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sz w:val="40"/>
        </w:rPr>
        <w:t>Sean Girgis</w:t>
      </w:r>
    </w:p>
    <w:p>
      <w:pPr>
        <w:spacing w:after="360"/>
      </w:pPr>
      <w:r>
        <w:t>Murphy, TX | 214-315-2190 | seanlgirgis@gmail.com | linkedin.com/in/sean-girgis-43bb1b5</w:t>
      </w:r>
    </w:p>
    <w:p>
      <w:pPr>
        <w:spacing w:after="200" w:line="259" w:lineRule="auto"/>
      </w:pPr>
      <w:r>
        <w:t>September 12, 2026</w:t>
      </w:r>
    </w:p>
    <w:p>
      <w:pPr>
        <w:spacing w:after="200" w:line="259" w:lineRule="auto"/>
      </w:pPr>
      <w:r>
        <w:t>Fluidstack Hiring Team</w:t>
      </w:r>
    </w:p>
    <w:p>
      <w:pPr>
        <w:spacing w:after="200" w:line="259" w:lineRule="auto"/>
      </w:pPr>
      <w:r>
        <w:t>Re: IT Infrastructure Capacity Analyst</w:t>
      </w:r>
    </w:p>
    <w:p>
      <w:pPr>
        <w:spacing w:after="200" w:line="259" w:lineRule="auto"/>
      </w:pPr>
      <w:r>
        <w:t>Dear Fluidstack Hiring Team,</w:t>
      </w:r>
    </w:p>
    <w:p>
      <w:pPr>
        <w:spacing w:after="200" w:line="259" w:lineRule="auto"/>
      </w:pPr>
      <w:r>
        <w:t>I am applying for the IT Infrastructure Capacity Analyst role. My career has centered on the same practical question your team is solving: what infrastructure will be needed, when will it be needed, where are the risks, and what action should follow from the data. I bring more than 20 years of enterprise capacity, performance, data, and operational analytics experience, including eight years as a Senior Capacity and Data Engineer at Citi.</w:t>
      </w:r>
    </w:p>
    <w:p>
      <w:pPr>
        <w:spacing w:after="200" w:line="259" w:lineRule="auto"/>
      </w:pPr>
      <w:r>
        <w:t>At Citi, I built Python and Pandas ETL pipelines for P95 telemetry from more than 6,000 endpoints, with validation, cleansing, anomaly checks, and Oracle history. I developed Prophet and scikit-learn models that identified capacity bottlenecks three to six months ahead, and I used capacity reporting, seasonal analysis, and observability data to support provisioning, consolidation, and rightsizing decisions. This work required reconciling imperfect operational data and turning the results into clear, timely actions for infrastructure stakeholders.</w:t>
      </w:r>
    </w:p>
    <w:p>
      <w:pPr>
        <w:spacing w:after="200" w:line="259" w:lineRule="auto"/>
      </w:pPr>
      <w:r>
        <w:t>In my current work, I am modernizing capacity operations through AI-assisted reporting and automated integration of JIRA, Microsoft SQL Server, and Splunk data sources. That work reinforces the habits that matter for this role: make capacity views repeatable, improve data quality, reduce manual refresh work, and surface risks early enough to act. My earlier performance-engineering and APM work also provides a strong understanding of the application, infrastructure, and telemetry behavior behind the planning numbers.</w:t>
      </w:r>
    </w:p>
    <w:p>
      <w:pPr>
        <w:spacing w:after="200" w:line="259" w:lineRule="auto"/>
      </w:pPr>
      <w:r>
        <w:t>Fluidstack's focus on rapidly scaling compute infrastructure is compelling. While I do not claim direct data-center supply-chain or ERP experience, I offer deep capacity-planning, forecasting, Python/SQL automation, telemetry analysis, and enterprise troubleshooting experience that I would bring to modeling demand, reconciling infrastructure gaps, and supporting proactive planning decisions.</w:t>
      </w:r>
    </w:p>
    <w:p>
      <w:pPr>
        <w:spacing w:after="200" w:line="259" w:lineRule="auto"/>
      </w:pPr>
      <w:r>
        <w:t>Thank you for your consideration. I would welcome the opportunity to discuss how my capacity-planning and infrastructure-analytics background can support Fluidstack's growth.</w:t>
      </w:r>
    </w:p>
    <w:p>
      <w:pPr>
        <w:spacing w:after="200" w:line="259" w:lineRule="auto"/>
      </w:pPr>
      <w:r>
        <w:t>Sincerely,</w:t>
      </w:r>
    </w:p>
    <w:p>
      <w:pPr>
        <w:spacing w:after="200" w:line="259" w:lineRule="auto"/>
      </w:pPr>
      <w:r>
        <w:t>Sean Girgis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Sean Girgis Cover Letter Fluidstack</dc:title>
  <dc:subject>Fluidstack IT Infrastructure Capacity Analyst</dc:subject>
  <dc:creator>Sean Girgis</dc:creator>
  <cp:keywords/>
  <dc:description>generated by python-docx</dc:description>
  <cp:lastModifiedBy/>
  <cp:revision>1</cp:revision>
  <dcterms:created xsi:type="dcterms:W3CDTF">2013-12-23T23:15:00Z</dcterms:created>
  <dcterms:modified xsi:type="dcterms:W3CDTF">2013-12-23T23:15:00Z</dcterms:modified>
  <cp:category/>
</cp:coreProperties>
</file>