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When the spark of my scientific motivation was lit, I became motivated to share my passion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i20c47qfurta" w:id="1"/>
      <w:bookmarkEnd w:id="1"/>
      <w:r w:rsidDel="00000000" w:rsidR="00000000" w:rsidRPr="00000000">
        <w:rPr>
          <w:rFonts w:ascii="Times New Roman" w:cs="Times New Roman" w:eastAsia="Times New Roman" w:hAnsi="Times New Roman"/>
          <w:sz w:val="24"/>
          <w:szCs w:val="24"/>
          <w:rtl w:val="0"/>
        </w:rPr>
        <w:t xml:space="preserve">The sacrifices of my family and the diversity of my local community instilled the importance of developing a relationship with colleagues and the public. This relationship should be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less than one percent of total AP enrollment learning English as a second language, despite living in the country for years.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cultural, intellectual, or economic background.</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responsible scientific scholar carries an incontrovertible obligation to engage in research at the cutting edge and to communicate information to those eager to learn. Alongside my research engagements at Wheaton College,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and sat on career panels to share what I had learned in my research opportunities. Following a recent virtual visit to Wheaton to discuss the LLAMAS spectrograph with an astronomy class, I recognized the crucial importance of using my graduate research as a platform to continue engaging with individuals passionate about astronomy and physics, no matter their academic or social background. The amalgamation of these experiences solidified a desire to guide the scientists and leaders of the future, something I will continue in my graduate studies at Northwestern.</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Northeast Astronomy Forum (NEAF) 2018 in Suffern, New York I showcased project PANOPTES to a wide audience. I discussed the mission of project PANOPTES with amateur and professional astronomers to expand the PANOPTES network. The opportunity to engage with both knowledgeable and general audiences strengthened the importance of healthy scientific communication and outreach, particularly in citizen-science projects. Presenting low-cost scientific platforms to the public encourages contributions from active scientists from all economic backgrounds, something I will emphasize throughout my graduate education and beyond when the opportunity arises.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