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6DA" w:rsidRPr="00C5353C" w:rsidRDefault="00C5353C" w:rsidP="00C5353C">
      <w:pPr>
        <w:jc w:val="center"/>
        <w:rPr>
          <w:sz w:val="32"/>
        </w:rPr>
      </w:pPr>
      <w:r w:rsidRPr="00C5353C">
        <w:rPr>
          <w:sz w:val="32"/>
        </w:rPr>
        <w:t>Machine Learning – Lesson 1</w:t>
      </w:r>
    </w:p>
    <w:p w:rsidR="00B55568" w:rsidRDefault="00B55568" w:rsidP="00C5353C">
      <w:pPr>
        <w:rPr>
          <w:b/>
          <w:sz w:val="28"/>
        </w:rPr>
      </w:pPr>
    </w:p>
    <w:p w:rsidR="00C5353C" w:rsidRPr="00C5353C" w:rsidRDefault="00C5353C" w:rsidP="00C5353C">
      <w:pPr>
        <w:rPr>
          <w:b/>
          <w:sz w:val="28"/>
        </w:rPr>
      </w:pPr>
      <w:r w:rsidRPr="00C5353C">
        <w:rPr>
          <w:b/>
          <w:sz w:val="28"/>
        </w:rPr>
        <w:t>Linear Regression</w:t>
      </w:r>
      <w:r>
        <w:rPr>
          <w:b/>
          <w:sz w:val="28"/>
        </w:rPr>
        <w:t xml:space="preserve"> – Single Variable</w:t>
      </w:r>
    </w:p>
    <w:p w:rsidR="00B55568" w:rsidRDefault="00C5353C" w:rsidP="00C5353C">
      <w:pPr>
        <w:rPr>
          <w:rFonts w:eastAsiaTheme="minorEastAsia"/>
          <w:sz w:val="24"/>
        </w:rPr>
      </w:pPr>
      <w:r>
        <w:rPr>
          <w:sz w:val="24"/>
        </w:rPr>
        <w:br/>
        <w:t>Hypothesis function</w:t>
      </w:r>
      <w:r>
        <w:rPr>
          <w:sz w:val="24"/>
        </w:rPr>
        <w:tab/>
      </w:r>
      <w:r>
        <w:rPr>
          <w:sz w:val="24"/>
        </w:rPr>
        <w:tab/>
      </w:r>
    </w:p>
    <w:p w:rsidR="00C5353C" w:rsidRDefault="00C5353C" w:rsidP="00C5353C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x</m:t>
          </m:r>
        </m:oMath>
      </m:oMathPara>
    </w:p>
    <w:p w:rsidR="00C5353C" w:rsidRDefault="00C5353C" w:rsidP="00C5353C">
      <w:pPr>
        <w:rPr>
          <w:sz w:val="24"/>
        </w:rPr>
      </w:pPr>
    </w:p>
    <w:p w:rsidR="00B55568" w:rsidRDefault="00C5353C" w:rsidP="00C5353C">
      <w:pPr>
        <w:rPr>
          <w:rFonts w:eastAsiaTheme="minorEastAsia"/>
          <w:sz w:val="24"/>
        </w:rPr>
      </w:pPr>
      <w:r>
        <w:rPr>
          <w:sz w:val="24"/>
        </w:rPr>
        <w:t>Cost function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C5353C" w:rsidRPr="00B55568" w:rsidRDefault="00C5353C" w:rsidP="00C5353C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)-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(i)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:rsidR="00B55568" w:rsidRDefault="00B55568" w:rsidP="00247352">
      <w:pPr>
        <w:ind w:left="720"/>
        <w:rPr>
          <w:rFonts w:eastAsiaTheme="minorEastAsia"/>
          <w:sz w:val="24"/>
        </w:rPr>
      </w:pPr>
      <w:r w:rsidRPr="00B55568">
        <w:rPr>
          <w:rFonts w:eastAsiaTheme="minorEastAsia"/>
          <w:i/>
          <w:sz w:val="24"/>
        </w:rPr>
        <w:t>m</w:t>
      </w:r>
      <w:r>
        <w:rPr>
          <w:rFonts w:eastAsiaTheme="minorEastAsia"/>
          <w:sz w:val="24"/>
        </w:rPr>
        <w:t xml:space="preserve"> = number of data points</w:t>
      </w:r>
      <w:r>
        <w:rPr>
          <w:rFonts w:eastAsiaTheme="minorEastAsia"/>
          <w:sz w:val="24"/>
        </w:rPr>
        <w:br/>
      </w:r>
      <w:r w:rsidRPr="00B55568">
        <w:rPr>
          <w:rFonts w:eastAsiaTheme="minorEastAsia"/>
          <w:i/>
          <w:sz w:val="24"/>
        </w:rPr>
        <w:t>x</w:t>
      </w:r>
      <w:r w:rsidRPr="00B55568">
        <w:rPr>
          <w:rFonts w:eastAsiaTheme="minorEastAsia"/>
          <w:i/>
          <w:sz w:val="24"/>
          <w:vertAlign w:val="superscript"/>
        </w:rPr>
        <w:t>(</w:t>
      </w:r>
      <w:proofErr w:type="spellStart"/>
      <w:r w:rsidRPr="00B55568">
        <w:rPr>
          <w:rFonts w:eastAsiaTheme="minorEastAsia"/>
          <w:i/>
          <w:sz w:val="24"/>
          <w:vertAlign w:val="superscript"/>
        </w:rPr>
        <w:t>i</w:t>
      </w:r>
      <w:proofErr w:type="spellEnd"/>
      <w:r w:rsidRPr="00B55568">
        <w:rPr>
          <w:rFonts w:eastAsiaTheme="minorEastAsia"/>
          <w:i/>
          <w:sz w:val="24"/>
          <w:vertAlign w:val="superscript"/>
        </w:rPr>
        <w:t>)</w:t>
      </w:r>
      <w:r w:rsidRPr="00B55568">
        <w:rPr>
          <w:rFonts w:eastAsiaTheme="minorEastAsia"/>
          <w:sz w:val="24"/>
          <w:vertAlign w:val="superscript"/>
        </w:rPr>
        <w:t xml:space="preserve"> </w:t>
      </w:r>
      <w:r>
        <w:rPr>
          <w:rFonts w:eastAsiaTheme="minorEastAsia"/>
          <w:sz w:val="24"/>
        </w:rPr>
        <w:t xml:space="preserve">= </w:t>
      </w:r>
      <w:proofErr w:type="spellStart"/>
      <w:r w:rsidRPr="00B55568">
        <w:rPr>
          <w:rFonts w:eastAsiaTheme="minorEastAsia"/>
          <w:i/>
          <w:sz w:val="24"/>
        </w:rPr>
        <w:t>ith</w:t>
      </w:r>
      <w:proofErr w:type="spellEnd"/>
      <w:r>
        <w:rPr>
          <w:rFonts w:eastAsiaTheme="minorEastAsia"/>
          <w:sz w:val="24"/>
        </w:rPr>
        <w:t xml:space="preserve"> input data point</w:t>
      </w:r>
      <w:r>
        <w:rPr>
          <w:rFonts w:eastAsiaTheme="minorEastAsia"/>
          <w:sz w:val="24"/>
        </w:rPr>
        <w:br/>
      </w:r>
      <w:r w:rsidRPr="00B55568">
        <w:rPr>
          <w:rFonts w:eastAsiaTheme="minorEastAsia"/>
          <w:i/>
          <w:sz w:val="24"/>
        </w:rPr>
        <w:t>y</w:t>
      </w:r>
      <w:r w:rsidRPr="00B55568">
        <w:rPr>
          <w:rFonts w:eastAsiaTheme="minorEastAsia"/>
          <w:i/>
          <w:sz w:val="24"/>
          <w:vertAlign w:val="superscript"/>
        </w:rPr>
        <w:t>(</w:t>
      </w:r>
      <w:proofErr w:type="spellStart"/>
      <w:r w:rsidRPr="00B55568">
        <w:rPr>
          <w:rFonts w:eastAsiaTheme="minorEastAsia"/>
          <w:i/>
          <w:sz w:val="24"/>
          <w:vertAlign w:val="superscript"/>
        </w:rPr>
        <w:t>i</w:t>
      </w:r>
      <w:proofErr w:type="spellEnd"/>
      <w:r w:rsidRPr="00B55568">
        <w:rPr>
          <w:rFonts w:eastAsiaTheme="minorEastAsia"/>
          <w:i/>
          <w:sz w:val="24"/>
          <w:vertAlign w:val="superscript"/>
        </w:rPr>
        <w:t>)</w:t>
      </w:r>
      <w:r>
        <w:rPr>
          <w:rFonts w:eastAsiaTheme="minorEastAsia"/>
          <w:sz w:val="24"/>
        </w:rPr>
        <w:t xml:space="preserve"> = </w:t>
      </w:r>
      <w:proofErr w:type="spellStart"/>
      <w:r w:rsidRPr="00B55568">
        <w:rPr>
          <w:rFonts w:eastAsiaTheme="minorEastAsia"/>
          <w:i/>
          <w:sz w:val="24"/>
        </w:rPr>
        <w:t>ith</w:t>
      </w:r>
      <w:proofErr w:type="spellEnd"/>
      <w:r>
        <w:rPr>
          <w:rFonts w:eastAsiaTheme="minorEastAsia"/>
          <w:sz w:val="24"/>
        </w:rPr>
        <w:t xml:space="preserve"> result</w:t>
      </w:r>
      <w:r w:rsidR="00247352">
        <w:rPr>
          <w:rFonts w:eastAsiaTheme="minorEastAsia"/>
          <w:sz w:val="24"/>
        </w:rPr>
        <w:t xml:space="preserve"> data point</w:t>
      </w:r>
    </w:p>
    <w:p w:rsidR="00B55568" w:rsidRDefault="00B55568" w:rsidP="00C5353C">
      <w:pPr>
        <w:rPr>
          <w:rFonts w:eastAsiaTheme="minorEastAsia"/>
          <w:sz w:val="24"/>
        </w:rPr>
      </w:pPr>
    </w:p>
    <w:p w:rsidR="00B55568" w:rsidRDefault="00B55568" w:rsidP="00C5353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Gradient Descent</w:t>
      </w:r>
      <w:r w:rsidR="00247352">
        <w:rPr>
          <w:rFonts w:eastAsiaTheme="minorEastAsia"/>
          <w:sz w:val="24"/>
        </w:rPr>
        <w:t xml:space="preserve"> - General</w:t>
      </w:r>
    </w:p>
    <w:p w:rsidR="00B55568" w:rsidRPr="00B55568" w:rsidRDefault="00B55568" w:rsidP="00C5353C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xPr>
            <m:e>
              <m:r>
                <w:rPr>
                  <w:rFonts w:ascii="Cambria Math" w:hAnsi="Cambria Math"/>
                  <w:sz w:val="24"/>
                </w:rPr>
                <m:t>∶=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J(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B55568" w:rsidRDefault="006A3829" w:rsidP="00C5353C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α</m:t>
        </m:r>
      </m:oMath>
      <w:r>
        <w:rPr>
          <w:rFonts w:eastAsiaTheme="minorEastAsia"/>
          <w:sz w:val="24"/>
        </w:rPr>
        <w:t xml:space="preserve"> = learning rate (selected by user)</w:t>
      </w:r>
    </w:p>
    <w:p w:rsidR="00987F19" w:rsidRDefault="00247352" w:rsidP="00987F1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Gradient Descent - Linear Regression</w:t>
      </w:r>
    </w:p>
    <w:p w:rsidR="00987F19" w:rsidRDefault="00987F19" w:rsidP="00987F1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For j = 0:</w:t>
      </w:r>
      <w:r>
        <w:rPr>
          <w:rFonts w:eastAsiaTheme="minorEastAsia"/>
          <w:sz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</w:rPr>
                  <m:t>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(i)</m:t>
                    </m:r>
                  </m:sup>
                </m:sSup>
              </m:e>
            </m:d>
          </m:e>
        </m:nary>
      </m:oMath>
    </w:p>
    <w:p w:rsidR="00987F19" w:rsidRDefault="00987F19" w:rsidP="00987F1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For j = 1:</w:t>
      </w:r>
      <w:r>
        <w:rPr>
          <w:rFonts w:eastAsiaTheme="minorEastAsia"/>
          <w:sz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</w:rPr>
                  <m:t>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(i)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  <w:sz w:val="24"/>
          </w:rPr>
          <m:t>x</m:t>
        </m:r>
      </m:oMath>
    </w:p>
    <w:p w:rsidR="00987F19" w:rsidRDefault="00987F19" w:rsidP="00987F19">
      <w:pPr>
        <w:ind w:left="1440" w:firstLine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Therefore:</w:t>
      </w:r>
    </w:p>
    <w:p w:rsidR="00B55568" w:rsidRDefault="00247352" w:rsidP="00987F19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xPr>
            <m:e>
              <m:r>
                <w:rPr>
                  <w:rFonts w:ascii="Cambria Math" w:hAnsi="Cambria Math"/>
                  <w:sz w:val="24"/>
                </w:rPr>
                <m:t>∶=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</m:e>
          </m:nary>
        </m:oMath>
      </m:oMathPara>
    </w:p>
    <w:p w:rsidR="00247352" w:rsidRDefault="00247352" w:rsidP="00987F19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xPr>
            <m:e>
              <m:r>
                <w:rPr>
                  <w:rFonts w:ascii="Cambria Math" w:hAnsi="Cambria Math"/>
                  <w:sz w:val="24"/>
                </w:rPr>
                <m:t>∶=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</m:sup>
          </m:sSup>
        </m:oMath>
      </m:oMathPara>
    </w:p>
    <w:p w:rsidR="00106BBA" w:rsidRDefault="00106BBA" w:rsidP="00106BBA">
      <w:pPr>
        <w:ind w:left="2160"/>
        <w:rPr>
          <w:rFonts w:eastAsiaTheme="minorEastAsia"/>
          <w:sz w:val="24"/>
        </w:rPr>
      </w:pPr>
      <w:r>
        <w:rPr>
          <w:rFonts w:eastAsiaTheme="minorEastAsia"/>
          <w:sz w:val="24"/>
        </w:rPr>
        <w:br/>
      </w:r>
    </w:p>
    <w:p w:rsidR="006A3829" w:rsidRDefault="006A3829" w:rsidP="006A382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Gradient Descent Points</w:t>
      </w:r>
    </w:p>
    <w:p w:rsidR="006A3829" w:rsidRDefault="006A3829" w:rsidP="006A3829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Each “step” of gradient descent will decrease as it converges, even if </w:t>
      </w:r>
      <w:r w:rsidR="00745C4F" w:rsidRPr="00745C4F">
        <w:rPr>
          <w:rFonts w:eastAsiaTheme="minorEastAsia" w:cstheme="minorHAnsi"/>
          <w:i/>
          <w:sz w:val="24"/>
        </w:rPr>
        <w:t>α</w:t>
      </w:r>
      <w:r w:rsidR="00745C4F">
        <w:rPr>
          <w:rFonts w:eastAsiaTheme="minorEastAsia"/>
          <w:sz w:val="24"/>
        </w:rPr>
        <w:t xml:space="preserve"> is kept constant, because the partial derivative gets smaller at each step. </w:t>
      </w:r>
    </w:p>
    <w:p w:rsidR="00745C4F" w:rsidRDefault="00745C4F" w:rsidP="00745C4F">
      <w:pPr>
        <w:pStyle w:val="ListParagraph"/>
        <w:rPr>
          <w:rFonts w:eastAsiaTheme="minorEastAsia"/>
          <w:sz w:val="24"/>
        </w:rPr>
      </w:pPr>
    </w:p>
    <w:p w:rsidR="00745C4F" w:rsidRPr="00745C4F" w:rsidRDefault="00745C4F" w:rsidP="00745C4F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If </w:t>
      </w:r>
      <w:r>
        <w:rPr>
          <w:rFonts w:eastAsiaTheme="minorEastAsia" w:cstheme="minorHAnsi"/>
          <w:sz w:val="24"/>
        </w:rPr>
        <w:t>α</w:t>
      </w:r>
      <w:r>
        <w:rPr>
          <w:rFonts w:eastAsiaTheme="minorEastAsia"/>
          <w:sz w:val="24"/>
        </w:rPr>
        <w:t xml:space="preserve"> is too large, no convergence. If </w:t>
      </w:r>
      <w:r>
        <w:rPr>
          <w:rFonts w:eastAsiaTheme="minorEastAsia" w:cstheme="minorHAnsi"/>
          <w:sz w:val="24"/>
        </w:rPr>
        <w:t>α</w:t>
      </w:r>
      <w:r>
        <w:rPr>
          <w:rFonts w:eastAsiaTheme="minorEastAsia"/>
          <w:sz w:val="24"/>
        </w:rPr>
        <w:t xml:space="preserve"> is too small, will take forever to converge. </w:t>
      </w:r>
    </w:p>
    <w:p w:rsidR="00745C4F" w:rsidRPr="00745C4F" w:rsidRDefault="00745C4F" w:rsidP="00745C4F">
      <w:pPr>
        <w:pStyle w:val="ListParagraph"/>
        <w:rPr>
          <w:rFonts w:eastAsiaTheme="minorEastAsia"/>
          <w:sz w:val="24"/>
        </w:rPr>
      </w:pPr>
    </w:p>
    <w:p w:rsidR="00745C4F" w:rsidRPr="00745C4F" w:rsidRDefault="00745C4F" w:rsidP="00745C4F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This is called “batch” gradient descent, because each step of gradient descent uses all training examples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</w:rPr>
                  <m:t>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(i)</m:t>
                    </m:r>
                  </m:sup>
                </m:sSup>
              </m:e>
            </m:d>
          </m:e>
        </m:nary>
      </m:oMath>
      <w:r>
        <w:rPr>
          <w:rFonts w:eastAsiaTheme="minorEastAsia"/>
          <w:sz w:val="24"/>
        </w:rPr>
        <w:t>. There are other methods that look at a subset rather than the whole batch.</w:t>
      </w:r>
    </w:p>
    <w:p w:rsidR="00745C4F" w:rsidRPr="00745C4F" w:rsidRDefault="00745C4F" w:rsidP="00745C4F">
      <w:pPr>
        <w:pStyle w:val="ListParagraph"/>
        <w:rPr>
          <w:rFonts w:eastAsiaTheme="minorEastAsia"/>
          <w:sz w:val="24"/>
        </w:rPr>
      </w:pPr>
    </w:p>
    <w:p w:rsidR="006A3829" w:rsidRPr="00745C4F" w:rsidRDefault="006A3829" w:rsidP="00745C4F">
      <w:pPr>
        <w:pStyle w:val="ListParagraph"/>
        <w:numPr>
          <w:ilvl w:val="0"/>
          <w:numId w:val="1"/>
        </w:numPr>
        <w:rPr>
          <w:rFonts w:eastAsiaTheme="minorEastAsia"/>
          <w:color w:val="FF0000"/>
          <w:sz w:val="24"/>
        </w:rPr>
      </w:pPr>
      <w:r w:rsidRPr="00745C4F">
        <w:rPr>
          <w:rFonts w:eastAsiaTheme="minorEastAsia"/>
          <w:color w:val="FF0000"/>
          <w:sz w:val="24"/>
        </w:rPr>
        <w:t xml:space="preserve">Make sure to update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0</m:t>
            </m:r>
          </m:sub>
        </m:sSub>
      </m:oMath>
      <w:r w:rsidRPr="00745C4F">
        <w:rPr>
          <w:rFonts w:eastAsiaTheme="minorEastAsia"/>
          <w:color w:val="FF0000"/>
          <w:sz w:val="24"/>
        </w:rPr>
        <w:t xml:space="preserve"> &amp;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1</m:t>
            </m:r>
          </m:sub>
        </m:sSub>
      </m:oMath>
      <w:r w:rsidRPr="00745C4F">
        <w:rPr>
          <w:rFonts w:eastAsiaTheme="minorEastAsia"/>
          <w:color w:val="FF0000"/>
          <w:sz w:val="24"/>
        </w:rPr>
        <w:t xml:space="preserve"> simultaneously!</w:t>
      </w:r>
    </w:p>
    <w:p w:rsidR="006A3829" w:rsidRDefault="006A3829" w:rsidP="006A3829">
      <w:pPr>
        <w:rPr>
          <w:rFonts w:eastAsiaTheme="minorEastAsia"/>
          <w:sz w:val="24"/>
        </w:rPr>
      </w:pPr>
    </w:p>
    <w:p w:rsidR="00745C4F" w:rsidRDefault="00745C4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987F19" w:rsidRPr="00C5353C" w:rsidRDefault="00987F19" w:rsidP="00987F19">
      <w:pPr>
        <w:jc w:val="center"/>
        <w:rPr>
          <w:sz w:val="32"/>
        </w:rPr>
      </w:pPr>
      <w:r w:rsidRPr="00C5353C">
        <w:rPr>
          <w:sz w:val="32"/>
        </w:rPr>
        <w:t xml:space="preserve">Machine Learning – Lesson </w:t>
      </w:r>
      <w:r>
        <w:rPr>
          <w:sz w:val="32"/>
        </w:rPr>
        <w:t>2</w:t>
      </w:r>
    </w:p>
    <w:p w:rsidR="00987F19" w:rsidRPr="008A60DB" w:rsidRDefault="00B60372" w:rsidP="00987F19">
      <w:pPr>
        <w:rPr>
          <w:rFonts w:eastAsiaTheme="minorEastAsia"/>
          <w:b/>
          <w:sz w:val="28"/>
        </w:rPr>
      </w:pPr>
      <w:r w:rsidRPr="008A60DB">
        <w:rPr>
          <w:rFonts w:eastAsiaTheme="minorEastAsia"/>
          <w:b/>
          <w:sz w:val="28"/>
        </w:rPr>
        <w:t>Linear Regression – Multiple Variables</w:t>
      </w:r>
    </w:p>
    <w:p w:rsidR="00B60372" w:rsidRDefault="00B60372" w:rsidP="00987F19">
      <w:pPr>
        <w:rPr>
          <w:rFonts w:eastAsiaTheme="minorEastAsia"/>
          <w:sz w:val="24"/>
        </w:rPr>
      </w:pPr>
      <w:r w:rsidRPr="00B60372">
        <w:rPr>
          <w:rFonts w:eastAsiaTheme="minorEastAsia"/>
          <w:sz w:val="24"/>
        </w:rPr>
        <w:t>Hypothesis function</w:t>
      </w:r>
    </w:p>
    <w:p w:rsidR="00B60372" w:rsidRPr="00B60372" w:rsidRDefault="00B60372" w:rsidP="00B60372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+…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</m:oMath>
      </m:oMathPara>
    </w:p>
    <w:p w:rsidR="00B60372" w:rsidRDefault="00B60372" w:rsidP="00B60372">
      <w:pPr>
        <w:ind w:left="720"/>
        <w:rPr>
          <w:rFonts w:eastAsiaTheme="minorEastAsia"/>
          <w:i/>
          <w:sz w:val="24"/>
        </w:rPr>
      </w:pPr>
      <w:r w:rsidRPr="00B60372">
        <w:rPr>
          <w:rFonts w:eastAsiaTheme="minorEastAsia"/>
          <w:i/>
          <w:sz w:val="24"/>
        </w:rPr>
        <w:t>n</w:t>
      </w:r>
      <w:r>
        <w:rPr>
          <w:rFonts w:eastAsiaTheme="minorEastAsia"/>
          <w:sz w:val="24"/>
        </w:rPr>
        <w:t xml:space="preserve"> = number of features</w:t>
      </w:r>
    </w:p>
    <w:p w:rsidR="00B60372" w:rsidRPr="00B60372" w:rsidRDefault="00B57DAA" w:rsidP="00B57DAA">
      <w:pPr>
        <w:ind w:left="2160"/>
        <w:rPr>
          <w:rFonts w:eastAsiaTheme="minorEastAsia"/>
          <w:sz w:val="24"/>
        </w:rPr>
      </w:pPr>
      <w:r>
        <w:rPr>
          <w:rFonts w:eastAsiaTheme="minorEastAsia"/>
          <w:sz w:val="24"/>
        </w:rPr>
        <w:br/>
      </w:r>
      <w:proofErr w:type="spellStart"/>
      <w:r w:rsidR="00B60372">
        <w:rPr>
          <w:rFonts w:eastAsiaTheme="minorEastAsia"/>
          <w:sz w:val="24"/>
        </w:rPr>
        <w:t>Vectorized</w:t>
      </w:r>
      <w:proofErr w:type="spellEnd"/>
      <w:r w:rsidR="00B60372">
        <w:rPr>
          <w:rFonts w:eastAsiaTheme="minorEastAsia"/>
          <w:sz w:val="24"/>
        </w:rPr>
        <w:t xml:space="preserve"> f</w:t>
      </w:r>
      <w:r>
        <w:rPr>
          <w:rFonts w:eastAsiaTheme="minorEastAsia"/>
          <w:sz w:val="24"/>
        </w:rPr>
        <w:t>ormat:</w:t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x</m:t>
        </m:r>
      </m:oMath>
    </w:p>
    <w:p w:rsidR="00B57DAA" w:rsidRDefault="00B57DAA" w:rsidP="00987F19">
      <w:pPr>
        <w:rPr>
          <w:rFonts w:eastAsiaTheme="minorEastAsia" w:cstheme="minorHAnsi"/>
          <w:sz w:val="24"/>
        </w:rPr>
      </w:pPr>
      <w:r>
        <w:rPr>
          <w:rFonts w:eastAsiaTheme="minorEastAsia"/>
          <w:sz w:val="24"/>
        </w:rPr>
        <w:tab/>
      </w:r>
      <m:oMath>
        <m:r>
          <w:rPr>
            <w:rFonts w:ascii="Cambria Math" w:hAnsi="Cambria Math"/>
            <w:sz w:val="24"/>
          </w:rPr>
          <m:t>x</m:t>
        </m:r>
      </m:oMath>
      <w:r>
        <w:rPr>
          <w:rFonts w:eastAsiaTheme="minorEastAsia"/>
          <w:sz w:val="24"/>
        </w:rPr>
        <w:t xml:space="preserve"> = feature vector of size n + 1</w:t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tab/>
      </w:r>
      <w:r w:rsidRPr="00B57DAA">
        <w:rPr>
          <w:rFonts w:ascii="Times New Roman" w:eastAsiaTheme="minorEastAsia" w:hAnsi="Times New Roman" w:cs="Times New Roman"/>
          <w:i/>
          <w:sz w:val="24"/>
        </w:rPr>
        <w:t>θ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57DAA">
        <w:rPr>
          <w:rFonts w:eastAsiaTheme="minorEastAsia" w:cstheme="minorHAnsi"/>
          <w:sz w:val="24"/>
        </w:rPr>
        <w:t>= parameter vector of size n + 1</w:t>
      </w:r>
    </w:p>
    <w:p w:rsidR="00B57DAA" w:rsidRPr="00B57DAA" w:rsidRDefault="00B57DAA" w:rsidP="00987F19">
      <w:pPr>
        <w:rPr>
          <w:rFonts w:asciiTheme="majorHAnsi" w:eastAsiaTheme="minorEastAsia" w:hAnsiTheme="majorHAnsi"/>
          <w:sz w:val="24"/>
        </w:rPr>
      </w:pPr>
    </w:p>
    <w:p w:rsidR="00B57DAA" w:rsidRDefault="00B57DAA" w:rsidP="00B57DAA">
      <w:pPr>
        <w:rPr>
          <w:rFonts w:eastAsiaTheme="minorEastAsia"/>
          <w:sz w:val="24"/>
        </w:rPr>
      </w:pPr>
      <w:r>
        <w:rPr>
          <w:sz w:val="24"/>
        </w:rPr>
        <w:t>Cost function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57DAA" w:rsidRPr="00B55568" w:rsidRDefault="00B57DAA" w:rsidP="00B57DAA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)-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(i)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:rsidR="00B60372" w:rsidRPr="00B57DAA" w:rsidRDefault="00B57DAA" w:rsidP="00987F19">
      <w:pPr>
        <w:rPr>
          <w:rFonts w:eastAsiaTheme="minorEastAsia"/>
          <w:sz w:val="24"/>
        </w:rPr>
      </w:pPr>
      <w:r w:rsidRPr="00B55568">
        <w:rPr>
          <w:rFonts w:eastAsiaTheme="minorEastAsia"/>
          <w:i/>
          <w:sz w:val="24"/>
        </w:rPr>
        <w:t>x</w:t>
      </w:r>
      <w:r w:rsidRPr="00B55568">
        <w:rPr>
          <w:rFonts w:eastAsiaTheme="minorEastAsia"/>
          <w:i/>
          <w:sz w:val="24"/>
          <w:vertAlign w:val="superscript"/>
        </w:rPr>
        <w:t>(</w:t>
      </w:r>
      <w:proofErr w:type="spellStart"/>
      <w:r w:rsidRPr="00B55568">
        <w:rPr>
          <w:rFonts w:eastAsiaTheme="minorEastAsia"/>
          <w:i/>
          <w:sz w:val="24"/>
          <w:vertAlign w:val="superscript"/>
        </w:rPr>
        <w:t>i</w:t>
      </w:r>
      <w:proofErr w:type="spellEnd"/>
      <w:r w:rsidRPr="00B55568">
        <w:rPr>
          <w:rFonts w:eastAsiaTheme="minorEastAsia"/>
          <w:i/>
          <w:sz w:val="24"/>
          <w:vertAlign w:val="superscript"/>
        </w:rPr>
        <w:t>)</w:t>
      </w:r>
      <w:r w:rsidRPr="00B55568">
        <w:rPr>
          <w:rFonts w:eastAsiaTheme="minorEastAsia"/>
          <w:sz w:val="24"/>
          <w:vertAlign w:val="superscript"/>
        </w:rPr>
        <w:t xml:space="preserve"> </w:t>
      </w:r>
      <w:r>
        <w:rPr>
          <w:rFonts w:eastAsiaTheme="minorEastAsia"/>
          <w:sz w:val="24"/>
        </w:rPr>
        <w:t xml:space="preserve">= input feature vector of </w:t>
      </w:r>
      <w:proofErr w:type="spellStart"/>
      <w:r w:rsidRPr="00B60372">
        <w:rPr>
          <w:rFonts w:eastAsiaTheme="minorEastAsia"/>
          <w:i/>
          <w:sz w:val="24"/>
        </w:rPr>
        <w:t>ith</w:t>
      </w:r>
      <w:proofErr w:type="spellEnd"/>
      <w:r>
        <w:rPr>
          <w:rFonts w:eastAsiaTheme="minorEastAsia"/>
          <w:sz w:val="24"/>
        </w:rPr>
        <w:t xml:space="preserve"> training example</w:t>
      </w:r>
      <w:r>
        <w:rPr>
          <w:rFonts w:eastAsiaTheme="minorEastAsia"/>
          <w:sz w:val="24"/>
        </w:rPr>
        <w:br/>
      </w:r>
      <w:proofErr w:type="spellStart"/>
      <w:r w:rsidRPr="00B55568">
        <w:rPr>
          <w:rFonts w:eastAsiaTheme="minorEastAsia"/>
          <w:i/>
          <w:sz w:val="24"/>
        </w:rPr>
        <w:t>x</w:t>
      </w:r>
      <w:r w:rsidRPr="00B60372">
        <w:rPr>
          <w:rFonts w:eastAsiaTheme="minorEastAsia"/>
          <w:i/>
          <w:sz w:val="24"/>
          <w:vertAlign w:val="subscript"/>
        </w:rPr>
        <w:t>j</w:t>
      </w:r>
      <w:proofErr w:type="spellEnd"/>
      <w:r w:rsidRPr="00B55568">
        <w:rPr>
          <w:rFonts w:eastAsiaTheme="minorEastAsia"/>
          <w:i/>
          <w:sz w:val="24"/>
          <w:vertAlign w:val="superscript"/>
        </w:rPr>
        <w:t>(</w:t>
      </w:r>
      <w:proofErr w:type="spellStart"/>
      <w:r w:rsidRPr="00B55568">
        <w:rPr>
          <w:rFonts w:eastAsiaTheme="minorEastAsia"/>
          <w:i/>
          <w:sz w:val="24"/>
          <w:vertAlign w:val="superscript"/>
        </w:rPr>
        <w:t>i</w:t>
      </w:r>
      <w:proofErr w:type="spellEnd"/>
      <w:r w:rsidRPr="00B55568">
        <w:rPr>
          <w:rFonts w:eastAsiaTheme="minorEastAsia"/>
          <w:i/>
          <w:sz w:val="24"/>
          <w:vertAlign w:val="superscript"/>
        </w:rPr>
        <w:t>)</w:t>
      </w:r>
      <w:r w:rsidRPr="00B55568">
        <w:rPr>
          <w:rFonts w:eastAsiaTheme="minorEastAsia"/>
          <w:sz w:val="24"/>
          <w:vertAlign w:val="superscript"/>
        </w:rPr>
        <w:t xml:space="preserve"> </w:t>
      </w:r>
      <w:r>
        <w:rPr>
          <w:rFonts w:eastAsiaTheme="minorEastAsia"/>
          <w:sz w:val="24"/>
        </w:rPr>
        <w:t xml:space="preserve">= feature value </w:t>
      </w:r>
      <w:r w:rsidRPr="00B60372">
        <w:rPr>
          <w:rFonts w:eastAsiaTheme="minorEastAsia"/>
          <w:i/>
          <w:sz w:val="24"/>
        </w:rPr>
        <w:t>j</w:t>
      </w:r>
      <w:r>
        <w:rPr>
          <w:rFonts w:eastAsiaTheme="minorEastAsia"/>
          <w:sz w:val="24"/>
        </w:rPr>
        <w:t xml:space="preserve"> in the vector of </w:t>
      </w:r>
      <w:proofErr w:type="spellStart"/>
      <w:r w:rsidRPr="00B60372">
        <w:rPr>
          <w:rFonts w:eastAsiaTheme="minorEastAsia"/>
          <w:i/>
          <w:sz w:val="24"/>
        </w:rPr>
        <w:t>ith</w:t>
      </w:r>
      <w:proofErr w:type="spellEnd"/>
      <w:r>
        <w:rPr>
          <w:rFonts w:eastAsiaTheme="minorEastAsia"/>
          <w:sz w:val="24"/>
        </w:rPr>
        <w:t xml:space="preserve"> training example</w:t>
      </w:r>
    </w:p>
    <w:p w:rsidR="00B60372" w:rsidRDefault="00B60372" w:rsidP="00987F1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/>
      </w:r>
      <w:r w:rsidR="009A64F4">
        <w:rPr>
          <w:rFonts w:eastAsiaTheme="minorEastAsia"/>
          <w:sz w:val="24"/>
        </w:rPr>
        <w:t>Gradient Descent - General</w:t>
      </w:r>
    </w:p>
    <w:p w:rsidR="009A64F4" w:rsidRPr="009A64F4" w:rsidRDefault="009A64F4" w:rsidP="009A64F4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xPr>
            <m:e>
              <m:r>
                <w:rPr>
                  <w:rFonts w:ascii="Cambria Math" w:hAnsi="Cambria Math"/>
                  <w:sz w:val="24"/>
                </w:rPr>
                <m:t>∶=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J(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…,θ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9A64F4" w:rsidRPr="00B55568" w:rsidRDefault="009A64F4" w:rsidP="009A64F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Gradient Descent – Linear Regression</w:t>
      </w:r>
    </w:p>
    <w:p w:rsidR="009A64F4" w:rsidRDefault="009A64F4" w:rsidP="009A64F4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xPr>
            <m:e>
              <m:r>
                <w:rPr>
                  <w:rFonts w:ascii="Cambria Math" w:hAnsi="Cambria Math"/>
                  <w:sz w:val="24"/>
                </w:rPr>
                <m:t>∶=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</m:e>
              </m:d>
            </m:e>
          </m:nary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t>(i)</m:t>
              </m:r>
            </m:sup>
          </m:sSubSup>
        </m:oMath>
      </m:oMathPara>
    </w:p>
    <w:p w:rsidR="00F040B3" w:rsidRDefault="005B5049" w:rsidP="00F040B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Feature</w:t>
      </w:r>
      <w:r w:rsidR="00D33F89">
        <w:rPr>
          <w:rFonts w:eastAsiaTheme="minorEastAsia"/>
          <w:sz w:val="24"/>
        </w:rPr>
        <w:t xml:space="preserve"> Scaling</w:t>
      </w:r>
    </w:p>
    <w:p w:rsidR="00D33F89" w:rsidRDefault="00D33F89" w:rsidP="00D33F89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r w:rsidRPr="00D33F89">
        <w:rPr>
          <w:rFonts w:eastAsiaTheme="minorEastAsia"/>
          <w:sz w:val="24"/>
        </w:rPr>
        <w:t xml:space="preserve">Get every feature in a </w:t>
      </w:r>
      <w:r w:rsidRPr="00D33F89">
        <w:rPr>
          <w:rFonts w:ascii="Times New Roman" w:eastAsiaTheme="minorEastAsia" w:hAnsi="Times New Roman" w:cs="Times New Roman"/>
          <w:sz w:val="24"/>
        </w:rPr>
        <w:t xml:space="preserve">-1 ≤ </w:t>
      </w:r>
      <w:r w:rsidRPr="00D33F89">
        <w:rPr>
          <w:rFonts w:ascii="Times New Roman" w:eastAsiaTheme="minorEastAsia" w:hAnsi="Times New Roman" w:cs="Times New Roman"/>
          <w:i/>
          <w:sz w:val="24"/>
        </w:rPr>
        <w:t>x</w:t>
      </w:r>
      <w:r w:rsidRPr="00D33F89">
        <w:rPr>
          <w:rFonts w:ascii="Times New Roman" w:eastAsiaTheme="minorEastAsia" w:hAnsi="Times New Roman" w:cs="Times New Roman"/>
          <w:i/>
          <w:sz w:val="24"/>
          <w:vertAlign w:val="subscript"/>
        </w:rPr>
        <w:t>i</w:t>
      </w:r>
      <w:r w:rsidRPr="00D33F89">
        <w:rPr>
          <w:rFonts w:ascii="Times New Roman" w:eastAsiaTheme="minorEastAsia" w:hAnsi="Times New Roman" w:cs="Times New Roman"/>
          <w:sz w:val="24"/>
        </w:rPr>
        <w:t xml:space="preserve"> ≤ 1 </w:t>
      </w:r>
      <w:r w:rsidRPr="00D33F89">
        <w:rPr>
          <w:rFonts w:eastAsiaTheme="minorEastAsia"/>
          <w:sz w:val="24"/>
        </w:rPr>
        <w:t>range</w:t>
      </w:r>
    </w:p>
    <w:p w:rsidR="00D33F89" w:rsidRDefault="00D33F89" w:rsidP="00D33F89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Scale by:</w:t>
      </w:r>
      <w:r>
        <w:rPr>
          <w:rFonts w:eastAsiaTheme="minorEastAsia"/>
          <w:sz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</w:rPr>
              <m:t>std dev</m:t>
            </m:r>
          </m:den>
        </m:f>
      </m:oMath>
      <w:r w:rsidR="00C53C73">
        <w:rPr>
          <w:rFonts w:eastAsiaTheme="minorEastAsia"/>
          <w:sz w:val="24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</w:rPr>
              <m:t>feature range</m:t>
            </m:r>
          </m:den>
        </m:f>
      </m:oMath>
    </w:p>
    <w:p w:rsidR="00D33F89" w:rsidRPr="00D33F89" w:rsidRDefault="00D33F89" w:rsidP="00D33F89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Mean normalization:</w:t>
      </w:r>
      <w:r>
        <w:rPr>
          <w:rFonts w:eastAsiaTheme="minorEastAsia"/>
          <w:sz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</w:rPr>
              <m:t>std dev</m:t>
            </m:r>
          </m:den>
        </m:f>
      </m:oMath>
      <w:r>
        <w:rPr>
          <w:rFonts w:eastAsiaTheme="minorEastAsia"/>
          <w:sz w:val="24"/>
        </w:rPr>
        <w:tab/>
      </w:r>
      <w:r w:rsidR="00C53C73">
        <w:rPr>
          <w:rFonts w:eastAsiaTheme="minorEastAsia"/>
          <w:sz w:val="24"/>
        </w:rPr>
        <w:t xml:space="preserve">or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</w:rPr>
              <m:t>feature range</m:t>
            </m:r>
          </m:den>
        </m:f>
      </m:oMath>
    </w:p>
    <w:p w:rsidR="00D33F89" w:rsidRDefault="00D33F89" w:rsidP="00F040B3">
      <w:pPr>
        <w:rPr>
          <w:rFonts w:eastAsiaTheme="minorEastAsia"/>
          <w:sz w:val="24"/>
        </w:rPr>
      </w:pPr>
    </w:p>
    <w:p w:rsidR="00D33F89" w:rsidRDefault="00D33F89" w:rsidP="00F040B3">
      <w:pPr>
        <w:rPr>
          <w:rFonts w:eastAsiaTheme="minorEastAsia"/>
          <w:sz w:val="24"/>
        </w:rPr>
      </w:pPr>
    </w:p>
    <w:p w:rsidR="00D33F89" w:rsidRDefault="00D33F89" w:rsidP="00D33F8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Polynomial Regression</w:t>
      </w:r>
    </w:p>
    <w:p w:rsidR="009A64F4" w:rsidRDefault="00C53C73" w:rsidP="00C53C73">
      <w:pPr>
        <w:ind w:left="720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x+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(Quadratic)</w:t>
      </w:r>
      <w:r>
        <w:rPr>
          <w:rFonts w:eastAsiaTheme="minorEastAsia"/>
          <w:sz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x+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eastAsiaTheme="minorEastAsia"/>
          <w:sz w:val="24"/>
        </w:rPr>
        <w:tab/>
        <w:t>(Cubic)</w:t>
      </w:r>
      <w:r>
        <w:rPr>
          <w:rFonts w:eastAsiaTheme="minorEastAsia"/>
          <w:sz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x+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x</m:t>
            </m:r>
          </m:e>
        </m:rad>
      </m:oMath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(Square Root)</w:t>
      </w:r>
    </w:p>
    <w:p w:rsidR="00987F19" w:rsidRDefault="00C53C73" w:rsidP="00987F1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Feature Scaling with Polynomial Regression</w:t>
      </w:r>
    </w:p>
    <w:p w:rsidR="00C53C73" w:rsidRDefault="00C53C73" w:rsidP="00C53C73">
      <w:pPr>
        <w:pStyle w:val="ListParagraph"/>
        <w:numPr>
          <w:ilvl w:val="0"/>
          <w:numId w:val="3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The feature range becomes the </w:t>
      </w:r>
      <w:proofErr w:type="spellStart"/>
      <w:r w:rsidRPr="00C53C73">
        <w:rPr>
          <w:rFonts w:eastAsiaTheme="minorEastAsia"/>
          <w:i/>
          <w:sz w:val="24"/>
        </w:rPr>
        <w:t>feature</w:t>
      </w:r>
      <w:r w:rsidRPr="00C53C73">
        <w:rPr>
          <w:rFonts w:eastAsiaTheme="minorEastAsia"/>
          <w:i/>
          <w:sz w:val="24"/>
          <w:vertAlign w:val="superscript"/>
        </w:rPr>
        <w:t>n</w:t>
      </w:r>
      <w:proofErr w:type="spellEnd"/>
      <w:r>
        <w:rPr>
          <w:rFonts w:eastAsiaTheme="minorEastAsia"/>
          <w:sz w:val="24"/>
        </w:rPr>
        <w:t xml:space="preserve"> where </w:t>
      </w:r>
      <w:r w:rsidRPr="00C53C73">
        <w:rPr>
          <w:rFonts w:eastAsiaTheme="minorEastAsia"/>
          <w:i/>
          <w:sz w:val="24"/>
        </w:rPr>
        <w:t>n</w:t>
      </w:r>
      <w:r>
        <w:rPr>
          <w:rFonts w:eastAsiaTheme="minorEastAsia"/>
          <w:sz w:val="24"/>
        </w:rPr>
        <w:t xml:space="preserve"> is the highest order polynomial</w:t>
      </w:r>
    </w:p>
    <w:p w:rsidR="00C53C73" w:rsidRDefault="00C53C73" w:rsidP="00C53C73">
      <w:pPr>
        <w:rPr>
          <w:rFonts w:eastAsiaTheme="minorEastAsia"/>
          <w:sz w:val="24"/>
        </w:rPr>
      </w:pPr>
    </w:p>
    <w:p w:rsidR="00C53C73" w:rsidRDefault="00C53C73" w:rsidP="00C53C7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Normal Equation</w:t>
      </w:r>
    </w:p>
    <w:p w:rsidR="00C53C73" w:rsidRDefault="00C53C73" w:rsidP="00C53C73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θ=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y</m:t>
          </m:r>
        </m:oMath>
      </m:oMathPara>
    </w:p>
    <w:p w:rsidR="00C53C73" w:rsidRDefault="00C53C73" w:rsidP="00C53C73">
      <w:pPr>
        <w:ind w:firstLine="720"/>
        <w:rPr>
          <w:rFonts w:eastAsiaTheme="minorEastAsia"/>
          <w:sz w:val="24"/>
        </w:rPr>
      </w:pPr>
      <w:r w:rsidRPr="00C53C73">
        <w:rPr>
          <w:rFonts w:eastAsiaTheme="minorEastAsia"/>
          <w:i/>
          <w:sz w:val="24"/>
        </w:rPr>
        <w:t>X</w:t>
      </w:r>
      <w:r>
        <w:rPr>
          <w:rFonts w:eastAsiaTheme="minorEastAsia"/>
          <w:sz w:val="24"/>
        </w:rPr>
        <w:t xml:space="preserve"> = matrix of training examples with feature values</w:t>
      </w:r>
      <w:r w:rsidR="0028253B">
        <w:rPr>
          <w:rFonts w:eastAsiaTheme="minorEastAsia"/>
          <w:sz w:val="24"/>
        </w:rPr>
        <w:t xml:space="preserve"> (</w:t>
      </w:r>
      <w:r w:rsidR="0028253B" w:rsidRPr="0028253B">
        <w:rPr>
          <w:rFonts w:eastAsiaTheme="minorEastAsia"/>
          <w:i/>
          <w:sz w:val="24"/>
        </w:rPr>
        <w:t>m x n + 1</w:t>
      </w:r>
      <w:r w:rsidR="0028253B">
        <w:rPr>
          <w:rFonts w:eastAsiaTheme="minorEastAsia"/>
          <w:sz w:val="24"/>
        </w:rPr>
        <w:t xml:space="preserve"> matrix)</w:t>
      </w:r>
    </w:p>
    <w:p w:rsidR="0028253B" w:rsidRDefault="0028253B" w:rsidP="00C53C73">
      <w:pPr>
        <w:ind w:firstLine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Make sure to include a column vector of ones in </w:t>
      </w:r>
      <w:r w:rsidRPr="0028253B">
        <w:rPr>
          <w:rFonts w:eastAsiaTheme="minorEastAsia"/>
          <w:i/>
          <w:sz w:val="24"/>
        </w:rPr>
        <w:t>X</w:t>
      </w:r>
      <w:r>
        <w:rPr>
          <w:rFonts w:eastAsiaTheme="minorEastAsia"/>
          <w:sz w:val="24"/>
        </w:rPr>
        <w:t xml:space="preserve"> to represent </w:t>
      </w:r>
      <w:r w:rsidRPr="0028253B">
        <w:rPr>
          <w:rFonts w:eastAsiaTheme="minorEastAsia"/>
          <w:i/>
          <w:sz w:val="24"/>
        </w:rPr>
        <w:t>x</w:t>
      </w:r>
      <w:r w:rsidRPr="0028253B">
        <w:rPr>
          <w:rFonts w:eastAsiaTheme="minorEastAsia"/>
          <w:i/>
          <w:sz w:val="24"/>
          <w:vertAlign w:val="subscript"/>
        </w:rPr>
        <w:t>0</w:t>
      </w:r>
    </w:p>
    <w:p w:rsidR="00C53C73" w:rsidRDefault="00C53C73" w:rsidP="00C53C73">
      <w:pPr>
        <w:rPr>
          <w:rFonts w:eastAsiaTheme="minorEastAsia"/>
          <w:sz w:val="24"/>
        </w:rPr>
      </w:pPr>
    </w:p>
    <w:p w:rsidR="00C53C73" w:rsidRDefault="00C53C73" w:rsidP="00C53C7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Important Points for Normal Equation</w:t>
      </w:r>
    </w:p>
    <w:p w:rsidR="00C53C73" w:rsidRDefault="00C53C73" w:rsidP="00C53C73">
      <w:pPr>
        <w:pStyle w:val="ListParagraph"/>
        <w:numPr>
          <w:ilvl w:val="0"/>
          <w:numId w:val="3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Analytical “closed-form” solution rather than using an iterative gradient descent algorithm</w:t>
      </w:r>
    </w:p>
    <w:p w:rsidR="00C53C73" w:rsidRDefault="00C53C73" w:rsidP="00C53C73">
      <w:pPr>
        <w:pStyle w:val="ListParagraph"/>
        <w:numPr>
          <w:ilvl w:val="0"/>
          <w:numId w:val="3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Above is for linear least squares regression cost function only</w:t>
      </w:r>
    </w:p>
    <w:p w:rsidR="00C53C73" w:rsidRDefault="00C53C73" w:rsidP="00C53C73">
      <w:pPr>
        <w:pStyle w:val="ListParagraph"/>
        <w:numPr>
          <w:ilvl w:val="0"/>
          <w:numId w:val="3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Advantages: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 xml:space="preserve">No need to choose </w:t>
      </w:r>
      <w:r>
        <w:rPr>
          <w:rFonts w:eastAsiaTheme="minorEastAsia" w:cstheme="minorHAnsi"/>
          <w:sz w:val="24"/>
        </w:rPr>
        <w:t>α</w:t>
      </w:r>
      <w:r>
        <w:rPr>
          <w:rFonts w:eastAsiaTheme="minorEastAsia"/>
          <w:sz w:val="24"/>
        </w:rPr>
        <w:t>, No need to iterate</w:t>
      </w:r>
    </w:p>
    <w:p w:rsidR="00C53C73" w:rsidRDefault="00C53C73" w:rsidP="00C53C73">
      <w:pPr>
        <w:pStyle w:val="ListParagraph"/>
        <w:numPr>
          <w:ilvl w:val="0"/>
          <w:numId w:val="3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Disadvantages:</w:t>
      </w:r>
      <w:r>
        <w:rPr>
          <w:rFonts w:eastAsiaTheme="minorEastAsia"/>
          <w:sz w:val="24"/>
        </w:rPr>
        <w:tab/>
        <w:t xml:space="preserve">Slow if number of features </w:t>
      </w:r>
      <w:r w:rsidRPr="0028253B">
        <w:rPr>
          <w:rFonts w:eastAsiaTheme="minorEastAsia"/>
          <w:i/>
          <w:sz w:val="24"/>
        </w:rPr>
        <w:t>n</w:t>
      </w:r>
      <w:r>
        <w:rPr>
          <w:rFonts w:eastAsiaTheme="minorEastAsia"/>
          <w:sz w:val="24"/>
        </w:rPr>
        <w:t xml:space="preserve"> is really large (need to invert a large matrix)</w:t>
      </w:r>
    </w:p>
    <w:p w:rsidR="001218BA" w:rsidRDefault="001218BA" w:rsidP="001218BA">
      <w:pPr>
        <w:rPr>
          <w:rFonts w:eastAsiaTheme="minorEastAsia"/>
          <w:sz w:val="24"/>
        </w:rPr>
      </w:pPr>
    </w:p>
    <w:p w:rsidR="001218BA" w:rsidRDefault="001218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1218BA" w:rsidRDefault="001218BA" w:rsidP="001218BA">
      <w:pPr>
        <w:jc w:val="center"/>
        <w:rPr>
          <w:sz w:val="32"/>
        </w:rPr>
      </w:pPr>
      <w:r w:rsidRPr="00C5353C">
        <w:rPr>
          <w:sz w:val="32"/>
        </w:rPr>
        <w:t xml:space="preserve">Machine Learning – Lesson </w:t>
      </w:r>
      <w:r>
        <w:rPr>
          <w:sz w:val="32"/>
        </w:rPr>
        <w:t>3</w:t>
      </w:r>
    </w:p>
    <w:p w:rsidR="001218BA" w:rsidRDefault="001218BA" w:rsidP="001218BA">
      <w:pPr>
        <w:rPr>
          <w:rFonts w:eastAsiaTheme="minorEastAsia"/>
          <w:b/>
          <w:sz w:val="28"/>
        </w:rPr>
      </w:pPr>
      <w:r w:rsidRPr="008A60DB">
        <w:rPr>
          <w:rFonts w:eastAsiaTheme="minorEastAsia"/>
          <w:b/>
          <w:sz w:val="28"/>
        </w:rPr>
        <w:t>Classification (Logistic Regression)</w:t>
      </w:r>
    </w:p>
    <w:p w:rsidR="008A60DB" w:rsidRDefault="008A60DB" w:rsidP="008A60D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Hypothesis function</w:t>
      </w:r>
    </w:p>
    <w:p w:rsidR="001218BA" w:rsidRPr="008A60DB" w:rsidRDefault="001A6E20" w:rsidP="001218BA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p>
              </m:sSup>
            </m:den>
          </m:f>
        </m:oMath>
      </m:oMathPara>
    </w:p>
    <w:p w:rsidR="008A60DB" w:rsidRDefault="008A60DB" w:rsidP="001218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Cost function</w:t>
      </w:r>
    </w:p>
    <w:p w:rsidR="008A60DB" w:rsidRPr="008A60DB" w:rsidRDefault="008A60DB" w:rsidP="008A60DB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</m:e>
              </m:d>
            </m:e>
          </m:nary>
        </m:oMath>
      </m:oMathPara>
    </w:p>
    <w:p w:rsidR="008A60DB" w:rsidRPr="002C4064" w:rsidRDefault="008A60DB" w:rsidP="001218BA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Cost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if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if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=0</m:t>
                  </m:r>
                </m:e>
              </m:eqArr>
            </m:e>
          </m:d>
        </m:oMath>
      </m:oMathPara>
    </w:p>
    <w:p w:rsidR="002C4064" w:rsidRPr="001B37CD" w:rsidRDefault="002C4064" w:rsidP="001218BA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Cost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(i)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  <w:sz w:val="24"/>
            </w:rPr>
            <m:t>-(1-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(i)</m:t>
              </m:r>
            </m:sup>
          </m:sSup>
          <m:r>
            <w:rPr>
              <w:rFonts w:ascii="Cambria Math" w:hAnsi="Cambria Math"/>
              <w:sz w:val="24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1B37CD" w:rsidRPr="008A60DB" w:rsidRDefault="001B37CD" w:rsidP="001B37CD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sz w:val="24"/>
                </w:rPr>
                <m:t>-(1-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</m:oMath>
      </m:oMathPara>
    </w:p>
    <w:p w:rsidR="001B37CD" w:rsidRDefault="001B37CD" w:rsidP="001218BA">
      <w:pPr>
        <w:rPr>
          <w:rFonts w:eastAsiaTheme="minorEastAsia"/>
          <w:sz w:val="24"/>
        </w:rPr>
      </w:pPr>
    </w:p>
    <w:p w:rsidR="00AC0868" w:rsidRPr="00AC0868" w:rsidRDefault="00AC0868" w:rsidP="00AC0868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</w:rPr>
          <m:t>log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d>
      </m:oMath>
      <w:r w:rsidRPr="00AC0868">
        <w:rPr>
          <w:rFonts w:eastAsiaTheme="minorEastAsia"/>
          <w:sz w:val="24"/>
        </w:rPr>
        <w:t>:</w:t>
      </w:r>
      <w:r w:rsidRPr="00AC0868">
        <w:rPr>
          <w:rFonts w:eastAsiaTheme="minorEastAsia"/>
          <w:sz w:val="24"/>
        </w:rPr>
        <w:tab/>
      </w:r>
      <w:r w:rsidRPr="00AC0868">
        <w:rPr>
          <w:rFonts w:eastAsiaTheme="minorEastAsia"/>
          <w:sz w:val="24"/>
        </w:rPr>
        <w:tab/>
      </w:r>
    </w:p>
    <w:p w:rsidR="00AC0868" w:rsidRPr="00AC0868" w:rsidRDefault="00AC0868" w:rsidP="00AC0868">
      <w:pPr>
        <w:pStyle w:val="ListParagraph"/>
        <w:numPr>
          <w:ilvl w:val="0"/>
          <w:numId w:val="5"/>
        </w:numPr>
        <w:rPr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AC0868">
        <w:rPr>
          <w:rFonts w:eastAsiaTheme="minorEastAsia"/>
          <w:sz w:val="24"/>
        </w:rPr>
        <w:t xml:space="preserve"> should equal 1 if y = 1. </w:t>
      </w:r>
    </w:p>
    <w:p w:rsidR="00AC0868" w:rsidRPr="00AC0868" w:rsidRDefault="00AC0868" w:rsidP="00AC0868">
      <w:pPr>
        <w:pStyle w:val="ListParagraph"/>
        <w:numPr>
          <w:ilvl w:val="0"/>
          <w:numId w:val="5"/>
        </w:numPr>
        <w:rPr>
          <w:sz w:val="32"/>
        </w:rPr>
      </w:pPr>
      <w:r w:rsidRPr="00AC0868">
        <w:rPr>
          <w:rFonts w:eastAsiaTheme="minorEastAsia"/>
          <w:sz w:val="24"/>
        </w:rPr>
        <w:t xml:space="preserve">Cost </w:t>
      </w:r>
      <w:r w:rsidRPr="00AC0868">
        <w:rPr>
          <w:rFonts w:eastAsiaTheme="minorEastAsia" w:cstheme="minorHAnsi"/>
          <w:sz w:val="24"/>
        </w:rPr>
        <w:t>→</w:t>
      </w:r>
      <w:r w:rsidRPr="00AC0868">
        <w:rPr>
          <w:rFonts w:eastAsiaTheme="minorEastAsia"/>
          <w:sz w:val="24"/>
        </w:rPr>
        <w:t xml:space="preserve">0 if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AC0868">
        <w:rPr>
          <w:rFonts w:eastAsiaTheme="minorEastAsia"/>
          <w:sz w:val="24"/>
        </w:rPr>
        <w:t xml:space="preserve"> = 1</w:t>
      </w:r>
      <w:r>
        <w:rPr>
          <w:rFonts w:eastAsiaTheme="minorEastAsia"/>
          <w:sz w:val="24"/>
        </w:rPr>
        <w:t xml:space="preserve">,  </w:t>
      </w:r>
      <w:r w:rsidRPr="00AC0868">
        <w:rPr>
          <w:rFonts w:eastAsiaTheme="minorEastAsia"/>
          <w:sz w:val="24"/>
        </w:rPr>
        <w:t xml:space="preserve"> </w:t>
      </w:r>
      <w:r w:rsidRPr="00AC0868">
        <w:rPr>
          <w:rFonts w:eastAsiaTheme="minorEastAsia"/>
          <w:sz w:val="24"/>
        </w:rPr>
        <w:t xml:space="preserve">Cost </w:t>
      </w:r>
      <w:r w:rsidRPr="00AC0868">
        <w:rPr>
          <w:rFonts w:eastAsiaTheme="minorEastAsia" w:cstheme="minorHAnsi"/>
          <w:sz w:val="24"/>
        </w:rPr>
        <w:t>→</w:t>
      </w:r>
      <w:r>
        <w:rPr>
          <w:rFonts w:eastAsiaTheme="minorEastAsia" w:cstheme="minorHAnsi"/>
          <w:sz w:val="24"/>
        </w:rPr>
        <w:t>∞</w:t>
      </w:r>
      <w:r w:rsidRPr="00AC0868">
        <w:rPr>
          <w:rFonts w:eastAsiaTheme="minorEastAsia"/>
          <w:sz w:val="24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eastAsiaTheme="minorEastAsia"/>
          <w:sz w:val="24"/>
        </w:rPr>
        <w:t xml:space="preserve"> = 0</w:t>
      </w:r>
    </w:p>
    <w:p w:rsidR="00AC0868" w:rsidRPr="00AC0868" w:rsidRDefault="00AC0868" w:rsidP="00AC0868">
      <w:pPr>
        <w:rPr>
          <w:rFonts w:eastAsiaTheme="minorEastAsia"/>
          <w:sz w:val="24"/>
        </w:rPr>
      </w:pPr>
      <w:r w:rsidRPr="00AC0868">
        <w:rPr>
          <w:rFonts w:eastAsiaTheme="minorEastAsia"/>
          <w:sz w:val="24"/>
        </w:rPr>
        <w:t xml:space="preserve">   </w:t>
      </w:r>
      <m:oMath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</w:rPr>
          <m:t>log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1-</m:t>
                </m:r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Pr="00AC0868">
        <w:rPr>
          <w:rFonts w:eastAsiaTheme="minorEastAsia"/>
          <w:sz w:val="24"/>
        </w:rPr>
        <w:t>:</w:t>
      </w:r>
      <w:r w:rsidRPr="00AC0868">
        <w:rPr>
          <w:rFonts w:eastAsiaTheme="minorEastAsia"/>
          <w:sz w:val="24"/>
        </w:rPr>
        <w:tab/>
      </w:r>
    </w:p>
    <w:p w:rsidR="00AC0868" w:rsidRPr="00AC0868" w:rsidRDefault="00AC0868" w:rsidP="00AC0868">
      <w:pPr>
        <w:pStyle w:val="ListParagraph"/>
        <w:numPr>
          <w:ilvl w:val="0"/>
          <w:numId w:val="6"/>
        </w:numPr>
        <w:rPr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AC0868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should equal 0 </w:t>
      </w:r>
      <w:r w:rsidRPr="00AC0868">
        <w:rPr>
          <w:rFonts w:eastAsiaTheme="minorEastAsia"/>
          <w:sz w:val="24"/>
        </w:rPr>
        <w:t>if y = 0</w:t>
      </w:r>
    </w:p>
    <w:p w:rsidR="00AC0868" w:rsidRPr="00AC0868" w:rsidRDefault="00AC0868" w:rsidP="00AC0868">
      <w:pPr>
        <w:pStyle w:val="ListParagraph"/>
        <w:numPr>
          <w:ilvl w:val="0"/>
          <w:numId w:val="6"/>
        </w:numPr>
        <w:rPr>
          <w:sz w:val="32"/>
        </w:rPr>
      </w:pPr>
      <w:r w:rsidRPr="00AC0868">
        <w:rPr>
          <w:rFonts w:eastAsiaTheme="minorEastAsia"/>
          <w:sz w:val="24"/>
        </w:rPr>
        <w:t xml:space="preserve">Cost </w:t>
      </w:r>
      <w:r w:rsidRPr="00AC0868">
        <w:rPr>
          <w:rFonts w:eastAsiaTheme="minorEastAsia" w:cstheme="minorHAnsi"/>
          <w:sz w:val="24"/>
        </w:rPr>
        <w:t>→</w:t>
      </w:r>
      <w:r w:rsidRPr="00AC0868">
        <w:rPr>
          <w:rFonts w:eastAsiaTheme="minorEastAsia"/>
          <w:sz w:val="24"/>
        </w:rPr>
        <w:t xml:space="preserve">0 if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eastAsiaTheme="minorEastAsia"/>
          <w:sz w:val="24"/>
        </w:rPr>
        <w:t xml:space="preserve"> = 0</w:t>
      </w:r>
      <w:r>
        <w:rPr>
          <w:rFonts w:eastAsiaTheme="minorEastAsia"/>
          <w:sz w:val="24"/>
        </w:rPr>
        <w:t xml:space="preserve">,  </w:t>
      </w:r>
      <w:r w:rsidRPr="00AC0868">
        <w:rPr>
          <w:rFonts w:eastAsiaTheme="minorEastAsia"/>
          <w:sz w:val="24"/>
        </w:rPr>
        <w:t xml:space="preserve"> Cost </w:t>
      </w:r>
      <w:r w:rsidRPr="00AC0868">
        <w:rPr>
          <w:rFonts w:eastAsiaTheme="minorEastAsia" w:cstheme="minorHAnsi"/>
          <w:sz w:val="24"/>
        </w:rPr>
        <w:t>→</w:t>
      </w:r>
      <w:r>
        <w:rPr>
          <w:rFonts w:eastAsiaTheme="minorEastAsia" w:cstheme="minorHAnsi"/>
          <w:sz w:val="24"/>
        </w:rPr>
        <w:t>∞</w:t>
      </w:r>
      <w:r w:rsidRPr="00AC0868">
        <w:rPr>
          <w:rFonts w:eastAsiaTheme="minorEastAsia"/>
          <w:sz w:val="24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eastAsiaTheme="minorEastAsia"/>
          <w:sz w:val="24"/>
        </w:rPr>
        <w:t xml:space="preserve"> = 1</w:t>
      </w:r>
    </w:p>
    <w:p w:rsidR="001B37CD" w:rsidRDefault="001B37CD" w:rsidP="001218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/>
        <w:t>Gradient Descent</w:t>
      </w:r>
    </w:p>
    <w:p w:rsidR="001B37CD" w:rsidRPr="009A64F4" w:rsidRDefault="001B37CD" w:rsidP="001B37CD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xPr>
            <m:e>
              <m:r>
                <w:rPr>
                  <w:rFonts w:ascii="Cambria Math" w:hAnsi="Cambria Math"/>
                  <w:sz w:val="24"/>
                </w:rPr>
                <m:t>∶=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J(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…,θ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1B37CD" w:rsidRPr="009A64F4" w:rsidRDefault="001B37CD" w:rsidP="001B37CD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xPr>
            <m:e>
              <m:r>
                <w:rPr>
                  <w:rFonts w:ascii="Cambria Math" w:hAnsi="Cambria Math"/>
                  <w:sz w:val="24"/>
                </w:rPr>
                <m:t>∶=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:rsidR="00FF64E5" w:rsidRDefault="00FF64E5" w:rsidP="001218BA">
      <w:pPr>
        <w:rPr>
          <w:rFonts w:eastAsiaTheme="minorEastAsia"/>
          <w:sz w:val="24"/>
        </w:rPr>
      </w:pPr>
    </w:p>
    <w:p w:rsidR="001B37CD" w:rsidRDefault="00FF64E5" w:rsidP="001218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Advanced Optimization</w:t>
      </w:r>
    </w:p>
    <w:p w:rsidR="00FF64E5" w:rsidRDefault="00FF64E5" w:rsidP="001218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Built-in optimization algorithm in Octave</w:t>
      </w:r>
    </w:p>
    <w:p w:rsidR="00FF64E5" w:rsidRPr="00FF64E5" w:rsidRDefault="00FF64E5" w:rsidP="00FF64E5">
      <w:pPr>
        <w:pStyle w:val="ListParagraph"/>
        <w:numPr>
          <w:ilvl w:val="0"/>
          <w:numId w:val="7"/>
        </w:numPr>
        <w:rPr>
          <w:rFonts w:eastAsiaTheme="minorEastAsia"/>
          <w:i/>
          <w:sz w:val="24"/>
        </w:rPr>
      </w:pPr>
      <w:r w:rsidRPr="00FF64E5">
        <w:rPr>
          <w:rFonts w:eastAsiaTheme="minorEastAsia"/>
          <w:i/>
          <w:sz w:val="24"/>
        </w:rPr>
        <w:t>[</w:t>
      </w:r>
      <w:proofErr w:type="spellStart"/>
      <w:r w:rsidRPr="00FF64E5">
        <w:rPr>
          <w:rFonts w:eastAsiaTheme="minorEastAsia"/>
          <w:i/>
          <w:sz w:val="24"/>
        </w:rPr>
        <w:t>optTheta</w:t>
      </w:r>
      <w:proofErr w:type="spellEnd"/>
      <w:r w:rsidRPr="00FF64E5">
        <w:rPr>
          <w:rFonts w:eastAsiaTheme="minorEastAsia"/>
          <w:i/>
          <w:sz w:val="24"/>
        </w:rPr>
        <w:t xml:space="preserve">, </w:t>
      </w:r>
      <w:proofErr w:type="spellStart"/>
      <w:r w:rsidRPr="00FF64E5">
        <w:rPr>
          <w:rFonts w:eastAsiaTheme="minorEastAsia"/>
          <w:i/>
          <w:sz w:val="24"/>
        </w:rPr>
        <w:t>functionVal</w:t>
      </w:r>
      <w:proofErr w:type="spellEnd"/>
      <w:r w:rsidRPr="00FF64E5">
        <w:rPr>
          <w:rFonts w:eastAsiaTheme="minorEastAsia"/>
          <w:i/>
          <w:sz w:val="24"/>
        </w:rPr>
        <w:t xml:space="preserve">, </w:t>
      </w:r>
      <w:proofErr w:type="spellStart"/>
      <w:r w:rsidRPr="00FF64E5">
        <w:rPr>
          <w:rFonts w:eastAsiaTheme="minorEastAsia"/>
          <w:i/>
          <w:sz w:val="24"/>
        </w:rPr>
        <w:t>exitFlag</w:t>
      </w:r>
      <w:proofErr w:type="spellEnd"/>
      <w:r w:rsidRPr="00FF64E5">
        <w:rPr>
          <w:rFonts w:eastAsiaTheme="minorEastAsia"/>
          <w:i/>
          <w:sz w:val="24"/>
        </w:rPr>
        <w:t xml:space="preserve">] = </w:t>
      </w:r>
      <w:proofErr w:type="spellStart"/>
      <w:r w:rsidRPr="00FF64E5">
        <w:rPr>
          <w:rFonts w:eastAsiaTheme="minorEastAsia"/>
          <w:i/>
          <w:sz w:val="24"/>
        </w:rPr>
        <w:t>fminunc</w:t>
      </w:r>
      <w:proofErr w:type="spellEnd"/>
      <w:r w:rsidRPr="00FF64E5">
        <w:rPr>
          <w:rFonts w:eastAsiaTheme="minorEastAsia"/>
          <w:i/>
          <w:sz w:val="24"/>
        </w:rPr>
        <w:t>(@</w:t>
      </w:r>
      <w:proofErr w:type="spellStart"/>
      <w:r w:rsidRPr="00FF64E5">
        <w:rPr>
          <w:rFonts w:eastAsiaTheme="minorEastAsia"/>
          <w:i/>
          <w:sz w:val="24"/>
        </w:rPr>
        <w:t>costFunction</w:t>
      </w:r>
      <w:proofErr w:type="spellEnd"/>
      <w:r w:rsidRPr="00FF64E5">
        <w:rPr>
          <w:rFonts w:eastAsiaTheme="minorEastAsia"/>
          <w:i/>
          <w:sz w:val="24"/>
        </w:rPr>
        <w:t xml:space="preserve">, </w:t>
      </w:r>
      <w:proofErr w:type="spellStart"/>
      <w:r w:rsidRPr="00FF64E5">
        <w:rPr>
          <w:rFonts w:eastAsiaTheme="minorEastAsia"/>
          <w:i/>
          <w:sz w:val="24"/>
        </w:rPr>
        <w:t>initialTheta</w:t>
      </w:r>
      <w:proofErr w:type="spellEnd"/>
      <w:r w:rsidRPr="00FF64E5">
        <w:rPr>
          <w:rFonts w:eastAsiaTheme="minorEastAsia"/>
          <w:i/>
          <w:sz w:val="24"/>
        </w:rPr>
        <w:t>, options)</w:t>
      </w:r>
    </w:p>
    <w:p w:rsidR="00FF64E5" w:rsidRDefault="00FF64E5" w:rsidP="00FF64E5">
      <w:pPr>
        <w:pStyle w:val="ListParagraph"/>
        <w:numPr>
          <w:ilvl w:val="0"/>
          <w:numId w:val="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@</w:t>
      </w:r>
      <w:proofErr w:type="spellStart"/>
      <w:r>
        <w:rPr>
          <w:rFonts w:eastAsiaTheme="minorEastAsia"/>
          <w:sz w:val="24"/>
        </w:rPr>
        <w:t>costFunction</w:t>
      </w:r>
      <w:proofErr w:type="spellEnd"/>
      <w:r>
        <w:rPr>
          <w:rFonts w:eastAsiaTheme="minorEastAsia"/>
          <w:sz w:val="24"/>
        </w:rPr>
        <w:t xml:space="preserve"> is the cost function that you have defined as an input</w:t>
      </w:r>
    </w:p>
    <w:p w:rsidR="00FF64E5" w:rsidRDefault="00FF64E5" w:rsidP="00FF64E5">
      <w:pPr>
        <w:pStyle w:val="ListParagraph"/>
        <w:numPr>
          <w:ilvl w:val="0"/>
          <w:numId w:val="7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exitFlag</w:t>
      </w:r>
      <w:proofErr w:type="spellEnd"/>
      <w:r>
        <w:rPr>
          <w:rFonts w:eastAsiaTheme="minorEastAsia"/>
          <w:sz w:val="24"/>
        </w:rPr>
        <w:t xml:space="preserve"> = 1 when it converges</w:t>
      </w:r>
    </w:p>
    <w:p w:rsidR="00FF64E5" w:rsidRDefault="00FF64E5" w:rsidP="00FF64E5">
      <w:pPr>
        <w:rPr>
          <w:rFonts w:eastAsiaTheme="minorEastAsia"/>
          <w:sz w:val="24"/>
        </w:rPr>
      </w:pPr>
    </w:p>
    <w:p w:rsidR="00FF64E5" w:rsidRDefault="00FF64E5" w:rsidP="00FF64E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Multiclass Classification</w:t>
      </w:r>
    </w:p>
    <w:p w:rsidR="00FF64E5" w:rsidRDefault="00FF64E5" w:rsidP="008C17E1">
      <w:pPr>
        <w:pStyle w:val="ListParagraph"/>
        <w:numPr>
          <w:ilvl w:val="0"/>
          <w:numId w:val="8"/>
        </w:numPr>
        <w:rPr>
          <w:rFonts w:eastAsiaTheme="minorEastAsia"/>
          <w:sz w:val="24"/>
        </w:rPr>
      </w:pPr>
      <w:r w:rsidRPr="008C17E1">
        <w:rPr>
          <w:rFonts w:eastAsiaTheme="minorEastAsia"/>
          <w:sz w:val="24"/>
        </w:rPr>
        <w:t xml:space="preserve">Instead of </w:t>
      </w:r>
      <w:r w:rsidRPr="008C17E1">
        <w:rPr>
          <w:rFonts w:eastAsiaTheme="minorEastAsia"/>
          <w:i/>
          <w:sz w:val="24"/>
        </w:rPr>
        <w:t xml:space="preserve">y = 0 </w:t>
      </w:r>
      <w:r w:rsidRPr="008C17E1">
        <w:rPr>
          <w:rFonts w:eastAsiaTheme="minorEastAsia"/>
          <w:sz w:val="24"/>
        </w:rPr>
        <w:t xml:space="preserve">or </w:t>
      </w:r>
      <w:r w:rsidRPr="008C17E1">
        <w:rPr>
          <w:rFonts w:eastAsiaTheme="minorEastAsia"/>
          <w:i/>
          <w:sz w:val="24"/>
        </w:rPr>
        <w:t>y = 1</w:t>
      </w:r>
      <w:r w:rsidRPr="008C17E1">
        <w:rPr>
          <w:rFonts w:eastAsiaTheme="minorEastAsia"/>
          <w:sz w:val="24"/>
        </w:rPr>
        <w:t xml:space="preserve">, you have </w:t>
      </w:r>
      <w:r w:rsidRPr="008C17E1">
        <w:rPr>
          <w:rFonts w:eastAsiaTheme="minorEastAsia"/>
          <w:i/>
          <w:sz w:val="24"/>
        </w:rPr>
        <w:t>y = 0, 1, 2, …n</w:t>
      </w:r>
      <w:r w:rsidRPr="008C17E1">
        <w:rPr>
          <w:rFonts w:eastAsiaTheme="minorEastAsia"/>
          <w:sz w:val="24"/>
        </w:rPr>
        <w:t xml:space="preserve"> classes</w:t>
      </w:r>
    </w:p>
    <w:p w:rsidR="008C17E1" w:rsidRDefault="008C17E1" w:rsidP="008C17E1">
      <w:pPr>
        <w:pStyle w:val="ListParagraph"/>
        <w:numPr>
          <w:ilvl w:val="0"/>
          <w:numId w:val="8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Run it as several classification problems: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θ</m:t>
                </m:r>
              </m:sub>
            </m:sSub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  <m:sup>
            <m:r>
              <w:rPr>
                <w:rFonts w:ascii="Cambria Math" w:hAnsi="Cambria Math"/>
                <w:sz w:val="24"/>
              </w:rPr>
              <m:t>(i)</m:t>
            </m:r>
          </m:sup>
        </m:sSubSup>
      </m:oMath>
      <w:r>
        <w:rPr>
          <w:rFonts w:eastAsiaTheme="minorEastAsia"/>
          <w:sz w:val="24"/>
        </w:rPr>
        <w:t xml:space="preserve"> for each class, with y = 0 or y=1</w:t>
      </w:r>
    </w:p>
    <w:p w:rsidR="008C17E1" w:rsidRPr="008C17E1" w:rsidRDefault="008C17E1" w:rsidP="008C17E1">
      <w:pPr>
        <w:pStyle w:val="ListParagraph"/>
        <w:numPr>
          <w:ilvl w:val="0"/>
          <w:numId w:val="8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On a new input </w:t>
      </w:r>
      <w:r w:rsidRPr="008C17E1">
        <w:rPr>
          <w:rFonts w:eastAsiaTheme="minorEastAsia"/>
          <w:i/>
          <w:sz w:val="24"/>
        </w:rPr>
        <w:t>x</w:t>
      </w:r>
      <w:r>
        <w:rPr>
          <w:rFonts w:eastAsiaTheme="minorEastAsia"/>
          <w:sz w:val="24"/>
        </w:rPr>
        <w:t xml:space="preserve">, to make a prediction, pick the class I that maximizes max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θ</m:t>
                </m:r>
              </m:sub>
            </m:sSub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  <m:sup>
            <m:r>
              <w:rPr>
                <w:rFonts w:ascii="Cambria Math" w:hAnsi="Cambria Math"/>
                <w:sz w:val="24"/>
              </w:rPr>
              <m:t>(i)</m:t>
            </m:r>
          </m:sup>
        </m:sSubSup>
      </m:oMath>
    </w:p>
    <w:p w:rsidR="008C17E1" w:rsidRDefault="008C17E1" w:rsidP="008C17E1">
      <w:pPr>
        <w:rPr>
          <w:rFonts w:eastAsiaTheme="minorEastAsia"/>
          <w:sz w:val="24"/>
        </w:rPr>
      </w:pPr>
    </w:p>
    <w:p w:rsidR="008C17E1" w:rsidRDefault="008C17E1" w:rsidP="008C17E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Regularization</w:t>
      </w:r>
    </w:p>
    <w:p w:rsidR="008C17E1" w:rsidRDefault="008C17E1" w:rsidP="008C17E1">
      <w:pPr>
        <w:pStyle w:val="ListParagraph"/>
        <w:numPr>
          <w:ilvl w:val="0"/>
          <w:numId w:val="9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Used for controlling over-fitting or under-fitting data</w:t>
      </w:r>
    </w:p>
    <w:p w:rsidR="008C17E1" w:rsidRDefault="008C17E1" w:rsidP="008C17E1">
      <w:pPr>
        <w:pStyle w:val="ListParagraph"/>
        <w:rPr>
          <w:rFonts w:eastAsiaTheme="minorEastAsia"/>
          <w:sz w:val="24"/>
        </w:rPr>
      </w:pPr>
    </w:p>
    <w:p w:rsidR="008C17E1" w:rsidRDefault="008C17E1" w:rsidP="008C7513">
      <w:pPr>
        <w:ind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Least-squares Regression Regularization</w:t>
      </w:r>
    </w:p>
    <w:p w:rsidR="008C17E1" w:rsidRPr="008C7513" w:rsidRDefault="008C17E1" w:rsidP="008C17E1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)-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(i)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:rsidR="008C7513" w:rsidRDefault="008C7513" w:rsidP="008C7513">
      <w:pPr>
        <w:pStyle w:val="ListParagraph"/>
        <w:numPr>
          <w:ilvl w:val="0"/>
          <w:numId w:val="9"/>
        </w:numPr>
        <w:rPr>
          <w:rFonts w:eastAsiaTheme="minorEastAsia"/>
          <w:sz w:val="24"/>
        </w:rPr>
      </w:pPr>
      <w:r w:rsidRPr="008C7513">
        <w:rPr>
          <w:rFonts w:eastAsiaTheme="minorEastAsia" w:cstheme="minorHAnsi"/>
          <w:i/>
          <w:sz w:val="24"/>
        </w:rPr>
        <w:t>λ</w:t>
      </w:r>
      <w:r w:rsidRPr="008C7513">
        <w:rPr>
          <w:rFonts w:eastAsiaTheme="minorEastAsia"/>
          <w:sz w:val="24"/>
        </w:rPr>
        <w:t xml:space="preserve"> is the regularization parameter</w:t>
      </w:r>
      <w:r>
        <w:rPr>
          <w:rFonts w:eastAsiaTheme="minorEastAsia"/>
          <w:sz w:val="24"/>
        </w:rPr>
        <w:t xml:space="preserve"> set by user</w:t>
      </w:r>
    </w:p>
    <w:p w:rsidR="008C7513" w:rsidRPr="008C7513" w:rsidRDefault="008C7513" w:rsidP="008C7513">
      <w:pPr>
        <w:pStyle w:val="ListParagraph"/>
        <w:numPr>
          <w:ilvl w:val="0"/>
          <w:numId w:val="9"/>
        </w:numPr>
        <w:rPr>
          <w:rFonts w:eastAsiaTheme="minorEastAsia"/>
          <w:sz w:val="24"/>
        </w:rPr>
      </w:pPr>
      <w:r>
        <w:rPr>
          <w:rFonts w:eastAsiaTheme="minorEastAsia" w:cstheme="minorHAnsi"/>
          <w:sz w:val="24"/>
        </w:rPr>
        <w:t xml:space="preserve">The larger </w:t>
      </w:r>
      <w:r w:rsidRPr="008C7513">
        <w:rPr>
          <w:rFonts w:eastAsiaTheme="minorEastAsia" w:cstheme="minorHAnsi"/>
          <w:i/>
          <w:sz w:val="24"/>
        </w:rPr>
        <w:t>λ</w:t>
      </w:r>
      <w:r>
        <w:rPr>
          <w:rFonts w:eastAsiaTheme="minorEastAsia" w:cstheme="minorHAnsi"/>
          <w:sz w:val="24"/>
        </w:rPr>
        <w:t xml:space="preserve">, the more higher-order polynomials are </w:t>
      </w:r>
      <w:proofErr w:type="spellStart"/>
      <w:r>
        <w:rPr>
          <w:rFonts w:eastAsiaTheme="minorEastAsia" w:cstheme="minorHAnsi"/>
          <w:sz w:val="24"/>
        </w:rPr>
        <w:t>surpressed</w:t>
      </w:r>
      <w:proofErr w:type="spellEnd"/>
    </w:p>
    <w:p w:rsidR="008C7513" w:rsidRDefault="008C7513" w:rsidP="008C7513">
      <w:pPr>
        <w:pStyle w:val="ListParagraph"/>
        <w:numPr>
          <w:ilvl w:val="0"/>
          <w:numId w:val="9"/>
        </w:numPr>
        <w:rPr>
          <w:rFonts w:eastAsiaTheme="minorEastAsia"/>
          <w:sz w:val="24"/>
        </w:rPr>
      </w:pPr>
      <w:r>
        <w:rPr>
          <w:rFonts w:eastAsiaTheme="minorEastAsia" w:cstheme="minorHAnsi"/>
          <w:sz w:val="24"/>
        </w:rPr>
        <w:t xml:space="preserve">Typically don’t regularize first parameter </w:t>
      </w:r>
    </w:p>
    <w:p w:rsidR="008C7513" w:rsidRPr="008C7513" w:rsidRDefault="008C7513" w:rsidP="008C7513">
      <w:pPr>
        <w:rPr>
          <w:rFonts w:eastAsiaTheme="minorEastAsia"/>
          <w:sz w:val="24"/>
        </w:rPr>
      </w:pPr>
    </w:p>
    <w:p w:rsidR="008C7513" w:rsidRDefault="008C7513" w:rsidP="008C7513">
      <w:pPr>
        <w:ind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Least-squares Gradient Descent</w:t>
      </w:r>
    </w:p>
    <w:p w:rsidR="008C7513" w:rsidRDefault="008C7513" w:rsidP="008C7513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xPr>
            <m:e>
              <m:r>
                <w:rPr>
                  <w:rFonts w:ascii="Cambria Math" w:hAnsi="Cambria Math"/>
                  <w:sz w:val="24"/>
                </w:rPr>
                <m:t>∶=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</m:sup>
          </m:sSubSup>
        </m:oMath>
      </m:oMathPara>
    </w:p>
    <w:p w:rsidR="008C7513" w:rsidRDefault="008C7513" w:rsidP="008C7513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xPr>
            <m:e>
              <m:r>
                <w:rPr>
                  <w:rFonts w:ascii="Cambria Math" w:hAnsi="Cambria Math"/>
                  <w:sz w:val="24"/>
                </w:rPr>
                <m:t>∶=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</w:rPr>
            <m:t>(for j≠0)</m:t>
          </m:r>
        </m:oMath>
      </m:oMathPara>
    </w:p>
    <w:p w:rsidR="008C7513" w:rsidRDefault="008C7513" w:rsidP="008C7513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xPr>
            <m:e>
              <m:r>
                <w:rPr>
                  <w:rFonts w:ascii="Cambria Math" w:hAnsi="Cambria Math"/>
                  <w:sz w:val="24"/>
                </w:rPr>
                <m:t>∶=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1-</m:t>
              </m:r>
              <m:r>
                <w:rPr>
                  <w:rFonts w:ascii="Cambria Math" w:eastAsiaTheme="minorEastAsia" w:hAnsi="Cambria Math"/>
                  <w:sz w:val="24"/>
                </w:rPr>
                <m:t>α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r>
            <w:rPr>
              <w:rFonts w:ascii="Cambria Math" w:eastAsiaTheme="minorEastAsia" w:hAnsi="Cambria Math"/>
              <w:sz w:val="24"/>
            </w:rPr>
            <m:t>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</m:sup>
          </m:sSubSup>
        </m:oMath>
      </m:oMathPara>
    </w:p>
    <w:p w:rsidR="008C7513" w:rsidRDefault="00320876" w:rsidP="00320876">
      <w:pPr>
        <w:pStyle w:val="ListParagraph"/>
        <w:numPr>
          <w:ilvl w:val="0"/>
          <w:numId w:val="10"/>
        </w:numPr>
        <w:rPr>
          <w:rFonts w:eastAsiaTheme="minorEastAsia"/>
          <w:sz w:val="24"/>
        </w:rPr>
      </w:pPr>
      <w:r w:rsidRPr="00320876">
        <w:rPr>
          <w:rFonts w:eastAsiaTheme="minorEastAsia"/>
          <w:i/>
          <w:sz w:val="24"/>
        </w:rPr>
        <w:t xml:space="preserve">(1 – </w:t>
      </w:r>
      <w:r w:rsidRPr="00320876">
        <w:rPr>
          <w:rFonts w:eastAsiaTheme="minorEastAsia" w:cstheme="minorHAnsi"/>
          <w:i/>
          <w:sz w:val="24"/>
        </w:rPr>
        <w:t>αλ</w:t>
      </w:r>
      <w:r w:rsidRPr="00320876">
        <w:rPr>
          <w:rFonts w:eastAsiaTheme="minorEastAsia"/>
          <w:i/>
          <w:sz w:val="24"/>
        </w:rPr>
        <w:t>/m)</w:t>
      </w:r>
      <w:r w:rsidRPr="00320876">
        <w:rPr>
          <w:rFonts w:eastAsiaTheme="minorEastAsia"/>
          <w:sz w:val="24"/>
        </w:rPr>
        <w:t xml:space="preserve"> is a factor &lt; 1, so it reduces the contribution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j</m:t>
            </m:r>
          </m:sub>
        </m:sSub>
      </m:oMath>
      <w:r w:rsidRPr="00320876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t xml:space="preserve"> Everything else is same. </w:t>
      </w:r>
    </w:p>
    <w:p w:rsidR="00320876" w:rsidRDefault="00320876" w:rsidP="0032087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Normal Equation</w:t>
      </w:r>
      <w:r w:rsidR="00744E61">
        <w:rPr>
          <w:rFonts w:eastAsiaTheme="minorEastAsia"/>
          <w:sz w:val="24"/>
        </w:rPr>
        <w:t xml:space="preserve"> Regularization</w:t>
      </w:r>
    </w:p>
    <w:p w:rsidR="00320876" w:rsidRPr="00320876" w:rsidRDefault="00320876" w:rsidP="00320876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θ=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cstheme="min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theme="minorHAnsi"/>
                          <w:sz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cstheme="minorHAnsi"/>
                          <w:sz w:val="24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y</m:t>
          </m:r>
        </m:oMath>
      </m:oMathPara>
    </w:p>
    <w:p w:rsidR="00320876" w:rsidRDefault="00320876" w:rsidP="00320876">
      <w:pPr>
        <w:pStyle w:val="ListParagraph"/>
        <w:numPr>
          <w:ilvl w:val="0"/>
          <w:numId w:val="10"/>
        </w:numPr>
        <w:rPr>
          <w:rFonts w:eastAsiaTheme="minorEastAsia"/>
          <w:sz w:val="24"/>
        </w:rPr>
      </w:pPr>
      <w:r w:rsidRPr="00320876">
        <w:rPr>
          <w:rFonts w:eastAsiaTheme="minorEastAsia"/>
          <w:i/>
          <w:sz w:val="24"/>
        </w:rPr>
        <w:t>I*</w:t>
      </w:r>
      <w:r w:rsidRPr="00320876">
        <w:rPr>
          <w:rFonts w:eastAsiaTheme="minorEastAsia"/>
          <w:sz w:val="24"/>
        </w:rPr>
        <w:t xml:space="preserve"> is the identity matrix without the first element.</w:t>
      </w:r>
    </w:p>
    <w:p w:rsidR="00320876" w:rsidRDefault="00320876" w:rsidP="00320876">
      <w:pPr>
        <w:rPr>
          <w:rFonts w:eastAsiaTheme="minorEastAsia"/>
          <w:sz w:val="24"/>
        </w:rPr>
      </w:pPr>
    </w:p>
    <w:p w:rsidR="00320876" w:rsidRPr="00320876" w:rsidRDefault="00744E61" w:rsidP="0032087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Logistic Regression </w:t>
      </w:r>
      <w:r w:rsidR="006B76C1">
        <w:rPr>
          <w:rFonts w:eastAsiaTheme="minorEastAsia"/>
          <w:sz w:val="24"/>
        </w:rPr>
        <w:t xml:space="preserve">Cost Function </w:t>
      </w:r>
      <w:r>
        <w:rPr>
          <w:rFonts w:eastAsiaTheme="minorEastAsia"/>
          <w:sz w:val="24"/>
        </w:rPr>
        <w:t>with Regularization</w:t>
      </w:r>
    </w:p>
    <w:p w:rsidR="00744E61" w:rsidRPr="00744E61" w:rsidRDefault="00744E61" w:rsidP="00744E61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i=i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nary>
        </m:oMath>
      </m:oMathPara>
    </w:p>
    <w:p w:rsidR="00744E61" w:rsidRPr="008A60DB" w:rsidRDefault="006B76C1" w:rsidP="00744E6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Logistic Regression Gradient Descent with Regularization</w:t>
      </w:r>
    </w:p>
    <w:p w:rsidR="006B76C1" w:rsidRDefault="006B76C1" w:rsidP="006B76C1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xPr>
            <m:e>
              <m:r>
                <w:rPr>
                  <w:rFonts w:ascii="Cambria Math" w:hAnsi="Cambria Math"/>
                  <w:sz w:val="24"/>
                </w:rPr>
                <m:t>∶=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</m:sup>
          </m:sSubSup>
        </m:oMath>
      </m:oMathPara>
    </w:p>
    <w:p w:rsidR="006B76C1" w:rsidRDefault="006B76C1" w:rsidP="006B76C1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xPr>
            <m:e>
              <m:r>
                <w:rPr>
                  <w:rFonts w:ascii="Cambria Math" w:hAnsi="Cambria Math"/>
                  <w:sz w:val="24"/>
                </w:rPr>
                <m:t>∶=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</w:rPr>
            <m:t>(for j≠0)</m:t>
          </m:r>
        </m:oMath>
      </m:oMathPara>
    </w:p>
    <w:p w:rsidR="00320876" w:rsidRDefault="006B76C1" w:rsidP="006B76C1">
      <w:pPr>
        <w:pStyle w:val="ListParagraph"/>
        <w:numPr>
          <w:ilvl w:val="0"/>
          <w:numId w:val="10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Looks the same as linear regression, but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d>
              </m:sup>
            </m:sSup>
          </m:e>
        </m:d>
      </m:oMath>
      <w:r>
        <w:rPr>
          <w:rFonts w:eastAsiaTheme="minorEastAsia"/>
          <w:sz w:val="24"/>
        </w:rPr>
        <w:t xml:space="preserve"> is different</w:t>
      </w:r>
    </w:p>
    <w:p w:rsidR="00470C5B" w:rsidRDefault="00470C5B" w:rsidP="00470C5B">
      <w:pPr>
        <w:rPr>
          <w:rFonts w:eastAsiaTheme="minorEastAsia"/>
          <w:sz w:val="24"/>
        </w:rPr>
      </w:pPr>
    </w:p>
    <w:p w:rsidR="00470C5B" w:rsidRDefault="00470C5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470C5B" w:rsidRDefault="00470C5B" w:rsidP="00470C5B">
      <w:pPr>
        <w:jc w:val="center"/>
        <w:rPr>
          <w:sz w:val="32"/>
        </w:rPr>
      </w:pPr>
      <w:r w:rsidRPr="00C5353C">
        <w:rPr>
          <w:sz w:val="32"/>
        </w:rPr>
        <w:t xml:space="preserve">Machine Learning – Lesson </w:t>
      </w:r>
      <w:r>
        <w:rPr>
          <w:sz w:val="32"/>
        </w:rPr>
        <w:t>4</w:t>
      </w:r>
    </w:p>
    <w:p w:rsidR="00470C5B" w:rsidRDefault="008F6642" w:rsidP="00470C5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Neural Networks</w:t>
      </w:r>
    </w:p>
    <w:p w:rsidR="008B4340" w:rsidRDefault="008B4340" w:rsidP="00470C5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For a neural network with 1 hidden layer:</w:t>
      </w:r>
    </w:p>
    <w:p w:rsidR="008B4340" w:rsidRDefault="008B4340" w:rsidP="008B4340">
      <w:pPr>
        <w:ind w:left="720" w:firstLine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Hidden Layer</w:t>
      </w:r>
    </w:p>
    <w:p w:rsidR="008F6642" w:rsidRPr="008B4340" w:rsidRDefault="008B4340" w:rsidP="00470C5B">
      <w:pPr>
        <w:rPr>
          <w:rFonts w:eastAsiaTheme="minorEastAsia"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(2)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(1)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(1)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(1)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(1)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</m:e>
          </m:d>
        </m:oMath>
      </m:oMathPara>
    </w:p>
    <w:p w:rsidR="008B4340" w:rsidRPr="008B4340" w:rsidRDefault="008B4340" w:rsidP="008B4340">
      <w:pPr>
        <w:rPr>
          <w:rFonts w:eastAsiaTheme="minorEastAsia"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(2)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(1)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(1)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(1)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(1)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</m:e>
          </m:d>
        </m:oMath>
      </m:oMathPara>
    </w:p>
    <w:p w:rsidR="008B4340" w:rsidRPr="008B4340" w:rsidRDefault="008B4340" w:rsidP="008B4340">
      <w:pPr>
        <w:rPr>
          <w:rFonts w:eastAsiaTheme="minorEastAsia"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(2)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(1)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(1)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(1)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(1)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</m:e>
          </m:d>
        </m:oMath>
      </m:oMathPara>
    </w:p>
    <w:p w:rsidR="008B4340" w:rsidRDefault="008B4340" w:rsidP="008B434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Output Layer</w:t>
      </w:r>
    </w:p>
    <w:p w:rsidR="008B4340" w:rsidRPr="00470C5B" w:rsidRDefault="008B4340" w:rsidP="008B4340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(3</m:t>
              </m:r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=g</m:t>
          </m:r>
          <m:sSubSup>
            <m:sSubSupPr>
              <m:ctrlPr>
                <w:rPr>
                  <w:rFonts w:ascii="Cambria Math" w:eastAsiaTheme="minorEastAsia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(2</m:t>
              </m:r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</w:rPr>
                <m:t>(2)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(2</m:t>
              </m:r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</w:rPr>
                <m:t>(2)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12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(2</m:t>
              </m:r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</w:rPr>
                <m:t>(2)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(2</m:t>
              </m:r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</w:rPr>
                <m:t>(2)</m:t>
              </m:r>
            </m:sup>
          </m:sSup>
        </m:oMath>
      </m:oMathPara>
    </w:p>
    <w:p w:rsidR="008B4340" w:rsidRDefault="008B4340" w:rsidP="008B4340">
      <w:pPr>
        <w:pStyle w:val="ListParagraph"/>
        <w:numPr>
          <w:ilvl w:val="0"/>
          <w:numId w:val="10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x is a n+1 vector of features (n is the number of features)</w:t>
      </w:r>
    </w:p>
    <w:p w:rsidR="00CC189C" w:rsidRDefault="00CC189C" w:rsidP="008B4340">
      <w:pPr>
        <w:pStyle w:val="ListParagraph"/>
        <w:numPr>
          <w:ilvl w:val="0"/>
          <w:numId w:val="10"/>
        </w:numPr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(j)</m:t>
            </m:r>
          </m:sup>
        </m:sSup>
      </m:oMath>
      <w:r w:rsidR="008B4340">
        <w:rPr>
          <w:rFonts w:eastAsiaTheme="minorEastAsia"/>
          <w:sz w:val="24"/>
        </w:rPr>
        <w:t xml:space="preserve"> is a matrix of parameters </w:t>
      </w:r>
      <w:r>
        <w:rPr>
          <w:rFonts w:eastAsiaTheme="minorEastAsia"/>
          <w:sz w:val="24"/>
        </w:rPr>
        <w:t xml:space="preserve">for layer j. </w:t>
      </w:r>
    </w:p>
    <w:p w:rsidR="008B4340" w:rsidRDefault="00CC189C" w:rsidP="008B4340">
      <w:pPr>
        <w:pStyle w:val="ListParagraph"/>
        <w:numPr>
          <w:ilvl w:val="0"/>
          <w:numId w:val="10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Rows: Parameter associated with activation unit </w:t>
      </w:r>
      <w:proofErr w:type="spellStart"/>
      <w:r w:rsidRPr="00CC189C">
        <w:rPr>
          <w:rFonts w:eastAsiaTheme="minorEastAsia"/>
          <w:i/>
          <w:sz w:val="24"/>
        </w:rPr>
        <w:t>i</w:t>
      </w:r>
      <w:proofErr w:type="spellEnd"/>
    </w:p>
    <w:p w:rsidR="00CC189C" w:rsidRPr="00CC189C" w:rsidRDefault="00CC189C" w:rsidP="008B4340">
      <w:pPr>
        <w:pStyle w:val="ListParagraph"/>
        <w:numPr>
          <w:ilvl w:val="0"/>
          <w:numId w:val="10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Columns: Parameter associated with input feature </w:t>
      </w:r>
      <w:r w:rsidRPr="00CC189C">
        <w:rPr>
          <w:rFonts w:eastAsiaTheme="minorEastAsia"/>
          <w:i/>
          <w:sz w:val="24"/>
        </w:rPr>
        <w:t>n</w:t>
      </w:r>
    </w:p>
    <w:p w:rsidR="00CC189C" w:rsidRDefault="00CC189C" w:rsidP="008B4340">
      <w:pPr>
        <w:pStyle w:val="ListParagraph"/>
        <w:numPr>
          <w:ilvl w:val="0"/>
          <w:numId w:val="10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If network has </w:t>
      </w:r>
      <w:proofErr w:type="spellStart"/>
      <w:r w:rsidRPr="00CC189C">
        <w:rPr>
          <w:rFonts w:eastAsiaTheme="minorEastAsia"/>
          <w:i/>
          <w:sz w:val="24"/>
          <w:u w:val="single"/>
        </w:rPr>
        <w:t>s</w:t>
      </w:r>
      <w:r w:rsidRPr="00CC189C">
        <w:rPr>
          <w:rFonts w:eastAsiaTheme="minorEastAsia"/>
          <w:i/>
          <w:sz w:val="24"/>
          <w:u w:val="single"/>
          <w:vertAlign w:val="subscript"/>
        </w:rPr>
        <w:t>j</w:t>
      </w:r>
      <w:proofErr w:type="spellEnd"/>
      <w:r>
        <w:rPr>
          <w:rFonts w:eastAsiaTheme="minorEastAsia"/>
          <w:sz w:val="24"/>
        </w:rPr>
        <w:t xml:space="preserve"> units in layer </w:t>
      </w:r>
      <w:r w:rsidRPr="00CC189C">
        <w:rPr>
          <w:rFonts w:eastAsiaTheme="minorEastAsia"/>
          <w:i/>
          <w:sz w:val="24"/>
        </w:rPr>
        <w:t>j</w:t>
      </w:r>
      <w:r>
        <w:rPr>
          <w:rFonts w:eastAsiaTheme="minorEastAsia"/>
          <w:sz w:val="24"/>
        </w:rPr>
        <w:t xml:space="preserve">, </w:t>
      </w:r>
      <w:r w:rsidRPr="00CC189C">
        <w:rPr>
          <w:rFonts w:eastAsiaTheme="minorEastAsia"/>
          <w:i/>
          <w:sz w:val="24"/>
        </w:rPr>
        <w:t>s</w:t>
      </w:r>
      <w:r w:rsidRPr="00CC189C">
        <w:rPr>
          <w:rFonts w:eastAsiaTheme="minorEastAsia"/>
          <w:i/>
          <w:sz w:val="24"/>
          <w:vertAlign w:val="subscript"/>
        </w:rPr>
        <w:t>j+1</w:t>
      </w:r>
      <w:r w:rsidRPr="00CC189C">
        <w:rPr>
          <w:rFonts w:eastAsiaTheme="minorEastAsia"/>
          <w:sz w:val="24"/>
          <w:vertAlign w:val="subscript"/>
        </w:rPr>
        <w:t xml:space="preserve"> </w:t>
      </w:r>
      <w:r>
        <w:rPr>
          <w:rFonts w:eastAsiaTheme="minorEastAsia"/>
          <w:sz w:val="24"/>
        </w:rPr>
        <w:t xml:space="preserve">units in layer </w:t>
      </w:r>
      <w:r w:rsidRPr="00CC189C">
        <w:rPr>
          <w:rFonts w:eastAsiaTheme="minorEastAsia"/>
          <w:i/>
          <w:sz w:val="24"/>
        </w:rPr>
        <w:t>j+1</w:t>
      </w:r>
      <w:r>
        <w:rPr>
          <w:rFonts w:eastAsiaTheme="minorEastAsia"/>
          <w:sz w:val="24"/>
        </w:rPr>
        <w:t>, then</w:t>
      </w:r>
    </w:p>
    <w:p w:rsidR="00CC189C" w:rsidRPr="00CC189C" w:rsidRDefault="00CC189C" w:rsidP="00CC189C">
      <w:pPr>
        <w:pStyle w:val="ListParagraph"/>
        <w:ind w:left="2160" w:firstLine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Dimension of</w:t>
      </w:r>
      <w:r w:rsidRPr="00CC189C">
        <w:rPr>
          <w:rFonts w:eastAsiaTheme="minorEastAsia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(j)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j+1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×(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</w:rPr>
          <m:t>+1)</m:t>
        </m:r>
      </m:oMath>
      <w:bookmarkStart w:id="0" w:name="QuickMark"/>
      <w:bookmarkStart w:id="1" w:name="_GoBack"/>
      <w:bookmarkEnd w:id="0"/>
      <w:bookmarkEnd w:id="1"/>
    </w:p>
    <w:sectPr w:rsidR="00CC189C" w:rsidRPr="00CC1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F2D06"/>
    <w:multiLevelType w:val="hybridMultilevel"/>
    <w:tmpl w:val="D5F25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6528DF"/>
    <w:multiLevelType w:val="hybridMultilevel"/>
    <w:tmpl w:val="0BA0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2567C"/>
    <w:multiLevelType w:val="hybridMultilevel"/>
    <w:tmpl w:val="5984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63772"/>
    <w:multiLevelType w:val="hybridMultilevel"/>
    <w:tmpl w:val="63AA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E793A"/>
    <w:multiLevelType w:val="hybridMultilevel"/>
    <w:tmpl w:val="F44C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80FA8"/>
    <w:multiLevelType w:val="hybridMultilevel"/>
    <w:tmpl w:val="A36E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84EE0"/>
    <w:multiLevelType w:val="hybridMultilevel"/>
    <w:tmpl w:val="3F76F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264DBE"/>
    <w:multiLevelType w:val="hybridMultilevel"/>
    <w:tmpl w:val="42F0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A72999"/>
    <w:multiLevelType w:val="hybridMultilevel"/>
    <w:tmpl w:val="2AD2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AE020C"/>
    <w:multiLevelType w:val="hybridMultilevel"/>
    <w:tmpl w:val="79681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3C"/>
    <w:rsid w:val="00106BBA"/>
    <w:rsid w:val="001218BA"/>
    <w:rsid w:val="001A6E20"/>
    <w:rsid w:val="001B37CD"/>
    <w:rsid w:val="00247352"/>
    <w:rsid w:val="0028253B"/>
    <w:rsid w:val="002C4064"/>
    <w:rsid w:val="00320876"/>
    <w:rsid w:val="00470C5B"/>
    <w:rsid w:val="004874C6"/>
    <w:rsid w:val="005B5049"/>
    <w:rsid w:val="006A3829"/>
    <w:rsid w:val="006B76C1"/>
    <w:rsid w:val="00744E61"/>
    <w:rsid w:val="00745C4F"/>
    <w:rsid w:val="008A06DA"/>
    <w:rsid w:val="008A60DB"/>
    <w:rsid w:val="008B4340"/>
    <w:rsid w:val="008C17E1"/>
    <w:rsid w:val="008C7513"/>
    <w:rsid w:val="008F6642"/>
    <w:rsid w:val="009445BB"/>
    <w:rsid w:val="00987F19"/>
    <w:rsid w:val="009A64F4"/>
    <w:rsid w:val="00A54CCC"/>
    <w:rsid w:val="00A85AF9"/>
    <w:rsid w:val="00AC0868"/>
    <w:rsid w:val="00B55568"/>
    <w:rsid w:val="00B57DAA"/>
    <w:rsid w:val="00B60372"/>
    <w:rsid w:val="00C5353C"/>
    <w:rsid w:val="00C53C73"/>
    <w:rsid w:val="00CC189C"/>
    <w:rsid w:val="00D12308"/>
    <w:rsid w:val="00D33F89"/>
    <w:rsid w:val="00F040B3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904918B-4393-4092-A025-791AED76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353C"/>
    <w:rPr>
      <w:color w:val="808080"/>
    </w:rPr>
  </w:style>
  <w:style w:type="paragraph" w:styleId="ListParagraph">
    <w:name w:val="List Paragraph"/>
    <w:basedOn w:val="Normal"/>
    <w:uiPriority w:val="34"/>
    <w:qFormat/>
    <w:rsid w:val="006A3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86412-6648-4111-AD72-8D6FD557E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8</Pages>
  <Words>940</Words>
  <Characters>5710</Characters>
  <Application>Microsoft Office Word</Application>
  <DocSecurity>0</DocSecurity>
  <Lines>219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Arup</Company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Merrifield</dc:creator>
  <cp:keywords/>
  <dc:description/>
  <cp:lastModifiedBy>Sean Merrifield</cp:lastModifiedBy>
  <cp:revision>3</cp:revision>
  <dcterms:created xsi:type="dcterms:W3CDTF">2016-07-16T12:14:00Z</dcterms:created>
  <dcterms:modified xsi:type="dcterms:W3CDTF">2016-07-31T11:09:00Z</dcterms:modified>
</cp:coreProperties>
</file>