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B6273" w14:textId="77777777"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158C7AF2" w14:textId="77777777" w:rsidR="000E780F" w:rsidRDefault="00873474" w:rsidP="000E780F">
      <w:pPr>
        <w:pStyle w:val="Heading1"/>
        <w:rPr>
          <w:lang w:val="en-IE" w:eastAsia="en-GB"/>
        </w:rPr>
      </w:pPr>
      <w:r>
        <w:rPr>
          <w:lang w:val="en-IE" w:eastAsia="en-GB"/>
        </w:rPr>
        <w:t>Research Question</w:t>
      </w:r>
    </w:p>
    <w:p w14:paraId="49554CFD" w14:textId="77777777"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6877584B" w14:textId="77777777" w:rsidR="00477DFD" w:rsidRDefault="00477DFD" w:rsidP="00477DFD">
      <w:pPr>
        <w:pStyle w:val="Heading1"/>
        <w:rPr>
          <w:lang w:val="en-IE" w:eastAsia="en-GB"/>
        </w:rPr>
      </w:pPr>
      <w:r>
        <w:rPr>
          <w:lang w:val="en-IE" w:eastAsia="en-GB"/>
        </w:rPr>
        <w:t>Method</w:t>
      </w:r>
    </w:p>
    <w:p w14:paraId="45831741" w14:textId="77777777" w:rsidR="00477DFD" w:rsidRDefault="00477DFD" w:rsidP="00477DFD">
      <w:pPr>
        <w:rPr>
          <w:lang w:val="en-IE" w:eastAsia="en-GB"/>
        </w:rPr>
      </w:pPr>
      <w:r>
        <w:rPr>
          <w:lang w:val="en-IE" w:eastAsia="en-GB"/>
        </w:rPr>
        <w:t>To complete this review the following search engines were used:</w:t>
      </w:r>
    </w:p>
    <w:p w14:paraId="511FE291" w14:textId="77777777" w:rsidR="00477DFD" w:rsidRDefault="00477DFD" w:rsidP="00477DFD">
      <w:pPr>
        <w:pStyle w:val="ListParagraph"/>
        <w:numPr>
          <w:ilvl w:val="0"/>
          <w:numId w:val="8"/>
        </w:numPr>
        <w:rPr>
          <w:lang w:val="en-IE" w:eastAsia="en-GB"/>
        </w:rPr>
      </w:pPr>
      <w:r>
        <w:rPr>
          <w:lang w:val="en-IE" w:eastAsia="en-GB"/>
        </w:rPr>
        <w:t>Google Scholar</w:t>
      </w:r>
    </w:p>
    <w:p w14:paraId="4F43B93B" w14:textId="77777777" w:rsidR="00477DFD" w:rsidRDefault="00477DFD" w:rsidP="00477DFD">
      <w:pPr>
        <w:pStyle w:val="ListParagraph"/>
        <w:numPr>
          <w:ilvl w:val="0"/>
          <w:numId w:val="8"/>
        </w:numPr>
        <w:rPr>
          <w:lang w:val="en-IE" w:eastAsia="en-GB"/>
        </w:rPr>
      </w:pPr>
      <w:r>
        <w:rPr>
          <w:lang w:val="en-IE" w:eastAsia="en-GB"/>
        </w:rPr>
        <w:t>Science Direct</w:t>
      </w:r>
    </w:p>
    <w:p w14:paraId="7425DD21" w14:textId="77777777" w:rsidR="00477DFD" w:rsidRDefault="00477DFD" w:rsidP="00477DFD">
      <w:pPr>
        <w:pStyle w:val="ListParagraph"/>
        <w:numPr>
          <w:ilvl w:val="0"/>
          <w:numId w:val="8"/>
        </w:numPr>
        <w:rPr>
          <w:lang w:val="en-IE" w:eastAsia="en-GB"/>
        </w:rPr>
      </w:pPr>
      <w:r>
        <w:rPr>
          <w:lang w:val="en-IE" w:eastAsia="en-GB"/>
        </w:rPr>
        <w:t>Engineering Village</w:t>
      </w:r>
    </w:p>
    <w:p w14:paraId="6BA12CE0" w14:textId="77777777"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w:t>
      </w:r>
      <w:bookmarkStart w:id="0" w:name="_GoBack"/>
      <w:bookmarkEnd w:id="0"/>
      <w:r w:rsidR="00092867">
        <w:rPr>
          <w:lang w:val="en-IE" w:eastAsia="en-GB"/>
        </w:rPr>
        <w:t>ular approach or method being reviewed, e.g. “air compressor fault detection neural networks”.</w:t>
      </w:r>
    </w:p>
    <w:p w14:paraId="2143912D" w14:textId="77777777" w:rsidR="004606FB" w:rsidRDefault="004606FB" w:rsidP="00477DFD">
      <w:pPr>
        <w:rPr>
          <w:lang w:val="en-IE" w:eastAsia="en-GB"/>
        </w:rPr>
      </w:pPr>
      <w:r>
        <w:rPr>
          <w:lang w:val="en-IE" w:eastAsia="en-GB"/>
        </w:rPr>
        <w:t>Papers were summarised under the main categories of:</w:t>
      </w:r>
    </w:p>
    <w:p w14:paraId="3825324E" w14:textId="77777777"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0607B4B4"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70AC131D"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14662272"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2D4419E6" w14:textId="77777777"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8A26605" w14:textId="77777777"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7930A302" w14:textId="77777777"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59EA71B8" w14:textId="77777777" w:rsidR="00113E83" w:rsidRDefault="00113E83" w:rsidP="00113E83">
      <w:pPr>
        <w:pStyle w:val="Heading1"/>
        <w:rPr>
          <w:lang w:val="en-IE" w:eastAsia="en-GB"/>
        </w:rPr>
      </w:pPr>
      <w:r>
        <w:rPr>
          <w:lang w:val="en-IE" w:eastAsia="en-GB"/>
        </w:rPr>
        <w:t>Background</w:t>
      </w:r>
    </w:p>
    <w:p w14:paraId="12199290" w14:textId="77777777"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93253A">
        <w:rPr>
          <w:lang w:val="en-IE" w:eastAsia="en-GB"/>
        </w:rPr>
        <w:fldChar w:fldCharType="begin" w:fldLock="1"/>
      </w:r>
      <w:r w:rsidR="00120DC2">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93253A">
        <w:rPr>
          <w:lang w:val="en-IE" w:eastAsia="en-GB"/>
        </w:rPr>
        <w:fldChar w:fldCharType="separate"/>
      </w:r>
      <w:r w:rsidR="00120DC2" w:rsidRPr="00120DC2">
        <w:rPr>
          <w:noProof/>
          <w:lang w:val="en-IE" w:eastAsia="en-GB"/>
        </w:rPr>
        <w:t>(IEA 2012)</w:t>
      </w:r>
      <w:r w:rsidR="0093253A">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93253A">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93253A">
        <w:rPr>
          <w:lang w:val="en-IE" w:eastAsia="en-GB"/>
        </w:rPr>
        <w:fldChar w:fldCharType="separate"/>
      </w:r>
      <w:r w:rsidR="00120DC2" w:rsidRPr="00120DC2">
        <w:rPr>
          <w:noProof/>
          <w:lang w:val="en-IE" w:eastAsia="en-GB"/>
        </w:rPr>
        <w:t>(Saidur et al. 2010)</w:t>
      </w:r>
      <w:r w:rsidR="0093253A">
        <w:rPr>
          <w:lang w:val="en-IE" w:eastAsia="en-GB"/>
        </w:rPr>
        <w:fldChar w:fldCharType="end"/>
      </w:r>
      <w:r w:rsidR="00120DC2">
        <w:rPr>
          <w:lang w:val="en-IE" w:eastAsia="en-GB"/>
        </w:rPr>
        <w:t xml:space="preserve">. Energy costs typically account for 78% of the total life cycle cost of a compressed air system </w:t>
      </w:r>
      <w:r w:rsidR="0093253A">
        <w:rPr>
          <w:lang w:val="en-IE" w:eastAsia="en-GB"/>
        </w:rPr>
        <w:fldChar w:fldCharType="begin" w:fldLock="1"/>
      </w:r>
      <w:r w:rsidR="00E24CF5">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93253A">
        <w:rPr>
          <w:lang w:val="en-IE" w:eastAsia="en-GB"/>
        </w:rPr>
        <w:fldChar w:fldCharType="separate"/>
      </w:r>
      <w:r w:rsidR="00120DC2" w:rsidRPr="00120DC2">
        <w:rPr>
          <w:noProof/>
          <w:lang w:val="en-IE" w:eastAsia="en-GB"/>
        </w:rPr>
        <w:t>(Radgen 2006)</w:t>
      </w:r>
      <w:r w:rsidR="0093253A">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w:t>
      </w:r>
      <w:r w:rsidR="000E27D4">
        <w:rPr>
          <w:lang w:val="en-IE" w:eastAsia="en-GB"/>
        </w:rPr>
        <w:t>%</w:t>
      </w:r>
      <w:r w:rsidR="00252B04">
        <w:rPr>
          <w:lang w:val="en-IE" w:eastAsia="en-GB"/>
        </w:rPr>
        <w:t xml:space="preserve"> overall system</w:t>
      </w:r>
      <w:r w:rsidR="000E27D4">
        <w:rPr>
          <w:lang w:val="en-IE" w:eastAsia="en-GB"/>
        </w:rPr>
        <w:t xml:space="preserve"> efficiency</w:t>
      </w:r>
      <w:r w:rsidR="00252B04">
        <w:rPr>
          <w:lang w:val="en-IE" w:eastAsia="en-GB"/>
        </w:rPr>
        <w:t xml:space="preserve"> </w:t>
      </w:r>
      <w:r w:rsidR="0093253A">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93253A">
        <w:rPr>
          <w:lang w:val="en-IE" w:eastAsia="en-GB"/>
        </w:rPr>
        <w:fldChar w:fldCharType="separate"/>
      </w:r>
      <w:r w:rsidR="00252B04" w:rsidRPr="00252B04">
        <w:rPr>
          <w:noProof/>
          <w:lang w:val="en-IE" w:eastAsia="en-GB"/>
        </w:rPr>
        <w:t>(Saidur et al. 2010)</w:t>
      </w:r>
      <w:r w:rsidR="0093253A">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7A18554F" w14:textId="77777777"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w:t>
      </w:r>
      <w:r>
        <w:rPr>
          <w:lang w:val="en-IE" w:eastAsia="en-GB"/>
        </w:rPr>
        <w:lastRenderedPageBreak/>
        <w:t>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BE44B7">
        <w:fldChar w:fldCharType="begin"/>
      </w:r>
      <w:r w:rsidR="00BE44B7">
        <w:instrText xml:space="preserve"> REF _Ref426565547 \h  \* MERGEFORM</w:instrText>
      </w:r>
      <w:r w:rsidR="00BE44B7">
        <w:instrText xml:space="preserve">AT </w:instrText>
      </w:r>
      <w:r w:rsidR="00BE44B7">
        <w:fldChar w:fldCharType="separate"/>
      </w:r>
      <w:r w:rsidR="00F241D9" w:rsidRPr="00F241D9">
        <w:rPr>
          <w:b/>
        </w:rPr>
        <w:t>Figure 1</w:t>
      </w:r>
      <w:r w:rsidR="00BE44B7">
        <w:fldChar w:fldCharType="end"/>
      </w:r>
      <w:r w:rsidR="005E29E0">
        <w:rPr>
          <w:lang w:val="en-IE" w:eastAsia="en-GB"/>
        </w:rPr>
        <w:t xml:space="preserve"> </w:t>
      </w:r>
      <w:r w:rsidR="0093253A">
        <w:rPr>
          <w:lang w:val="en-IE" w:eastAsia="en-GB"/>
        </w:rPr>
        <w:fldChar w:fldCharType="begin" w:fldLock="1"/>
      </w:r>
      <w:r w:rsidR="000B7842">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93253A">
        <w:rPr>
          <w:lang w:val="en-IE" w:eastAsia="en-GB"/>
        </w:rPr>
        <w:fldChar w:fldCharType="separate"/>
      </w:r>
      <w:r w:rsidR="00E24CF5" w:rsidRPr="00E24CF5">
        <w:rPr>
          <w:noProof/>
          <w:lang w:val="en-IE" w:eastAsia="en-GB"/>
        </w:rPr>
        <w:t>(SEAI 2007)</w:t>
      </w:r>
      <w:r w:rsidR="0093253A">
        <w:rPr>
          <w:lang w:val="en-IE" w:eastAsia="en-GB"/>
        </w:rPr>
        <w:fldChar w:fldCharType="end"/>
      </w:r>
      <w:r>
        <w:rPr>
          <w:lang w:val="en-IE" w:eastAsia="en-GB"/>
        </w:rPr>
        <w:t>.</w:t>
      </w:r>
    </w:p>
    <w:p w14:paraId="128D9DFB" w14:textId="77777777" w:rsidR="005E29E0" w:rsidRDefault="005E29E0" w:rsidP="005E29E0">
      <w:pPr>
        <w:keepNext/>
        <w:jc w:val="center"/>
      </w:pPr>
      <w:r>
        <w:rPr>
          <w:noProof/>
          <w:lang w:eastAsia="en-GB"/>
        </w:rPr>
        <w:drawing>
          <wp:inline distT="0" distB="0" distL="0" distR="0" wp14:anchorId="3C2B60F1" wp14:editId="6732D2D1">
            <wp:extent cx="4076148" cy="33293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6148" cy="3329305"/>
                    </a:xfrm>
                    <a:prstGeom prst="rect">
                      <a:avLst/>
                    </a:prstGeom>
                  </pic:spPr>
                </pic:pic>
              </a:graphicData>
            </a:graphic>
          </wp:inline>
        </w:drawing>
      </w:r>
    </w:p>
    <w:p w14:paraId="5DF25769" w14:textId="77777777" w:rsidR="005E29E0" w:rsidRDefault="005E29E0" w:rsidP="005E29E0">
      <w:pPr>
        <w:pStyle w:val="Caption"/>
        <w:jc w:val="center"/>
        <w:rPr>
          <w:lang w:val="en-IE" w:eastAsia="en-GB"/>
        </w:rPr>
      </w:pPr>
      <w:bookmarkStart w:id="1" w:name="_Ref426565547"/>
      <w:r>
        <w:t xml:space="preserve">Figure </w:t>
      </w:r>
      <w:r w:rsidR="0093253A">
        <w:fldChar w:fldCharType="begin"/>
      </w:r>
      <w:r w:rsidR="00B727A7">
        <w:instrText xml:space="preserve"> SEQ Figure \* ARABIC </w:instrText>
      </w:r>
      <w:r w:rsidR="0093253A">
        <w:fldChar w:fldCharType="separate"/>
      </w:r>
      <w:r w:rsidR="00F241D9">
        <w:rPr>
          <w:noProof/>
        </w:rPr>
        <w:t>1</w:t>
      </w:r>
      <w:r w:rsidR="0093253A">
        <w:rPr>
          <w:noProof/>
        </w:rPr>
        <w:fldChar w:fldCharType="end"/>
      </w:r>
      <w:bookmarkEnd w:id="1"/>
      <w:r>
        <w:t>: Typical Compressor Application Ranges</w:t>
      </w:r>
    </w:p>
    <w:p w14:paraId="35103DF2" w14:textId="77777777"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4B254ED8" w14:textId="77777777"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their performance. Perfor</w:t>
      </w:r>
      <w:r w:rsidR="00F61905">
        <w:rPr>
          <w:lang w:val="en-IE" w:eastAsia="en-GB"/>
        </w:rPr>
        <w:t xml:space="preserve">mance management </w:t>
      </w:r>
      <w:r>
        <w:rPr>
          <w:lang w:val="en-IE" w:eastAsia="en-GB"/>
        </w:rPr>
        <w:t xml:space="preserve">is typically achieved through means such as those in </w:t>
      </w:r>
      <w:r w:rsidR="00BE44B7">
        <w:fldChar w:fldCharType="begin"/>
      </w:r>
      <w:r w:rsidR="00BE44B7">
        <w:instrText xml:space="preserve"> REF _Ref425352519 \h  \* MERGEFORMAT </w:instrText>
      </w:r>
      <w:r w:rsidR="00BE44B7">
        <w:fldChar w:fldCharType="separate"/>
      </w:r>
      <w:r w:rsidR="00F241D9" w:rsidRPr="00F241D9">
        <w:rPr>
          <w:b/>
        </w:rPr>
        <w:t>Table 1</w:t>
      </w:r>
      <w:r w:rsidR="00BE44B7">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15B87510" w14:textId="77777777" w:rsidTr="00C52BCD">
        <w:tc>
          <w:tcPr>
            <w:tcW w:w="3005" w:type="dxa"/>
          </w:tcPr>
          <w:p w14:paraId="714E9DD1" w14:textId="77777777" w:rsidR="00C52BCD" w:rsidRDefault="00C52BCD" w:rsidP="00113E83">
            <w:pPr>
              <w:rPr>
                <w:lang w:val="en-IE" w:eastAsia="en-GB"/>
              </w:rPr>
            </w:pPr>
            <w:r>
              <w:rPr>
                <w:lang w:val="en-IE" w:eastAsia="en-GB"/>
              </w:rPr>
              <w:t>Performance Management Method</w:t>
            </w:r>
          </w:p>
        </w:tc>
        <w:tc>
          <w:tcPr>
            <w:tcW w:w="3005" w:type="dxa"/>
          </w:tcPr>
          <w:p w14:paraId="70094399" w14:textId="77777777" w:rsidR="00C52BCD" w:rsidRDefault="00C52BCD" w:rsidP="00113E83">
            <w:pPr>
              <w:rPr>
                <w:lang w:val="en-IE" w:eastAsia="en-GB"/>
              </w:rPr>
            </w:pPr>
            <w:r>
              <w:rPr>
                <w:lang w:val="en-IE" w:eastAsia="en-GB"/>
              </w:rPr>
              <w:t>Advantages</w:t>
            </w:r>
          </w:p>
        </w:tc>
        <w:tc>
          <w:tcPr>
            <w:tcW w:w="3006" w:type="dxa"/>
          </w:tcPr>
          <w:p w14:paraId="2E733B58" w14:textId="77777777" w:rsidR="00C52BCD" w:rsidRDefault="00C52BCD" w:rsidP="00113E83">
            <w:pPr>
              <w:rPr>
                <w:lang w:val="en-IE" w:eastAsia="en-GB"/>
              </w:rPr>
            </w:pPr>
            <w:r>
              <w:rPr>
                <w:lang w:val="en-IE" w:eastAsia="en-GB"/>
              </w:rPr>
              <w:t>Disadvantages</w:t>
            </w:r>
          </w:p>
        </w:tc>
      </w:tr>
      <w:tr w:rsidR="00C52BCD" w14:paraId="3280283F" w14:textId="77777777" w:rsidTr="00C52BCD">
        <w:tc>
          <w:tcPr>
            <w:tcW w:w="3005" w:type="dxa"/>
          </w:tcPr>
          <w:p w14:paraId="606FB556" w14:textId="77777777" w:rsidR="00C52BCD" w:rsidRDefault="00C52BCD" w:rsidP="00113E83">
            <w:pPr>
              <w:rPr>
                <w:lang w:val="en-IE" w:eastAsia="en-GB"/>
              </w:rPr>
            </w:pPr>
            <w:r>
              <w:rPr>
                <w:lang w:val="en-IE" w:eastAsia="en-GB"/>
              </w:rPr>
              <w:t>Maintenance Contracts</w:t>
            </w:r>
          </w:p>
        </w:tc>
        <w:tc>
          <w:tcPr>
            <w:tcW w:w="3005" w:type="dxa"/>
          </w:tcPr>
          <w:p w14:paraId="388C8BDE" w14:textId="77777777" w:rsidR="00C52BCD" w:rsidRDefault="00113724" w:rsidP="00113E83">
            <w:pPr>
              <w:rPr>
                <w:lang w:val="en-IE" w:eastAsia="en-GB"/>
              </w:rPr>
            </w:pPr>
            <w:r>
              <w:rPr>
                <w:lang w:val="en-IE" w:eastAsia="en-GB"/>
              </w:rPr>
              <w:t>Security of asset reliability</w:t>
            </w:r>
          </w:p>
        </w:tc>
        <w:tc>
          <w:tcPr>
            <w:tcW w:w="3006" w:type="dxa"/>
          </w:tcPr>
          <w:p w14:paraId="02DEA582" w14:textId="77777777" w:rsidR="00C52BCD" w:rsidRDefault="00113724" w:rsidP="00113E83">
            <w:pPr>
              <w:rPr>
                <w:lang w:val="en-IE" w:eastAsia="en-GB"/>
              </w:rPr>
            </w:pPr>
            <w:r>
              <w:rPr>
                <w:lang w:val="en-IE" w:eastAsia="en-GB"/>
              </w:rPr>
              <w:t xml:space="preserve">Potential for </w:t>
            </w:r>
            <w:commentRangeStart w:id="2"/>
            <w:r>
              <w:rPr>
                <w:lang w:val="en-IE" w:eastAsia="en-GB"/>
              </w:rPr>
              <w:t xml:space="preserve">unneccesary </w:t>
            </w:r>
            <w:commentRangeEnd w:id="2"/>
            <w:r w:rsidR="00591D81">
              <w:rPr>
                <w:rStyle w:val="CommentReference"/>
              </w:rPr>
              <w:commentReference w:id="2"/>
            </w:r>
            <w:r>
              <w:rPr>
                <w:lang w:val="en-IE" w:eastAsia="en-GB"/>
              </w:rPr>
              <w:t>work</w:t>
            </w:r>
          </w:p>
        </w:tc>
      </w:tr>
      <w:tr w:rsidR="00C52BCD" w14:paraId="4A4640E4" w14:textId="77777777" w:rsidTr="00C52BCD">
        <w:tc>
          <w:tcPr>
            <w:tcW w:w="3005" w:type="dxa"/>
          </w:tcPr>
          <w:p w14:paraId="7994BF52" w14:textId="77777777" w:rsidR="00C52BCD" w:rsidRDefault="00C52BCD" w:rsidP="00113E83">
            <w:pPr>
              <w:rPr>
                <w:lang w:val="en-IE" w:eastAsia="en-GB"/>
              </w:rPr>
            </w:pPr>
            <w:r>
              <w:rPr>
                <w:lang w:val="en-IE" w:eastAsia="en-GB"/>
              </w:rPr>
              <w:t>Periodic Audits</w:t>
            </w:r>
          </w:p>
        </w:tc>
        <w:tc>
          <w:tcPr>
            <w:tcW w:w="3005" w:type="dxa"/>
          </w:tcPr>
          <w:p w14:paraId="5A7C93BD" w14:textId="77777777" w:rsidR="00C52BCD" w:rsidRDefault="00113724" w:rsidP="00113E83">
            <w:pPr>
              <w:rPr>
                <w:lang w:val="en-IE" w:eastAsia="en-GB"/>
              </w:rPr>
            </w:pPr>
            <w:r>
              <w:rPr>
                <w:lang w:val="en-IE" w:eastAsia="en-GB"/>
              </w:rPr>
              <w:t>Likely to pick up on common opportunities for improvement</w:t>
            </w:r>
          </w:p>
        </w:tc>
        <w:tc>
          <w:tcPr>
            <w:tcW w:w="3006" w:type="dxa"/>
          </w:tcPr>
          <w:p w14:paraId="783CA9AD" w14:textId="77777777" w:rsidR="00C52BCD" w:rsidRDefault="00113724" w:rsidP="00113E83">
            <w:pPr>
              <w:rPr>
                <w:lang w:val="en-IE" w:eastAsia="en-GB"/>
              </w:rPr>
            </w:pPr>
            <w:r>
              <w:rPr>
                <w:lang w:val="en-IE" w:eastAsia="en-GB"/>
              </w:rPr>
              <w:t>Dependent on skill level of auditor</w:t>
            </w:r>
          </w:p>
        </w:tc>
      </w:tr>
      <w:tr w:rsidR="00C52BCD" w14:paraId="27987F38" w14:textId="77777777" w:rsidTr="00C52BCD">
        <w:tc>
          <w:tcPr>
            <w:tcW w:w="3005" w:type="dxa"/>
          </w:tcPr>
          <w:p w14:paraId="04344C2A" w14:textId="77777777" w:rsidR="00C52BCD" w:rsidRDefault="00C52BCD" w:rsidP="00113E83">
            <w:pPr>
              <w:rPr>
                <w:lang w:val="en-IE" w:eastAsia="en-GB"/>
              </w:rPr>
            </w:pPr>
            <w:r>
              <w:rPr>
                <w:lang w:val="en-IE" w:eastAsia="en-GB"/>
              </w:rPr>
              <w:t>Sequence Controllers</w:t>
            </w:r>
          </w:p>
        </w:tc>
        <w:tc>
          <w:tcPr>
            <w:tcW w:w="3005" w:type="dxa"/>
          </w:tcPr>
          <w:p w14:paraId="655A98DC" w14:textId="77777777" w:rsidR="00C52BCD" w:rsidRDefault="00113724" w:rsidP="00113E83">
            <w:pPr>
              <w:rPr>
                <w:lang w:val="en-IE" w:eastAsia="en-GB"/>
              </w:rPr>
            </w:pPr>
            <w:r>
              <w:rPr>
                <w:lang w:val="en-IE" w:eastAsia="en-GB"/>
              </w:rPr>
              <w:t>Can draw on manufacturer knowledge of system operation</w:t>
            </w:r>
          </w:p>
        </w:tc>
        <w:tc>
          <w:tcPr>
            <w:tcW w:w="3006" w:type="dxa"/>
          </w:tcPr>
          <w:p w14:paraId="5FA71333" w14:textId="77777777" w:rsidR="00C52BCD" w:rsidRDefault="00113724" w:rsidP="00113E83">
            <w:pPr>
              <w:rPr>
                <w:lang w:val="en-IE" w:eastAsia="en-GB"/>
              </w:rPr>
            </w:pPr>
            <w:r>
              <w:rPr>
                <w:lang w:val="en-IE" w:eastAsia="en-GB"/>
              </w:rPr>
              <w:t>Initial configuration may not be maintained due to system changes</w:t>
            </w:r>
          </w:p>
        </w:tc>
      </w:tr>
      <w:tr w:rsidR="00C52BCD" w14:paraId="5E0A20BE" w14:textId="77777777" w:rsidTr="00C52BCD">
        <w:tc>
          <w:tcPr>
            <w:tcW w:w="3005" w:type="dxa"/>
          </w:tcPr>
          <w:p w14:paraId="20554C35" w14:textId="77777777" w:rsidR="00C52BCD" w:rsidRDefault="00C52BCD" w:rsidP="00113E83">
            <w:pPr>
              <w:rPr>
                <w:lang w:val="en-IE" w:eastAsia="en-GB"/>
              </w:rPr>
            </w:pPr>
            <w:r>
              <w:rPr>
                <w:lang w:val="en-IE" w:eastAsia="en-GB"/>
              </w:rPr>
              <w:t>BMS Monitoring</w:t>
            </w:r>
          </w:p>
        </w:tc>
        <w:tc>
          <w:tcPr>
            <w:tcW w:w="3005" w:type="dxa"/>
          </w:tcPr>
          <w:p w14:paraId="03593DF6" w14:textId="77777777" w:rsidR="00C52BCD" w:rsidRDefault="00113724" w:rsidP="00113724">
            <w:pPr>
              <w:rPr>
                <w:lang w:val="en-IE" w:eastAsia="en-GB"/>
              </w:rPr>
            </w:pPr>
            <w:r>
              <w:rPr>
                <w:lang w:val="en-IE" w:eastAsia="en-GB"/>
              </w:rPr>
              <w:t>Desk-based site wide monitoring capability</w:t>
            </w:r>
          </w:p>
        </w:tc>
        <w:tc>
          <w:tcPr>
            <w:tcW w:w="3006" w:type="dxa"/>
          </w:tcPr>
          <w:p w14:paraId="11AABC65" w14:textId="77777777" w:rsidR="00C52BCD" w:rsidRDefault="00113724" w:rsidP="00113E83">
            <w:pPr>
              <w:rPr>
                <w:lang w:val="en-IE" w:eastAsia="en-GB"/>
              </w:rPr>
            </w:pPr>
            <w:r>
              <w:rPr>
                <w:lang w:val="en-IE" w:eastAsia="en-GB"/>
              </w:rPr>
              <w:t>Dependent on skill level of BMS reviewer. Unable to pick up on sensor errors</w:t>
            </w:r>
          </w:p>
        </w:tc>
      </w:tr>
    </w:tbl>
    <w:p w14:paraId="4596FFC0" w14:textId="77777777" w:rsidR="00C52BCD" w:rsidRDefault="00C52BCD" w:rsidP="00C52BCD">
      <w:pPr>
        <w:pStyle w:val="Caption"/>
        <w:jc w:val="center"/>
      </w:pPr>
      <w:bookmarkStart w:id="3" w:name="_Ref425352519"/>
      <w:r>
        <w:t xml:space="preserve">Table </w:t>
      </w:r>
      <w:r w:rsidR="00BE44B7">
        <w:fldChar w:fldCharType="begin"/>
      </w:r>
      <w:r w:rsidR="00BE44B7">
        <w:instrText xml:space="preserve"> SEQ Table \* ARABIC </w:instrText>
      </w:r>
      <w:r w:rsidR="00BE44B7">
        <w:fldChar w:fldCharType="separate"/>
      </w:r>
      <w:r w:rsidR="00F241D9">
        <w:rPr>
          <w:noProof/>
        </w:rPr>
        <w:t>1</w:t>
      </w:r>
      <w:r w:rsidR="00BE44B7">
        <w:rPr>
          <w:noProof/>
        </w:rPr>
        <w:fldChar w:fldCharType="end"/>
      </w:r>
      <w:bookmarkEnd w:id="3"/>
      <w:r>
        <w:t>: Compressed Air System Performance Management Methods</w:t>
      </w:r>
    </w:p>
    <w:p w14:paraId="4CDE43B6" w14:textId="77777777" w:rsidR="00C52BCD" w:rsidRDefault="00C52BCD" w:rsidP="00C52BCD">
      <w:pPr>
        <w:rPr>
          <w:lang w:val="en-IE" w:eastAsia="en-GB"/>
        </w:rPr>
      </w:pPr>
      <w:r>
        <w:rPr>
          <w:lang w:val="en-IE" w:eastAsia="en-GB"/>
        </w:rPr>
        <w:lastRenderedPageBreak/>
        <w:t xml:space="preserve">As is outlined in </w:t>
      </w:r>
      <w:r w:rsidR="00BE44B7">
        <w:fldChar w:fldCharType="begin"/>
      </w:r>
      <w:r w:rsidR="00BE44B7">
        <w:instrText xml:space="preserve"> REF _Ref425352519 \h  \* MERGEFORMAT </w:instrText>
      </w:r>
      <w:r w:rsidR="00BE44B7">
        <w:fldChar w:fldCharType="separate"/>
      </w:r>
      <w:r w:rsidR="00F241D9" w:rsidRPr="00F241D9">
        <w:rPr>
          <w:b/>
        </w:rPr>
        <w:t>Table 1</w:t>
      </w:r>
      <w:r w:rsidR="00BE44B7">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05D88A97" w14:textId="77777777"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5F4984CA" w14:textId="77777777"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22783398" w14:textId="77777777"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00B82" w14:textId="77777777"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0093253A"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0093253A" w:rsidRPr="009E6EA0">
        <w:rPr>
          <w:lang w:val="en-IE" w:eastAsia="en-GB"/>
        </w:rPr>
        <w:fldChar w:fldCharType="separate"/>
      </w:r>
      <w:r w:rsidR="00F401FF" w:rsidRPr="00F401FF">
        <w:rPr>
          <w:noProof/>
          <w:lang w:val="en-IE" w:eastAsia="en-GB"/>
        </w:rPr>
        <w:t>(George Vachtsevanos, Frank L. Lewis, Michael Roemer, Andrew Hess n.d.)</w:t>
      </w:r>
      <w:r w:rsidR="0093253A" w:rsidRPr="009E6EA0">
        <w:rPr>
          <w:lang w:val="en-IE" w:eastAsia="en-GB"/>
        </w:rPr>
        <w:fldChar w:fldCharType="end"/>
      </w:r>
      <w:r w:rsidR="008E52A3">
        <w:rPr>
          <w:lang w:val="en-IE" w:eastAsia="en-GB"/>
        </w:rPr>
        <w:t xml:space="preserve">. This can allow for predictive maintenance, ensuring that maintenance is carried out before equipment becomes faulty. Predictive maintenance programs are recognised as more sophisticated than other program types (e.g. corrective, preventive, opportunistic and condition-based). In an analysis of one industrial facility </w:t>
      </w:r>
      <w:r w:rsidR="0093253A">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93253A">
        <w:rPr>
          <w:lang w:val="en-IE" w:eastAsia="en-GB"/>
        </w:rPr>
        <w:fldChar w:fldCharType="separate"/>
      </w:r>
      <w:r w:rsidR="008E52A3" w:rsidRPr="008E52A3">
        <w:rPr>
          <w:noProof/>
          <w:lang w:val="en-IE" w:eastAsia="en-GB"/>
        </w:rPr>
        <w:t>(Bevilacqua &amp; Braglia 2000)</w:t>
      </w:r>
      <w:r w:rsidR="0093253A">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17A66A66" w14:textId="77777777"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664C7B62" w14:textId="77777777"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F263E83" w14:textId="77777777"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938EE40" w14:textId="77777777"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3818CBBE" w14:textId="77777777" w:rsidR="00A321FD" w:rsidRDefault="00A321FD" w:rsidP="00A321FD">
      <w:pPr>
        <w:pStyle w:val="Heading1"/>
        <w:rPr>
          <w:lang w:val="en-IE" w:eastAsia="en-GB"/>
        </w:rPr>
      </w:pPr>
      <w:r>
        <w:rPr>
          <w:lang w:val="en-IE" w:eastAsia="en-GB"/>
        </w:rPr>
        <w:lastRenderedPageBreak/>
        <w:t>Current Methods</w:t>
      </w:r>
    </w:p>
    <w:p w14:paraId="2A4CFE3C" w14:textId="77777777"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66C1FED7" w14:textId="77777777"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w:t>
      </w:r>
    </w:p>
    <w:p w14:paraId="3B5A5D0A" w14:textId="77777777"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p>
    <w:p w14:paraId="14B027CB" w14:textId="77777777" w:rsidR="00790457" w:rsidRPr="00790457" w:rsidRDefault="00C0609C" w:rsidP="00942522">
      <w:pPr>
        <w:pStyle w:val="ListParagraph"/>
        <w:numPr>
          <w:ilvl w:val="0"/>
          <w:numId w:val="15"/>
        </w:numPr>
        <w:rPr>
          <w:b/>
          <w:lang w:val="en-IE" w:eastAsia="en-GB"/>
        </w:rPr>
      </w:pPr>
      <w:r w:rsidRPr="00790457">
        <w:rPr>
          <w:lang w:val="en-IE" w:eastAsia="en-GB"/>
        </w:rPr>
        <w:t>Machine learning / data driven (</w:t>
      </w:r>
      <w:r w:rsidR="00790457" w:rsidRPr="00790457">
        <w:rPr>
          <w:lang w:val="en-IE" w:eastAsia="en-GB"/>
        </w:rPr>
        <w:t>probabilistic</w:t>
      </w:r>
      <w:r w:rsidRPr="00790457">
        <w:rPr>
          <w:lang w:val="en-IE" w:eastAsia="en-GB"/>
        </w:rPr>
        <w:t xml:space="preserve"> methods)</w:t>
      </w:r>
    </w:p>
    <w:p w14:paraId="44F36472" w14:textId="77777777" w:rsidR="00980B14" w:rsidRPr="00790457" w:rsidRDefault="00C0609C" w:rsidP="00790457">
      <w:pPr>
        <w:rPr>
          <w:b/>
          <w:lang w:val="en-IE" w:eastAsia="en-GB"/>
        </w:r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BE44B7">
        <w:fldChar w:fldCharType="begin"/>
      </w:r>
      <w:r w:rsidR="00BE44B7">
        <w:instrText xml:space="preserve"> REF _Ref426567867 \h  \* MERGEFORMAT </w:instrText>
      </w:r>
      <w:r w:rsidR="00BE44B7">
        <w:fldChar w:fldCharType="separate"/>
      </w:r>
      <w:r w:rsidR="00F241D9" w:rsidRPr="00F241D9">
        <w:rPr>
          <w:b/>
        </w:rPr>
        <w:t>Table 3</w:t>
      </w:r>
      <w:r w:rsidR="00BE44B7">
        <w:fldChar w:fldCharType="end"/>
      </w:r>
      <w:r w:rsidR="00E033E5" w:rsidRPr="00790457">
        <w:rPr>
          <w:b/>
          <w:lang w:val="en-IE" w:eastAsia="en-GB"/>
        </w:rPr>
        <w:t xml:space="preserve">, </w:t>
      </w:r>
      <w:r w:rsidR="00BE44B7">
        <w:fldChar w:fldCharType="begin"/>
      </w:r>
      <w:r w:rsidR="00BE44B7">
        <w:instrText xml:space="preserve"> REF _Ref426567869 \h  \* MERGEFORMAT </w:instrText>
      </w:r>
      <w:r w:rsidR="00BE44B7">
        <w:fldChar w:fldCharType="separate"/>
      </w:r>
      <w:r w:rsidR="00F241D9" w:rsidRPr="00F241D9">
        <w:rPr>
          <w:b/>
        </w:rPr>
        <w:t>Table 4</w:t>
      </w:r>
      <w:r w:rsidR="00BE44B7">
        <w:fldChar w:fldCharType="end"/>
      </w:r>
      <w:r w:rsidR="00E033E5" w:rsidRPr="00790457">
        <w:rPr>
          <w:b/>
          <w:lang w:val="en-IE" w:eastAsia="en-GB"/>
        </w:rPr>
        <w:t>,</w:t>
      </w:r>
      <w:r w:rsidR="00E033E5" w:rsidRPr="00790457">
        <w:rPr>
          <w:lang w:val="en-IE" w:eastAsia="en-GB"/>
        </w:rPr>
        <w:t xml:space="preserve"> and </w:t>
      </w:r>
      <w:r w:rsidR="00BE44B7">
        <w:fldChar w:fldCharType="begin"/>
      </w:r>
      <w:r w:rsidR="00BE44B7">
        <w:instrText xml:space="preserve"> REF _Ref426567870 \h  \* MERGEFORMAT </w:instrText>
      </w:r>
      <w:r w:rsidR="00BE44B7">
        <w:fldChar w:fldCharType="separate"/>
      </w:r>
      <w:r w:rsidR="00F241D9" w:rsidRPr="00F241D9">
        <w:rPr>
          <w:b/>
        </w:rPr>
        <w:t>Table 5</w:t>
      </w:r>
      <w:r w:rsidR="00BE44B7">
        <w:fldChar w:fldCharType="end"/>
      </w:r>
      <w:r w:rsidR="00D345F9" w:rsidRPr="00790457">
        <w:rPr>
          <w:lang w:val="en-IE" w:eastAsia="en-GB"/>
        </w:rPr>
        <w:t xml:space="preserve"> </w:t>
      </w:r>
      <w:r w:rsidRPr="00790457">
        <w:rPr>
          <w:b/>
          <w:lang w:val="en-IE" w:eastAsia="en-GB"/>
        </w:rPr>
        <w:t>.</w:t>
      </w:r>
    </w:p>
    <w:p w14:paraId="4861511D" w14:textId="77777777" w:rsidR="00790457" w:rsidRDefault="00790457" w:rsidP="00790457">
      <w:pPr>
        <w:keepNext/>
      </w:pPr>
      <w:r>
        <w:rPr>
          <w:b/>
          <w:noProof/>
          <w:lang w:eastAsia="en-GB"/>
        </w:rPr>
        <w:drawing>
          <wp:inline distT="0" distB="0" distL="0" distR="0" wp14:anchorId="23CE90E4" wp14:editId="4699430F">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71AE5C" w14:textId="77777777" w:rsidR="00E033E5" w:rsidRDefault="00790457" w:rsidP="00790457">
      <w:pPr>
        <w:pStyle w:val="Caption"/>
        <w:jc w:val="center"/>
        <w:rPr>
          <w:b/>
          <w:lang w:val="en-IE" w:eastAsia="en-GB"/>
        </w:rPr>
      </w:pPr>
      <w:r>
        <w:t xml:space="preserve">Table </w:t>
      </w:r>
      <w:r w:rsidR="00BE44B7">
        <w:fldChar w:fldCharType="begin"/>
      </w:r>
      <w:r w:rsidR="00BE44B7">
        <w:instrText xml:space="preserve"> SEQ Table \* ARABIC </w:instrText>
      </w:r>
      <w:r w:rsidR="00BE44B7">
        <w:fldChar w:fldCharType="separate"/>
      </w:r>
      <w:r w:rsidR="00F241D9">
        <w:rPr>
          <w:noProof/>
        </w:rPr>
        <w:t>2</w:t>
      </w:r>
      <w:r w:rsidR="00BE44B7">
        <w:rPr>
          <w:noProof/>
        </w:rPr>
        <w:fldChar w:fldCharType="end"/>
      </w:r>
      <w:r>
        <w:t>: Compressor Performance Management Methods</w:t>
      </w:r>
    </w:p>
    <w:p w14:paraId="1C3ADDAF" w14:textId="77777777" w:rsidR="00E033E5" w:rsidRDefault="00E033E5" w:rsidP="00C0609C">
      <w:pPr>
        <w:rPr>
          <w:b/>
          <w:lang w:val="en-IE" w:eastAsia="en-GB"/>
        </w:rPr>
        <w:sectPr w:rsidR="00E033E5" w:rsidSect="00B4653B">
          <w:headerReference w:type="default" r:id="rId16"/>
          <w:footerReference w:type="default" r:id="rId17"/>
          <w:pgSz w:w="11906" w:h="16838"/>
          <w:pgMar w:top="1440" w:right="1440" w:bottom="1440" w:left="1440" w:header="340"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3124"/>
        <w:gridCol w:w="3495"/>
        <w:gridCol w:w="1814"/>
        <w:gridCol w:w="2075"/>
        <w:gridCol w:w="2075"/>
      </w:tblGrid>
      <w:tr w:rsidR="00536083" w:rsidRPr="00E033E5" w14:paraId="7CEF673B" w14:textId="77777777" w:rsidTr="00536083">
        <w:trPr>
          <w:trHeight w:val="345"/>
        </w:trPr>
        <w:tc>
          <w:tcPr>
            <w:tcW w:w="561" w:type="pct"/>
            <w:shd w:val="clear" w:color="000000" w:fill="BFBFBF"/>
            <w:noWrap/>
            <w:vAlign w:val="bottom"/>
            <w:hideMark/>
          </w:tcPr>
          <w:p w14:paraId="1957496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44A7010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55DF4DDF"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72BB462A"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157FB784"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5FAFF8FA"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E033E5" w14:paraId="169C57A4" w14:textId="77777777" w:rsidTr="00E033E5">
        <w:trPr>
          <w:trHeight w:val="903"/>
        </w:trPr>
        <w:tc>
          <w:tcPr>
            <w:tcW w:w="561" w:type="pct"/>
            <w:vMerge w:val="restart"/>
            <w:shd w:val="clear" w:color="auto" w:fill="auto"/>
            <w:vAlign w:val="center"/>
            <w:hideMark/>
          </w:tcPr>
          <w:p w14:paraId="07584F87"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61EFA2B7"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41423AEB"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24DB2D8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076F4E72"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5421252F"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536083" w:rsidRPr="00E033E5" w14:paraId="7D3BCCC3" w14:textId="77777777" w:rsidTr="00E033E5">
        <w:trPr>
          <w:trHeight w:val="987"/>
        </w:trPr>
        <w:tc>
          <w:tcPr>
            <w:tcW w:w="561" w:type="pct"/>
            <w:vMerge/>
            <w:vAlign w:val="center"/>
            <w:hideMark/>
          </w:tcPr>
          <w:p w14:paraId="06DAE0B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5EB4717"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7E12EDD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373AF23A"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B6B59A2"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05A8F65"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12569035" w14:textId="77777777" w:rsidTr="00E033E5">
        <w:trPr>
          <w:trHeight w:val="986"/>
        </w:trPr>
        <w:tc>
          <w:tcPr>
            <w:tcW w:w="561" w:type="pct"/>
            <w:vMerge/>
            <w:vAlign w:val="center"/>
            <w:hideMark/>
          </w:tcPr>
          <w:p w14:paraId="7A2B421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68931989"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6E478AFD"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49ABED2B"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3B65BC4"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5EB638A"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59CCCB38" w14:textId="77777777" w:rsidTr="00E033E5">
        <w:trPr>
          <w:trHeight w:val="986"/>
        </w:trPr>
        <w:tc>
          <w:tcPr>
            <w:tcW w:w="561" w:type="pct"/>
            <w:vMerge/>
            <w:vAlign w:val="center"/>
            <w:hideMark/>
          </w:tcPr>
          <w:p w14:paraId="1DE70A6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4386363B"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0EDB4D1A"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0E29A5DB"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ECC7A0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35716217"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7FBD5130" w14:textId="77777777" w:rsidTr="00536083">
        <w:trPr>
          <w:trHeight w:val="660"/>
        </w:trPr>
        <w:tc>
          <w:tcPr>
            <w:tcW w:w="561" w:type="pct"/>
            <w:vMerge/>
            <w:vAlign w:val="center"/>
            <w:hideMark/>
          </w:tcPr>
          <w:p w14:paraId="209D0C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43F14B7E"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1AEA019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1E4B7EA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5147B2F9"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6A9EB86"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6A28FAE6" w14:textId="77777777" w:rsidTr="00536083">
        <w:trPr>
          <w:trHeight w:val="382"/>
        </w:trPr>
        <w:tc>
          <w:tcPr>
            <w:tcW w:w="561" w:type="pct"/>
            <w:vMerge/>
            <w:vAlign w:val="center"/>
            <w:hideMark/>
          </w:tcPr>
          <w:p w14:paraId="1CE092A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6E66E004"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7BACE10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3240BE6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78D5439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288DFCD3" w14:textId="77777777" w:rsidR="00536083" w:rsidRPr="00536083" w:rsidRDefault="00536083" w:rsidP="00536083">
            <w:pPr>
              <w:keepNext/>
              <w:spacing w:after="0" w:line="240" w:lineRule="auto"/>
              <w:jc w:val="left"/>
              <w:rPr>
                <w:rFonts w:eastAsia="Times New Roman" w:cs="Times New Roman"/>
                <w:color w:val="000000"/>
                <w:sz w:val="18"/>
                <w:lang w:eastAsia="en-GB"/>
              </w:rPr>
            </w:pPr>
          </w:p>
        </w:tc>
      </w:tr>
    </w:tbl>
    <w:p w14:paraId="412E3800" w14:textId="77777777" w:rsidR="00536083" w:rsidRDefault="00536083" w:rsidP="00536083">
      <w:pPr>
        <w:pStyle w:val="Caption"/>
        <w:jc w:val="center"/>
        <w:rPr>
          <w:rFonts w:asciiTheme="minorHAnsi" w:hAnsiTheme="minorHAnsi"/>
        </w:rPr>
      </w:pPr>
      <w:bookmarkStart w:id="4" w:name="_Ref426567867"/>
      <w:r>
        <w:t xml:space="preserve">Table </w:t>
      </w:r>
      <w:r w:rsidR="00BE44B7">
        <w:fldChar w:fldCharType="begin"/>
      </w:r>
      <w:r w:rsidR="00BE44B7">
        <w:instrText xml:space="preserve"> SEQ Table \* ARABIC </w:instrText>
      </w:r>
      <w:r w:rsidR="00BE44B7">
        <w:fldChar w:fldCharType="separate"/>
      </w:r>
      <w:r w:rsidR="00F241D9">
        <w:rPr>
          <w:noProof/>
        </w:rPr>
        <w:t>3</w:t>
      </w:r>
      <w:r w:rsidR="00BE44B7">
        <w:rPr>
          <w:noProof/>
        </w:rPr>
        <w:fldChar w:fldCharType="end"/>
      </w:r>
      <w:bookmarkEnd w:id="4"/>
      <w:r>
        <w:t>: Group 1 Compressor Performance Management Methods</w:t>
      </w:r>
    </w:p>
    <w:p w14:paraId="252727CD" w14:textId="77777777" w:rsidR="00D345F9" w:rsidRDefault="00D345F9" w:rsidP="00C0609C">
      <w:pPr>
        <w:rPr>
          <w:rFonts w:asciiTheme="minorHAnsi" w:hAnsiTheme="minorHAnsi"/>
        </w:rPr>
      </w:pPr>
    </w:p>
    <w:p w14:paraId="6A2EA81B" w14:textId="77777777" w:rsidR="00536083" w:rsidRDefault="00536083" w:rsidP="00C0609C">
      <w:pPr>
        <w:rPr>
          <w:rFonts w:asciiTheme="minorHAnsi" w:hAnsiTheme="minorHAnsi"/>
        </w:rPr>
      </w:pPr>
    </w:p>
    <w:p w14:paraId="1AF3FC56" w14:textId="77777777" w:rsidR="00D345F9" w:rsidRDefault="00D345F9" w:rsidP="00C0609C">
      <w:pPr>
        <w:rPr>
          <w:rFonts w:asciiTheme="minorHAnsi" w:hAnsiTheme="minorHAnsi"/>
        </w:rPr>
      </w:pPr>
    </w:p>
    <w:p w14:paraId="1D2431A2" w14:textId="77777777" w:rsidR="00D345F9" w:rsidRDefault="00D345F9" w:rsidP="00C0609C">
      <w:pPr>
        <w:rPr>
          <w:rFonts w:asciiTheme="minorHAnsi" w:hAnsiTheme="minorHAnsi"/>
        </w:rPr>
      </w:pPr>
    </w:p>
    <w:p w14:paraId="1090C4C8" w14:textId="77777777" w:rsidR="00E033E5" w:rsidRDefault="00E033E5" w:rsidP="00C0609C">
      <w:pPr>
        <w:rPr>
          <w:rFonts w:asciiTheme="minorHAnsi" w:hAnsiTheme="minorHAnsi"/>
        </w:rPr>
      </w:pPr>
    </w:p>
    <w:p w14:paraId="1CD9F796" w14:textId="77777777" w:rsidR="00E033E5" w:rsidRDefault="00E033E5" w:rsidP="00C0609C">
      <w:pPr>
        <w:rPr>
          <w:rFonts w:asciiTheme="minorHAnsi" w:hAnsiTheme="minorHAnsi"/>
        </w:rPr>
      </w:pPr>
    </w:p>
    <w:p w14:paraId="70FC018B" w14:textId="77777777" w:rsidR="00E033E5" w:rsidRDefault="00E033E5" w:rsidP="00C0609C">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1943"/>
        <w:gridCol w:w="3641"/>
        <w:gridCol w:w="1519"/>
        <w:gridCol w:w="2790"/>
        <w:gridCol w:w="2568"/>
      </w:tblGrid>
      <w:tr w:rsidR="00536083" w:rsidRPr="00536083" w14:paraId="52FF467D" w14:textId="77777777" w:rsidTr="00536083">
        <w:trPr>
          <w:trHeight w:val="345"/>
        </w:trPr>
        <w:tc>
          <w:tcPr>
            <w:tcW w:w="0" w:type="auto"/>
            <w:shd w:val="clear" w:color="000000" w:fill="BFBFBF"/>
            <w:noWrap/>
            <w:vAlign w:val="bottom"/>
            <w:hideMark/>
          </w:tcPr>
          <w:p w14:paraId="0ED4195A"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79DD3BE0"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374F0AB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6E5A0E20"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0FDCDC10"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26F2FDCC"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536083" w14:paraId="4519D420" w14:textId="77777777" w:rsidTr="00E033E5">
        <w:trPr>
          <w:trHeight w:val="1731"/>
        </w:trPr>
        <w:tc>
          <w:tcPr>
            <w:tcW w:w="0" w:type="auto"/>
            <w:vMerge w:val="restart"/>
            <w:shd w:val="clear" w:color="auto" w:fill="auto"/>
            <w:vAlign w:val="center"/>
            <w:hideMark/>
          </w:tcPr>
          <w:p w14:paraId="263FF8E9"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7F3CD1C4"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Kalman Filter</w:t>
            </w:r>
          </w:p>
        </w:tc>
        <w:tc>
          <w:tcPr>
            <w:tcW w:w="0" w:type="auto"/>
            <w:shd w:val="clear" w:color="auto" w:fill="auto"/>
            <w:vAlign w:val="center"/>
            <w:hideMark/>
          </w:tcPr>
          <w:p w14:paraId="5B48453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 Kalman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7E940FF1"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11347CE6"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25A85035"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536083" w:rsidRPr="00536083" w14:paraId="1EF9BC87" w14:textId="77777777" w:rsidTr="00E033E5">
        <w:trPr>
          <w:trHeight w:val="989"/>
        </w:trPr>
        <w:tc>
          <w:tcPr>
            <w:tcW w:w="0" w:type="auto"/>
            <w:vMerge/>
            <w:vAlign w:val="center"/>
            <w:hideMark/>
          </w:tcPr>
          <w:p w14:paraId="0AEBA56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D35D2E4"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64E8203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Using observers to form </w:t>
            </w:r>
            <w:commentRangeStart w:id="5"/>
            <w:r w:rsidRPr="00536083">
              <w:rPr>
                <w:rFonts w:eastAsia="Times New Roman" w:cs="Times New Roman"/>
                <w:color w:val="000000"/>
                <w:sz w:val="18"/>
                <w:lang w:eastAsia="en-GB"/>
              </w:rPr>
              <w:t>hypothesises</w:t>
            </w:r>
            <w:commentRangeEnd w:id="5"/>
            <w:r w:rsidR="00942522">
              <w:rPr>
                <w:rStyle w:val="CommentReference"/>
              </w:rPr>
              <w:commentReference w:id="5"/>
            </w:r>
            <w:r w:rsidRPr="00536083">
              <w:rPr>
                <w:rFonts w:eastAsia="Times New Roman" w:cs="Times New Roman"/>
                <w:color w:val="000000"/>
                <w:sz w:val="18"/>
                <w:lang w:eastAsia="en-GB"/>
              </w:rPr>
              <w:t xml:space="preserve"> as to how to change a model to remove deviations from expected behaviour in </w:t>
            </w:r>
            <w:commentRangeStart w:id="6"/>
            <w:r w:rsidRPr="00536083">
              <w:rPr>
                <w:rFonts w:eastAsia="Times New Roman" w:cs="Times New Roman"/>
                <w:color w:val="000000"/>
                <w:sz w:val="18"/>
                <w:lang w:eastAsia="en-GB"/>
              </w:rPr>
              <w:t>ordert</w:t>
            </w:r>
            <w:commentRangeEnd w:id="6"/>
            <w:r w:rsidR="00942522">
              <w:rPr>
                <w:rStyle w:val="CommentReference"/>
              </w:rPr>
              <w:commentReference w:id="6"/>
            </w:r>
            <w:r w:rsidRPr="00536083">
              <w:rPr>
                <w:rFonts w:eastAsia="Times New Roman" w:cs="Times New Roman"/>
                <w:color w:val="000000"/>
                <w:sz w:val="18"/>
                <w:lang w:eastAsia="en-GB"/>
              </w:rPr>
              <w:t xml:space="preserve"> to diagnose potential faults</w:t>
            </w:r>
          </w:p>
        </w:tc>
        <w:tc>
          <w:tcPr>
            <w:tcW w:w="0" w:type="auto"/>
            <w:vMerge/>
            <w:vAlign w:val="center"/>
            <w:hideMark/>
          </w:tcPr>
          <w:p w14:paraId="382897FA"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085B1BE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A4B1F3A"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40E7F9AD" w14:textId="77777777" w:rsidTr="00E033E5">
        <w:trPr>
          <w:trHeight w:val="977"/>
        </w:trPr>
        <w:tc>
          <w:tcPr>
            <w:tcW w:w="0" w:type="auto"/>
            <w:vMerge/>
            <w:vAlign w:val="center"/>
            <w:hideMark/>
          </w:tcPr>
          <w:p w14:paraId="6DC2535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5303472E"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3FCE9A2F"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73FDDB2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CCE794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810A071"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618BF2E2" w14:textId="77777777" w:rsidTr="00E033E5">
        <w:trPr>
          <w:trHeight w:val="1418"/>
        </w:trPr>
        <w:tc>
          <w:tcPr>
            <w:tcW w:w="0" w:type="auto"/>
            <w:vMerge/>
            <w:vAlign w:val="center"/>
            <w:hideMark/>
          </w:tcPr>
          <w:p w14:paraId="1E622789"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3693636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4F591579"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27999F7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B888B2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504E291C"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AD2C2BA" w14:textId="77777777" w:rsidTr="00E033E5">
        <w:trPr>
          <w:trHeight w:val="1124"/>
        </w:trPr>
        <w:tc>
          <w:tcPr>
            <w:tcW w:w="0" w:type="auto"/>
            <w:vMerge/>
            <w:vAlign w:val="center"/>
            <w:hideMark/>
          </w:tcPr>
          <w:p w14:paraId="50F1AE8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62C1567E"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2E201DBB"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21214F6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15EED172"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05E5C567" w14:textId="77777777" w:rsidR="00536083" w:rsidRPr="00536083" w:rsidRDefault="00536083" w:rsidP="00E033E5">
            <w:pPr>
              <w:keepNext/>
              <w:spacing w:after="0" w:line="240" w:lineRule="auto"/>
              <w:jc w:val="left"/>
              <w:rPr>
                <w:rFonts w:eastAsia="Times New Roman" w:cs="Times New Roman"/>
                <w:color w:val="000000"/>
                <w:sz w:val="18"/>
                <w:lang w:eastAsia="en-GB"/>
              </w:rPr>
            </w:pPr>
          </w:p>
        </w:tc>
      </w:tr>
    </w:tbl>
    <w:p w14:paraId="62855041" w14:textId="77777777" w:rsidR="00980B14" w:rsidRDefault="00E033E5" w:rsidP="00E033E5">
      <w:pPr>
        <w:pStyle w:val="Caption"/>
        <w:jc w:val="center"/>
        <w:rPr>
          <w:lang w:val="en-IE" w:eastAsia="en-GB"/>
        </w:rPr>
      </w:pPr>
      <w:bookmarkStart w:id="7" w:name="_Ref426567869"/>
      <w:r>
        <w:t xml:space="preserve">Table </w:t>
      </w:r>
      <w:r w:rsidR="00BE44B7">
        <w:fldChar w:fldCharType="begin"/>
      </w:r>
      <w:r w:rsidR="00BE44B7">
        <w:instrText xml:space="preserve"> SEQ Table \* ARABIC </w:instrText>
      </w:r>
      <w:r w:rsidR="00BE44B7">
        <w:fldChar w:fldCharType="separate"/>
      </w:r>
      <w:r w:rsidR="00F241D9">
        <w:rPr>
          <w:noProof/>
        </w:rPr>
        <w:t>4</w:t>
      </w:r>
      <w:r w:rsidR="00BE44B7">
        <w:rPr>
          <w:noProof/>
        </w:rPr>
        <w:fldChar w:fldCharType="end"/>
      </w:r>
      <w:bookmarkEnd w:id="7"/>
      <w:r>
        <w:t>: Group 2 Compressor Performance Management Methods</w:t>
      </w:r>
    </w:p>
    <w:p w14:paraId="2F64C307" w14:textId="77777777" w:rsidR="00536083" w:rsidRDefault="00536083" w:rsidP="00C0609C">
      <w:pPr>
        <w:rPr>
          <w:rFonts w:asciiTheme="minorHAnsi" w:hAnsiTheme="minorHAnsi"/>
        </w:rPr>
      </w:pPr>
    </w:p>
    <w:p w14:paraId="479AAF38" w14:textId="77777777" w:rsidR="00E033E5" w:rsidRDefault="00E033E5" w:rsidP="00E033E5">
      <w:pPr>
        <w:jc w:val="left"/>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033E5" w:rsidRPr="00E033E5" w14:paraId="7280585D" w14:textId="77777777" w:rsidTr="007F1362">
        <w:trPr>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1440E2B8"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18466B7D"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60964831"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005C58F8"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1CDDB69"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016749A1"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033E5" w:rsidRPr="00E033E5" w14:paraId="19728AE1" w14:textId="77777777" w:rsidTr="007F1362">
        <w:trPr>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40CACE70"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3F5E7E3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271D1AE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229D4990"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071BDDA7"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5312F5F5"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033E5" w:rsidRPr="00E033E5" w14:paraId="6735ADED" w14:textId="77777777" w:rsidTr="007F1362">
        <w:trPr>
          <w:trHeight w:val="539"/>
        </w:trPr>
        <w:tc>
          <w:tcPr>
            <w:tcW w:w="1700" w:type="dxa"/>
            <w:vMerge/>
            <w:tcBorders>
              <w:top w:val="nil"/>
              <w:left w:val="single" w:sz="8" w:space="0" w:color="auto"/>
              <w:bottom w:val="single" w:sz="8" w:space="0" w:color="000000"/>
              <w:right w:val="single" w:sz="4" w:space="0" w:color="auto"/>
            </w:tcBorders>
            <w:vAlign w:val="center"/>
            <w:hideMark/>
          </w:tcPr>
          <w:p w14:paraId="5A46892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5F090FA2"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79A9B1F5"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7E1D0AB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3B314BD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6D36B7CA"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CB1922B" w14:textId="77777777" w:rsidTr="007F1362">
        <w:trPr>
          <w:trHeight w:val="822"/>
        </w:trPr>
        <w:tc>
          <w:tcPr>
            <w:tcW w:w="1700" w:type="dxa"/>
            <w:vMerge/>
            <w:tcBorders>
              <w:top w:val="nil"/>
              <w:left w:val="single" w:sz="8" w:space="0" w:color="auto"/>
              <w:bottom w:val="single" w:sz="8" w:space="0" w:color="000000"/>
              <w:right w:val="single" w:sz="4" w:space="0" w:color="auto"/>
            </w:tcBorders>
            <w:vAlign w:val="center"/>
            <w:hideMark/>
          </w:tcPr>
          <w:p w14:paraId="115E4C85"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9AA419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43A3FFD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59A08B0"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14C02E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C18563F"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91C0ECE" w14:textId="77777777" w:rsidTr="007F1362">
        <w:trPr>
          <w:trHeight w:val="568"/>
        </w:trPr>
        <w:tc>
          <w:tcPr>
            <w:tcW w:w="1700" w:type="dxa"/>
            <w:vMerge/>
            <w:tcBorders>
              <w:top w:val="nil"/>
              <w:left w:val="single" w:sz="8" w:space="0" w:color="auto"/>
              <w:bottom w:val="single" w:sz="8" w:space="0" w:color="000000"/>
              <w:right w:val="single" w:sz="4" w:space="0" w:color="auto"/>
            </w:tcBorders>
            <w:vAlign w:val="center"/>
            <w:hideMark/>
          </w:tcPr>
          <w:p w14:paraId="3341546A"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C50235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5968FA0D"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B4DB425"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F04A6B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07D7C72"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44A66893" w14:textId="77777777" w:rsidTr="007F1362">
        <w:trPr>
          <w:trHeight w:val="1400"/>
        </w:trPr>
        <w:tc>
          <w:tcPr>
            <w:tcW w:w="1700" w:type="dxa"/>
            <w:vMerge/>
            <w:tcBorders>
              <w:top w:val="nil"/>
              <w:left w:val="single" w:sz="8" w:space="0" w:color="auto"/>
              <w:bottom w:val="single" w:sz="8" w:space="0" w:color="000000"/>
              <w:right w:val="single" w:sz="4" w:space="0" w:color="auto"/>
            </w:tcBorders>
            <w:vAlign w:val="center"/>
            <w:hideMark/>
          </w:tcPr>
          <w:p w14:paraId="4470FC8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D94C57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0F6790A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132592F7"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83D2F7"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3412147"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7FAC06E" w14:textId="77777777" w:rsidTr="007F1362">
        <w:trPr>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3F06A9B1"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7DA8C06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4DEAAFE6"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3F6ADB1A"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1645867"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01A026BD"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46E1D763" w14:textId="77777777" w:rsidTr="007F1362">
        <w:trPr>
          <w:trHeight w:val="60"/>
        </w:trPr>
        <w:tc>
          <w:tcPr>
            <w:tcW w:w="1700" w:type="dxa"/>
            <w:vMerge/>
            <w:tcBorders>
              <w:top w:val="nil"/>
              <w:left w:val="single" w:sz="8" w:space="0" w:color="auto"/>
              <w:bottom w:val="single" w:sz="8" w:space="0" w:color="000000"/>
              <w:right w:val="single" w:sz="4" w:space="0" w:color="auto"/>
            </w:tcBorders>
            <w:vAlign w:val="center"/>
            <w:hideMark/>
          </w:tcPr>
          <w:p w14:paraId="69B521E5"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4E24F4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5908C8CF"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410CA1D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CAA6E02"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14B0A95"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14077EA" w14:textId="77777777" w:rsidTr="007F1362">
        <w:trPr>
          <w:trHeight w:val="851"/>
        </w:trPr>
        <w:tc>
          <w:tcPr>
            <w:tcW w:w="1700" w:type="dxa"/>
            <w:vMerge/>
            <w:tcBorders>
              <w:top w:val="nil"/>
              <w:left w:val="single" w:sz="8" w:space="0" w:color="auto"/>
              <w:bottom w:val="single" w:sz="8" w:space="0" w:color="000000"/>
              <w:right w:val="single" w:sz="4" w:space="0" w:color="auto"/>
            </w:tcBorders>
            <w:vAlign w:val="center"/>
            <w:hideMark/>
          </w:tcPr>
          <w:p w14:paraId="6110C1F6"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5AEDE1C4"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72FB0F84"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248F29B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3F7D7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5BDE67F"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8DDBD2B" w14:textId="77777777" w:rsidTr="007F1362">
        <w:trPr>
          <w:trHeight w:val="406"/>
        </w:trPr>
        <w:tc>
          <w:tcPr>
            <w:tcW w:w="1700" w:type="dxa"/>
            <w:vMerge/>
            <w:tcBorders>
              <w:top w:val="nil"/>
              <w:left w:val="single" w:sz="8" w:space="0" w:color="auto"/>
              <w:bottom w:val="single" w:sz="8" w:space="0" w:color="000000"/>
              <w:right w:val="single" w:sz="4" w:space="0" w:color="auto"/>
            </w:tcBorders>
            <w:vAlign w:val="center"/>
            <w:hideMark/>
          </w:tcPr>
          <w:p w14:paraId="51454DC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6AC5E292"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4491F0F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2DD67D10"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888AB47"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E1F7BD0" w14:textId="77777777" w:rsidR="00E033E5" w:rsidRPr="00E033E5" w:rsidRDefault="00E033E5" w:rsidP="00E033E5">
            <w:pPr>
              <w:keepNext/>
              <w:spacing w:after="0" w:line="240" w:lineRule="auto"/>
              <w:jc w:val="left"/>
              <w:rPr>
                <w:rFonts w:eastAsia="Times New Roman" w:cs="Times New Roman"/>
                <w:color w:val="000000"/>
                <w:sz w:val="18"/>
                <w:lang w:eastAsia="en-GB"/>
              </w:rPr>
            </w:pPr>
          </w:p>
        </w:tc>
      </w:tr>
    </w:tbl>
    <w:p w14:paraId="5DAEF5F5" w14:textId="77777777" w:rsidR="00E033E5" w:rsidRDefault="00E033E5" w:rsidP="00E033E5">
      <w:pPr>
        <w:pStyle w:val="Caption"/>
        <w:jc w:val="center"/>
      </w:pPr>
      <w:bookmarkStart w:id="8" w:name="_Ref426567870"/>
      <w:r>
        <w:t xml:space="preserve">Table </w:t>
      </w:r>
      <w:r w:rsidR="00BE44B7">
        <w:fldChar w:fldCharType="begin"/>
      </w:r>
      <w:r w:rsidR="00BE44B7">
        <w:instrText xml:space="preserve"> SEQ Table \* ARABIC </w:instrText>
      </w:r>
      <w:r w:rsidR="00BE44B7">
        <w:fldChar w:fldCharType="separate"/>
      </w:r>
      <w:r w:rsidR="00F241D9">
        <w:rPr>
          <w:noProof/>
        </w:rPr>
        <w:t>5</w:t>
      </w:r>
      <w:r w:rsidR="00BE44B7">
        <w:rPr>
          <w:noProof/>
        </w:rPr>
        <w:fldChar w:fldCharType="end"/>
      </w:r>
      <w:bookmarkEnd w:id="8"/>
      <w:r>
        <w:t>: Group 3 Performance Management Methods</w:t>
      </w:r>
    </w:p>
    <w:p w14:paraId="1C1EA1F4" w14:textId="77777777" w:rsidR="006A5C8E" w:rsidRPr="00980B14" w:rsidRDefault="006A5C8E" w:rsidP="00E033E5">
      <w:pPr>
        <w:jc w:val="left"/>
        <w:rPr>
          <w:lang w:val="en-IE" w:eastAsia="en-GB"/>
        </w:rPr>
        <w:sectPr w:rsidR="006A5C8E" w:rsidRPr="00980B14" w:rsidSect="00980B14">
          <w:pgSz w:w="16838" w:h="11906" w:orient="landscape"/>
          <w:pgMar w:top="1440" w:right="1440" w:bottom="1440" w:left="1440" w:header="708" w:footer="708" w:gutter="0"/>
          <w:cols w:space="708"/>
          <w:docGrid w:linePitch="360"/>
        </w:sectPr>
      </w:pPr>
    </w:p>
    <w:p w14:paraId="5E37E156" w14:textId="77777777" w:rsidR="00A321FD" w:rsidRDefault="00A321FD" w:rsidP="00A321FD">
      <w:pPr>
        <w:pStyle w:val="Heading2"/>
        <w:rPr>
          <w:lang w:val="en-IE" w:eastAsia="en-GB"/>
        </w:rPr>
      </w:pPr>
      <w:bookmarkStart w:id="9" w:name="_Ref426462586"/>
      <w:r>
        <w:rPr>
          <w:lang w:val="en-IE" w:eastAsia="en-GB"/>
        </w:rPr>
        <w:lastRenderedPageBreak/>
        <w:t>Knowledge Based Methods</w:t>
      </w:r>
      <w:bookmarkEnd w:id="9"/>
    </w:p>
    <w:p w14:paraId="20CC75F6" w14:textId="77777777"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5ED6306A" w14:textId="77777777"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5A0C2860" w14:textId="77777777"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1F75CADC" w14:textId="77777777" w:rsidR="00476EC6" w:rsidRDefault="00476EC6" w:rsidP="00476EC6">
      <w:pPr>
        <w:pStyle w:val="Heading3"/>
        <w:rPr>
          <w:lang w:val="en-IE" w:eastAsia="en-GB"/>
        </w:rPr>
      </w:pPr>
      <w:r>
        <w:rPr>
          <w:lang w:val="en-IE" w:eastAsia="en-GB"/>
        </w:rPr>
        <w:t>Analytical Hierarchy Process</w:t>
      </w:r>
    </w:p>
    <w:p w14:paraId="04F4278D" w14:textId="77777777"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sidR="0093253A">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sidR="0093253A">
        <w:rPr>
          <w:lang w:val="en-IE" w:eastAsia="en-GB"/>
        </w:rPr>
        <w:fldChar w:fldCharType="separate"/>
      </w:r>
      <w:r w:rsidRPr="002F5A00">
        <w:rPr>
          <w:noProof/>
          <w:lang w:val="en-IE" w:eastAsia="en-GB"/>
        </w:rPr>
        <w:t>(Saaty 2008)</w:t>
      </w:r>
      <w:r w:rsidR="0093253A">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259E0698" w14:textId="77777777"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BE44B7">
        <w:fldChar w:fldCharType="begin"/>
      </w:r>
      <w:r w:rsidR="00BE44B7">
        <w:instrText xml:space="preserve"> REF _Ref426399612 \h  \* MERGEFORMAT </w:instrText>
      </w:r>
      <w:r w:rsidR="00BE44B7">
        <w:fldChar w:fldCharType="separate"/>
      </w:r>
      <w:r w:rsidR="00F241D9" w:rsidRPr="00F241D9">
        <w:rPr>
          <w:b/>
        </w:rPr>
        <w:t>Figure 2</w:t>
      </w:r>
      <w:r w:rsidR="00BE44B7">
        <w:fldChar w:fldCharType="end"/>
      </w:r>
      <w:r w:rsidR="00967B50">
        <w:rPr>
          <w:b/>
          <w:lang w:val="en-IE" w:eastAsia="en-GB"/>
        </w:rPr>
        <w:t>.</w:t>
      </w:r>
    </w:p>
    <w:p w14:paraId="3A6FBBCD" w14:textId="77777777" w:rsidR="00967B50" w:rsidRDefault="00967B50" w:rsidP="00967B50">
      <w:pPr>
        <w:keepNext/>
      </w:pPr>
      <w:r>
        <w:rPr>
          <w:noProof/>
          <w:lang w:eastAsia="en-GB"/>
        </w:rPr>
        <w:drawing>
          <wp:inline distT="0" distB="0" distL="0" distR="0" wp14:anchorId="00AE7430" wp14:editId="3FAC11D4">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B84855B" w14:textId="77777777" w:rsidR="00967B50" w:rsidRDefault="00967B50" w:rsidP="00967B50">
      <w:pPr>
        <w:pStyle w:val="Caption"/>
        <w:jc w:val="center"/>
        <w:rPr>
          <w:lang w:val="en-IE" w:eastAsia="en-GB"/>
        </w:rPr>
      </w:pPr>
      <w:bookmarkStart w:id="10" w:name="_Ref426399612"/>
      <w:r>
        <w:t xml:space="preserve">Figure </w:t>
      </w:r>
      <w:r w:rsidR="0093253A">
        <w:fldChar w:fldCharType="begin"/>
      </w:r>
      <w:r w:rsidR="00B727A7">
        <w:instrText xml:space="preserve"> SEQ Figure \* ARABIC </w:instrText>
      </w:r>
      <w:r w:rsidR="0093253A">
        <w:fldChar w:fldCharType="separate"/>
      </w:r>
      <w:r w:rsidR="00F241D9">
        <w:rPr>
          <w:noProof/>
        </w:rPr>
        <w:t>2</w:t>
      </w:r>
      <w:r w:rsidR="0093253A">
        <w:rPr>
          <w:noProof/>
        </w:rPr>
        <w:fldChar w:fldCharType="end"/>
      </w:r>
      <w:bookmarkEnd w:id="10"/>
      <w:r>
        <w:t>: Example AHP Hierarchy Scheme</w:t>
      </w:r>
    </w:p>
    <w:p w14:paraId="55FCE4C0" w14:textId="77777777" w:rsidR="002F5A00" w:rsidRDefault="00967B50" w:rsidP="00782730">
      <w:pPr>
        <w:rPr>
          <w:lang w:val="en-IE" w:eastAsia="en-GB"/>
        </w:rPr>
      </w:pPr>
      <w:r>
        <w:rPr>
          <w:lang w:val="en-IE" w:eastAsia="en-GB"/>
        </w:rPr>
        <w:lastRenderedPageBreak/>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 xml:space="preserve">gives the factors which will influence the decision. The final </w:t>
      </w:r>
      <w:commentRangeStart w:id="11"/>
      <w:r w:rsidR="00952B47">
        <w:rPr>
          <w:lang w:val="en-IE" w:eastAsia="en-GB"/>
        </w:rPr>
        <w:t>level are</w:t>
      </w:r>
      <w:commentRangeEnd w:id="11"/>
      <w:r w:rsidR="00C07B3D">
        <w:rPr>
          <w:rStyle w:val="CommentReference"/>
        </w:rPr>
        <w:commentReference w:id="11"/>
      </w:r>
      <w:r w:rsidR="00952B47">
        <w:rPr>
          <w:lang w:val="en-IE" w:eastAsia="en-GB"/>
        </w:rPr>
        <w:t xml:space="preserve"> the choices that are available to be made for the decision.</w:t>
      </w:r>
    </w:p>
    <w:p w14:paraId="61E07AC8" w14:textId="77777777"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7BD32D1C" w14:textId="77777777"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6F767EEF"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2FF08917"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39C81158" w14:textId="77777777" w:rsidR="001516FB" w:rsidRPr="007F1362" w:rsidRDefault="00F05DB2" w:rsidP="007F1362">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w:t>
      </w:r>
      <w:r w:rsidR="007F1362">
        <w:rPr>
          <w:rFonts w:eastAsiaTheme="minorEastAsia"/>
          <w:lang w:val="en-IE" w:eastAsia="en-GB"/>
        </w:rPr>
        <w:t xml:space="preserve"> </w:t>
      </w:r>
      <w:r w:rsidR="00BE44B7">
        <w:fldChar w:fldCharType="begin"/>
      </w:r>
      <w:r w:rsidR="00BE44B7">
        <w:instrText xml:space="preserve"> REF _Ref426569304 \h  \* MERGEFORMAT </w:instrText>
      </w:r>
      <w:r w:rsidR="00BE44B7">
        <w:fldChar w:fldCharType="separate"/>
      </w:r>
      <w:r w:rsidR="00F241D9" w:rsidRPr="00F241D9">
        <w:rPr>
          <w:b/>
        </w:rPr>
        <w:t>Table 6</w:t>
      </w:r>
      <w:r w:rsidR="00BE44B7">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tbl>
      <w:tblPr>
        <w:tblStyle w:val="TableGrid"/>
        <w:tblW w:w="0" w:type="auto"/>
        <w:tblLook w:val="04A0" w:firstRow="1" w:lastRow="0" w:firstColumn="1" w:lastColumn="0" w:noHBand="0" w:noVBand="1"/>
      </w:tblPr>
      <w:tblGrid>
        <w:gridCol w:w="2254"/>
        <w:gridCol w:w="2254"/>
        <w:gridCol w:w="2254"/>
        <w:gridCol w:w="2254"/>
      </w:tblGrid>
      <w:tr w:rsidR="00F05DB2" w14:paraId="3AFD1E1B" w14:textId="77777777" w:rsidTr="00F05DB2">
        <w:tc>
          <w:tcPr>
            <w:tcW w:w="2254" w:type="dxa"/>
          </w:tcPr>
          <w:p w14:paraId="4B4E3C94" w14:textId="77777777" w:rsidR="00F05DB2" w:rsidRDefault="00F05DB2" w:rsidP="00782730">
            <w:pPr>
              <w:rPr>
                <w:rFonts w:eastAsiaTheme="minorEastAsia"/>
                <w:lang w:val="en-IE" w:eastAsia="en-GB"/>
              </w:rPr>
            </w:pPr>
          </w:p>
        </w:tc>
        <w:tc>
          <w:tcPr>
            <w:tcW w:w="2254" w:type="dxa"/>
          </w:tcPr>
          <w:p w14:paraId="1376CAEA" w14:textId="77777777"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4F5341FB" w14:textId="77777777"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8172542" w14:textId="77777777" w:rsidR="00F05DB2" w:rsidRDefault="001516FB" w:rsidP="00782730">
            <w:pPr>
              <w:rPr>
                <w:rFonts w:eastAsiaTheme="minorEastAsia"/>
                <w:lang w:val="en-IE" w:eastAsia="en-GB"/>
              </w:rPr>
            </w:pPr>
            <w:r>
              <w:rPr>
                <w:rFonts w:eastAsiaTheme="minorEastAsia"/>
                <w:lang w:val="en-IE" w:eastAsia="en-GB"/>
              </w:rPr>
              <w:t>Efficiency</w:t>
            </w:r>
          </w:p>
        </w:tc>
      </w:tr>
      <w:tr w:rsidR="00F05DB2" w14:paraId="3A1B805B" w14:textId="77777777" w:rsidTr="00F05DB2">
        <w:tc>
          <w:tcPr>
            <w:tcW w:w="2254" w:type="dxa"/>
          </w:tcPr>
          <w:p w14:paraId="1B78D671" w14:textId="77777777"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5C75E5C" w14:textId="77777777"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4C7B9077" w14:textId="7777777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3B62030B" w14:textId="77777777" w:rsidR="00F05DB2" w:rsidRDefault="001516FB" w:rsidP="00782730">
            <w:pPr>
              <w:rPr>
                <w:rFonts w:eastAsiaTheme="minorEastAsia"/>
                <w:lang w:val="en-IE" w:eastAsia="en-GB"/>
              </w:rPr>
            </w:pPr>
            <w:r>
              <w:rPr>
                <w:rFonts w:eastAsiaTheme="minorEastAsia"/>
                <w:lang w:val="en-IE" w:eastAsia="en-GB"/>
              </w:rPr>
              <w:t>5</w:t>
            </w:r>
          </w:p>
        </w:tc>
      </w:tr>
      <w:tr w:rsidR="00F05DB2" w14:paraId="6F495930" w14:textId="77777777" w:rsidTr="00F05DB2">
        <w:tc>
          <w:tcPr>
            <w:tcW w:w="2254" w:type="dxa"/>
          </w:tcPr>
          <w:p w14:paraId="4C180836" w14:textId="77777777"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50FFE1B3" w14:textId="77777777"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038260F4" w14:textId="77777777"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BCE2AB6" w14:textId="77777777" w:rsidR="00F05DB2" w:rsidRDefault="001516FB" w:rsidP="00782730">
            <w:pPr>
              <w:rPr>
                <w:rFonts w:eastAsiaTheme="minorEastAsia"/>
                <w:lang w:val="en-IE" w:eastAsia="en-GB"/>
              </w:rPr>
            </w:pPr>
            <w:r>
              <w:rPr>
                <w:rFonts w:eastAsiaTheme="minorEastAsia"/>
                <w:lang w:val="en-IE" w:eastAsia="en-GB"/>
              </w:rPr>
              <w:t>9</w:t>
            </w:r>
          </w:p>
        </w:tc>
      </w:tr>
      <w:tr w:rsidR="00F05DB2" w14:paraId="6C97B6DC" w14:textId="77777777" w:rsidTr="00F05DB2">
        <w:tc>
          <w:tcPr>
            <w:tcW w:w="2254" w:type="dxa"/>
          </w:tcPr>
          <w:p w14:paraId="6BEF74CE" w14:textId="77777777"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5C60F21A" w14:textId="77777777"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0E34C59C" w14:textId="7777777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198DB64F" w14:textId="77777777" w:rsidR="00F05DB2" w:rsidRDefault="001516FB" w:rsidP="007F1362">
            <w:pPr>
              <w:keepNext/>
              <w:rPr>
                <w:rFonts w:eastAsiaTheme="minorEastAsia"/>
                <w:lang w:val="en-IE" w:eastAsia="en-GB"/>
              </w:rPr>
            </w:pPr>
            <w:r>
              <w:rPr>
                <w:rFonts w:eastAsiaTheme="minorEastAsia"/>
                <w:lang w:val="en-IE" w:eastAsia="en-GB"/>
              </w:rPr>
              <w:t>1</w:t>
            </w:r>
          </w:p>
        </w:tc>
      </w:tr>
    </w:tbl>
    <w:p w14:paraId="134EFEAD" w14:textId="77777777" w:rsidR="001516FB" w:rsidRDefault="007F1362" w:rsidP="007F1362">
      <w:pPr>
        <w:pStyle w:val="Caption"/>
        <w:rPr>
          <w:lang w:val="en-IE" w:eastAsia="en-GB"/>
        </w:rPr>
      </w:pPr>
      <w:bookmarkStart w:id="12" w:name="_Ref426569304"/>
      <w:r>
        <w:t xml:space="preserve">Table </w:t>
      </w:r>
      <w:r w:rsidR="00BE44B7">
        <w:fldChar w:fldCharType="begin"/>
      </w:r>
      <w:r w:rsidR="00BE44B7">
        <w:instrText xml:space="preserve"> SEQ Table \* ARABIC </w:instrText>
      </w:r>
      <w:r w:rsidR="00BE44B7">
        <w:fldChar w:fldCharType="separate"/>
      </w:r>
      <w:r w:rsidR="00F241D9">
        <w:rPr>
          <w:noProof/>
        </w:rPr>
        <w:t>6</w:t>
      </w:r>
      <w:r w:rsidR="00BE44B7">
        <w:rPr>
          <w:noProof/>
        </w:rPr>
        <w:fldChar w:fldCharType="end"/>
      </w:r>
      <w:bookmarkEnd w:id="12"/>
      <w:r>
        <w:t xml:space="preserve">: </w:t>
      </w:r>
      <w:r w:rsidRPr="004239B7">
        <w:t>Example AHP Pairwise Comparison Matrix</w:t>
      </w:r>
    </w:p>
    <w:p w14:paraId="588CE3ED" w14:textId="77777777"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w:t>
      </w:r>
      <w:commentRangeStart w:id="13"/>
      <w:r>
        <w:rPr>
          <w:lang w:val="en-IE" w:eastAsia="en-GB"/>
        </w:rPr>
        <w:t xml:space="preserve">of </w:t>
      </w:r>
      <w:r w:rsidR="0093253A"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0093253A" w:rsidRPr="001516FB">
        <w:rPr>
          <w:b/>
          <w:lang w:val="en-IE" w:eastAsia="en-GB"/>
        </w:rPr>
      </w:r>
      <w:r w:rsidR="0093253A" w:rsidRPr="001516FB">
        <w:rPr>
          <w:b/>
          <w:lang w:val="en-IE" w:eastAsia="en-GB"/>
        </w:rPr>
        <w:fldChar w:fldCharType="separate"/>
      </w:r>
      <w:r w:rsidR="00F241D9">
        <w:rPr>
          <w:bCs/>
          <w:lang w:val="en-US" w:eastAsia="en-GB"/>
        </w:rPr>
        <w:t>Error! Reference source not found.</w:t>
      </w:r>
      <w:r w:rsidR="0093253A" w:rsidRPr="001516FB">
        <w:rPr>
          <w:b/>
          <w:lang w:val="en-IE" w:eastAsia="en-GB"/>
        </w:rPr>
        <w:fldChar w:fldCharType="end"/>
      </w:r>
      <w:commentRangeEnd w:id="13"/>
      <w:r w:rsidR="00C07B3D">
        <w:rPr>
          <w:rStyle w:val="CommentReference"/>
        </w:rPr>
        <w:commentReference w:id="13"/>
      </w:r>
      <w:r>
        <w:rPr>
          <w:lang w:val="en-IE" w:eastAsia="en-GB"/>
        </w:rPr>
        <w:t xml:space="preserve">  is as follows:</w:t>
      </w:r>
    </w:p>
    <w:p w14:paraId="3010D3F7" w14:textId="77777777"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10A06E8B" w14:textId="77777777" w:rsidR="001516FB" w:rsidRPr="001516FB" w:rsidRDefault="00EA2E66" w:rsidP="001516FB">
      <w:pPr>
        <w:rPr>
          <w:lang w:val="en-IE" w:eastAsia="en-GB"/>
        </w:rPr>
      </w:pPr>
      <w:r>
        <w:rPr>
          <w:lang w:val="en-IE" w:eastAsia="en-GB"/>
        </w:rPr>
        <w:t xml:space="preserve">This step is repeated for the lower level for </w:t>
      </w:r>
      <w:commentRangeStart w:id="14"/>
      <w:r>
        <w:rPr>
          <w:lang w:val="en-IE" w:eastAsia="en-GB"/>
        </w:rPr>
        <w:t xml:space="preserve">each choices </w:t>
      </w:r>
      <w:commentRangeEnd w:id="14"/>
      <w:r w:rsidR="00C07B3D">
        <w:rPr>
          <w:rStyle w:val="CommentReference"/>
        </w:rPr>
        <w:commentReference w:id="14"/>
      </w:r>
      <w:r>
        <w:rPr>
          <w:lang w:val="en-IE" w:eastAsia="en-GB"/>
        </w:rPr>
        <w:t>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5BD8CBB" w14:textId="77777777" w:rsidR="007F1362" w:rsidRDefault="007F1362">
      <w:pPr>
        <w:jc w:val="left"/>
        <w:rPr>
          <w:rFonts w:eastAsiaTheme="majorEastAsia" w:cstheme="majorBidi"/>
          <w:i/>
          <w:iCs/>
          <w:color w:val="2E74B5" w:themeColor="accent1" w:themeShade="BF"/>
          <w:lang w:val="en-IE" w:eastAsia="en-GB"/>
        </w:rPr>
      </w:pPr>
      <w:r>
        <w:rPr>
          <w:lang w:val="en-IE" w:eastAsia="en-GB"/>
        </w:rPr>
        <w:br w:type="page"/>
      </w:r>
    </w:p>
    <w:p w14:paraId="03CCD1A8" w14:textId="77777777" w:rsidR="00782730" w:rsidRPr="00782730" w:rsidRDefault="0093253A" w:rsidP="00782730">
      <w:pPr>
        <w:pStyle w:val="Heading4"/>
        <w:rPr>
          <w:lang w:val="en-IE" w:eastAsia="en-GB"/>
        </w:rPr>
      </w:pPr>
      <w:r>
        <w:rPr>
          <w:lang w:val="en-IE" w:eastAsia="en-GB"/>
        </w:rPr>
        <w:lastRenderedPageBreak/>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782730" w:rsidRPr="00782730">
        <w:rPr>
          <w:i w:val="0"/>
          <w:noProof/>
          <w:lang w:val="en-IE" w:eastAsia="en-GB"/>
        </w:rPr>
        <w:t>(Bevilacqua &amp; Braglia 2000)</w:t>
      </w:r>
      <w:r>
        <w:rPr>
          <w:lang w:val="en-IE" w:eastAsia="en-GB"/>
        </w:rPr>
        <w:fldChar w:fldCharType="end"/>
      </w:r>
    </w:p>
    <w:p w14:paraId="6393C6E9" w14:textId="77777777" w:rsidR="00EA2E66" w:rsidRDefault="0093253A"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EA2E66" w:rsidRPr="00EA2E66">
        <w:rPr>
          <w:noProof/>
          <w:lang w:val="en-IE" w:eastAsia="en-GB"/>
        </w:rPr>
        <w:t>(Bevilacqua &amp; Braglia 2000)</w:t>
      </w:r>
      <w:r>
        <w:rPr>
          <w:lang w:val="en-IE" w:eastAsia="en-GB"/>
        </w:rPr>
        <w:fldChar w:fldCharType="end"/>
      </w:r>
      <w:r w:rsidR="00EA2E66">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3742D148" w14:textId="77777777" w:rsidR="00EA2E66" w:rsidRDefault="00EA2E66" w:rsidP="00EA2E66">
      <w:pPr>
        <w:pStyle w:val="ListParagraph"/>
        <w:numPr>
          <w:ilvl w:val="0"/>
          <w:numId w:val="17"/>
        </w:numPr>
        <w:rPr>
          <w:lang w:val="en-IE" w:eastAsia="en-GB"/>
        </w:rPr>
      </w:pPr>
      <w:r>
        <w:rPr>
          <w:lang w:val="en-IE" w:eastAsia="en-GB"/>
        </w:rPr>
        <w:t>Corrective maintenance</w:t>
      </w:r>
    </w:p>
    <w:p w14:paraId="19637B92" w14:textId="77777777" w:rsidR="00EA2E66" w:rsidRDefault="00EA2E66" w:rsidP="00EA2E66">
      <w:pPr>
        <w:pStyle w:val="ListParagraph"/>
        <w:numPr>
          <w:ilvl w:val="0"/>
          <w:numId w:val="17"/>
        </w:numPr>
        <w:rPr>
          <w:lang w:val="en-IE" w:eastAsia="en-GB"/>
        </w:rPr>
      </w:pPr>
      <w:r>
        <w:rPr>
          <w:lang w:val="en-IE" w:eastAsia="en-GB"/>
        </w:rPr>
        <w:t>Preventive maintenance</w:t>
      </w:r>
    </w:p>
    <w:p w14:paraId="18883D4C" w14:textId="77777777" w:rsidR="00EA2E66" w:rsidRDefault="00EA2E66" w:rsidP="00EA2E66">
      <w:pPr>
        <w:pStyle w:val="ListParagraph"/>
        <w:numPr>
          <w:ilvl w:val="0"/>
          <w:numId w:val="17"/>
        </w:numPr>
        <w:rPr>
          <w:lang w:val="en-IE" w:eastAsia="en-GB"/>
        </w:rPr>
      </w:pPr>
      <w:r>
        <w:rPr>
          <w:lang w:val="en-IE" w:eastAsia="en-GB"/>
        </w:rPr>
        <w:t>Opportunistic maintenance</w:t>
      </w:r>
    </w:p>
    <w:p w14:paraId="3DA45B5C" w14:textId="77777777" w:rsidR="00EA2E66" w:rsidRDefault="00EA2E66" w:rsidP="00EA2E66">
      <w:pPr>
        <w:pStyle w:val="ListParagraph"/>
        <w:numPr>
          <w:ilvl w:val="0"/>
          <w:numId w:val="17"/>
        </w:numPr>
        <w:rPr>
          <w:lang w:val="en-IE" w:eastAsia="en-GB"/>
        </w:rPr>
      </w:pPr>
      <w:r>
        <w:rPr>
          <w:lang w:val="en-IE" w:eastAsia="en-GB"/>
        </w:rPr>
        <w:t>Condition-based maintenance</w:t>
      </w:r>
    </w:p>
    <w:p w14:paraId="6551AE96" w14:textId="77777777" w:rsidR="00EA2E66" w:rsidRDefault="00EA2E66" w:rsidP="00EA2E66">
      <w:pPr>
        <w:pStyle w:val="ListParagraph"/>
        <w:numPr>
          <w:ilvl w:val="0"/>
          <w:numId w:val="17"/>
        </w:numPr>
        <w:rPr>
          <w:lang w:val="en-IE" w:eastAsia="en-GB"/>
        </w:rPr>
      </w:pPr>
      <w:r>
        <w:rPr>
          <w:lang w:val="en-IE" w:eastAsia="en-GB"/>
        </w:rPr>
        <w:t>Predictive maintenance</w:t>
      </w:r>
    </w:p>
    <w:p w14:paraId="09A3AC5A" w14:textId="77777777"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6717B5D6" w14:textId="77777777"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3A7B4FA" w14:textId="77777777"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3D69351" w14:textId="77777777"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79DE629D" w14:textId="77777777"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37A1938" w14:textId="77777777" w:rsidR="00162D91" w:rsidRDefault="00162D91" w:rsidP="00162D91">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5E2660AB" w14:textId="77777777"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01576C79" w14:textId="77777777"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11E90419" w14:textId="77777777" w:rsidR="007F1362" w:rsidRDefault="007F1362">
      <w:pPr>
        <w:jc w:val="left"/>
        <w:rPr>
          <w:rFonts w:eastAsiaTheme="majorEastAsia" w:cstheme="majorBidi"/>
          <w:color w:val="2E74B5" w:themeColor="accent1" w:themeShade="BF"/>
          <w:sz w:val="26"/>
          <w:szCs w:val="26"/>
          <w:lang w:val="en-IE" w:eastAsia="en-GB"/>
        </w:rPr>
      </w:pPr>
      <w:r>
        <w:rPr>
          <w:lang w:val="en-IE" w:eastAsia="en-GB"/>
        </w:rPr>
        <w:br w:type="page"/>
      </w:r>
    </w:p>
    <w:p w14:paraId="334EF805" w14:textId="77777777" w:rsidR="00476EC6" w:rsidRDefault="00FE3FB3" w:rsidP="00476EC6">
      <w:pPr>
        <w:pStyle w:val="Heading2"/>
        <w:rPr>
          <w:lang w:val="en-IE" w:eastAsia="en-GB"/>
        </w:rPr>
      </w:pPr>
      <w:r>
        <w:rPr>
          <w:lang w:val="en-IE" w:eastAsia="en-GB"/>
        </w:rPr>
        <w:lastRenderedPageBreak/>
        <w:t xml:space="preserve">Model-Based </w:t>
      </w:r>
      <w:r w:rsidR="00476EC6">
        <w:rPr>
          <w:lang w:val="en-IE" w:eastAsia="en-GB"/>
        </w:rPr>
        <w:t>Methods</w:t>
      </w:r>
    </w:p>
    <w:p w14:paraId="778D9AFD" w14:textId="77777777" w:rsidR="002A0EA0" w:rsidRDefault="00FE3FB3" w:rsidP="00476EC6">
      <w:pPr>
        <w:rPr>
          <w:lang w:val="en-IE" w:eastAsia="en-GB"/>
        </w:rPr>
      </w:pPr>
      <w:r>
        <w:rPr>
          <w:lang w:val="en-IE" w:eastAsia="en-GB"/>
        </w:rPr>
        <w:t>The second category of method for compressor performance management considered in this review</w:t>
      </w:r>
      <w:commentRangeStart w:id="15"/>
      <w:r>
        <w:rPr>
          <w:lang w:val="en-IE" w:eastAsia="en-GB"/>
        </w:rPr>
        <w:t xml:space="preserve"> are </w:t>
      </w:r>
      <w:commentRangeEnd w:id="15"/>
      <w:r w:rsidR="00C07B3D">
        <w:rPr>
          <w:rStyle w:val="CommentReference"/>
        </w:rPr>
        <w:commentReference w:id="15"/>
      </w:r>
      <w:r>
        <w:rPr>
          <w:lang w:val="en-IE" w:eastAsia="en-GB"/>
        </w:rPr>
        <w:t xml:space="preserve">model based methods. These methods are deterministic in that they employ some model which will always generate the same output for given inputs. </w:t>
      </w:r>
    </w:p>
    <w:p w14:paraId="0E7FC2D4" w14:textId="77777777" w:rsidR="0070151A" w:rsidRDefault="0070151A" w:rsidP="00476EC6">
      <w:pPr>
        <w:rPr>
          <w:lang w:val="en-IE" w:eastAsia="en-GB"/>
        </w:rPr>
      </w:pPr>
      <w:r>
        <w:rPr>
          <w:lang w:val="en-IE" w:eastAsia="en-GB"/>
        </w:rPr>
        <w:t>Model-based methods for compressor performance management may be broadly divided into two categories:</w:t>
      </w:r>
    </w:p>
    <w:p w14:paraId="5661F1E4" w14:textId="77777777" w:rsidR="0070151A" w:rsidRDefault="0070151A" w:rsidP="0070151A">
      <w:pPr>
        <w:pStyle w:val="ListParagraph"/>
        <w:numPr>
          <w:ilvl w:val="0"/>
          <w:numId w:val="20"/>
        </w:numPr>
        <w:rPr>
          <w:lang w:val="en-IE" w:eastAsia="en-GB"/>
        </w:rPr>
      </w:pPr>
      <w:r>
        <w:rPr>
          <w:lang w:val="en-IE" w:eastAsia="en-GB"/>
        </w:rPr>
        <w:t>Analytical redundancy methods</w:t>
      </w:r>
    </w:p>
    <w:p w14:paraId="06899E7C" w14:textId="77777777" w:rsidR="0070151A" w:rsidRDefault="0070151A" w:rsidP="0070151A">
      <w:pPr>
        <w:pStyle w:val="ListParagraph"/>
        <w:numPr>
          <w:ilvl w:val="0"/>
          <w:numId w:val="20"/>
        </w:numPr>
        <w:rPr>
          <w:lang w:val="en-IE" w:eastAsia="en-GB"/>
        </w:rPr>
      </w:pPr>
      <w:r>
        <w:rPr>
          <w:lang w:val="en-IE" w:eastAsia="en-GB"/>
        </w:rPr>
        <w:t>Parameter estimation methods</w:t>
      </w:r>
    </w:p>
    <w:p w14:paraId="6891A8AD" w14:textId="77777777"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3700E671" w14:textId="77777777" w:rsidR="00706570" w:rsidRDefault="00706570" w:rsidP="0070151A">
      <w:pPr>
        <w:rPr>
          <w:lang w:val="en-IE" w:eastAsia="en-GB"/>
        </w:rPr>
      </w:pPr>
      <w:r>
        <w:rPr>
          <w:lang w:val="en-IE" w:eastAsia="en-GB"/>
        </w:rPr>
        <w:t>Analytical redundancy methods are further subdivided into the following categories:</w:t>
      </w:r>
    </w:p>
    <w:p w14:paraId="38953E9D" w14:textId="77777777" w:rsidR="00706570" w:rsidRDefault="00706570" w:rsidP="00706570">
      <w:pPr>
        <w:pStyle w:val="ListParagraph"/>
        <w:numPr>
          <w:ilvl w:val="0"/>
          <w:numId w:val="21"/>
        </w:numPr>
        <w:rPr>
          <w:lang w:val="en-IE" w:eastAsia="en-GB"/>
        </w:rPr>
      </w:pPr>
      <w:r>
        <w:rPr>
          <w:lang w:val="en-IE" w:eastAsia="en-GB"/>
        </w:rPr>
        <w:t>Kalman Filters</w:t>
      </w:r>
    </w:p>
    <w:p w14:paraId="508FE467" w14:textId="77777777" w:rsidR="00706570" w:rsidRDefault="00706570" w:rsidP="00706570">
      <w:pPr>
        <w:pStyle w:val="ListParagraph"/>
        <w:numPr>
          <w:ilvl w:val="0"/>
          <w:numId w:val="21"/>
        </w:numPr>
        <w:rPr>
          <w:lang w:val="en-IE" w:eastAsia="en-GB"/>
        </w:rPr>
      </w:pPr>
      <w:r>
        <w:rPr>
          <w:lang w:val="en-IE" w:eastAsia="en-GB"/>
        </w:rPr>
        <w:t>Diagnostic Observers</w:t>
      </w:r>
    </w:p>
    <w:p w14:paraId="3B3A1551" w14:textId="77777777" w:rsidR="00706570" w:rsidRDefault="00706570" w:rsidP="00706570">
      <w:pPr>
        <w:pStyle w:val="ListParagraph"/>
        <w:numPr>
          <w:ilvl w:val="0"/>
          <w:numId w:val="21"/>
        </w:numPr>
        <w:rPr>
          <w:lang w:val="en-IE" w:eastAsia="en-GB"/>
        </w:rPr>
      </w:pPr>
      <w:r>
        <w:rPr>
          <w:lang w:val="en-IE" w:eastAsia="en-GB"/>
        </w:rPr>
        <w:t>Parity (Consistency) Relations</w:t>
      </w:r>
    </w:p>
    <w:p w14:paraId="3E508C5B" w14:textId="77777777"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BE44B7">
        <w:fldChar w:fldCharType="begin"/>
      </w:r>
      <w:r w:rsidR="00BE44B7">
        <w:instrText xml:space="preserve"> REF _Ref426462586 \w \h  \* MERGEFORMAT </w:instrText>
      </w:r>
      <w:r w:rsidR="00BE44B7">
        <w:fldChar w:fldCharType="separate"/>
      </w:r>
      <w:r w:rsidR="00F241D9">
        <w:rPr>
          <w:b/>
          <w:lang w:val="en-IE" w:eastAsia="en-GB"/>
        </w:rPr>
        <w:t>4.1</w:t>
      </w:r>
      <w:r w:rsidR="00BE44B7">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93253A">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3253A">
        <w:rPr>
          <w:lang w:val="en-IE" w:eastAsia="en-GB"/>
        </w:rPr>
        <w:fldChar w:fldCharType="separate"/>
      </w:r>
      <w:r w:rsidR="002A0EA0" w:rsidRPr="002A0EA0">
        <w:rPr>
          <w:noProof/>
          <w:lang w:val="en-IE" w:eastAsia="en-GB"/>
        </w:rPr>
        <w:t>(Gertler 1998)</w:t>
      </w:r>
      <w:r w:rsidR="0093253A">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BE44B7">
        <w:fldChar w:fldCharType="begin"/>
      </w:r>
      <w:r w:rsidR="00BE44B7">
        <w:instrText xml:space="preserve"> REF _Ref426454316 \h  \* MERGEFORMAT </w:instrText>
      </w:r>
      <w:r w:rsidR="00BE44B7">
        <w:fldChar w:fldCharType="separate"/>
      </w:r>
      <w:r w:rsidR="00F241D9" w:rsidRPr="00F241D9">
        <w:rPr>
          <w:b/>
        </w:rPr>
        <w:t>Figure 3</w:t>
      </w:r>
      <w:r w:rsidR="00BE44B7">
        <w:fldChar w:fldCharType="end"/>
      </w:r>
      <w:r w:rsidR="00FB7413">
        <w:rPr>
          <w:b/>
          <w:lang w:val="en-IE" w:eastAsia="en-GB"/>
        </w:rPr>
        <w:t>.</w:t>
      </w:r>
    </w:p>
    <w:p w14:paraId="33256749" w14:textId="77777777" w:rsidR="00FB7413" w:rsidRDefault="00FB7413" w:rsidP="00FB7413">
      <w:pPr>
        <w:keepNext/>
        <w:jc w:val="center"/>
      </w:pPr>
      <w:r>
        <w:rPr>
          <w:noProof/>
          <w:lang w:eastAsia="en-GB"/>
        </w:rPr>
        <w:drawing>
          <wp:inline distT="0" distB="0" distL="0" distR="0" wp14:anchorId="4734DB4A" wp14:editId="51CD930D">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3CF82865" w14:textId="77777777" w:rsidR="00F51AD1" w:rsidRDefault="00FB7413" w:rsidP="00FB7413">
      <w:pPr>
        <w:pStyle w:val="Caption"/>
        <w:jc w:val="center"/>
        <w:rPr>
          <w:lang w:val="en-IE" w:eastAsia="en-GB"/>
        </w:rPr>
      </w:pPr>
      <w:bookmarkStart w:id="16" w:name="_Ref426454316"/>
      <w:r>
        <w:t xml:space="preserve">Figure </w:t>
      </w:r>
      <w:r w:rsidR="0093253A">
        <w:fldChar w:fldCharType="begin"/>
      </w:r>
      <w:r w:rsidR="00B727A7">
        <w:instrText xml:space="preserve"> SEQ Figure \* ARABIC </w:instrText>
      </w:r>
      <w:r w:rsidR="0093253A">
        <w:fldChar w:fldCharType="separate"/>
      </w:r>
      <w:r w:rsidR="00F241D9">
        <w:rPr>
          <w:noProof/>
        </w:rPr>
        <w:t>3</w:t>
      </w:r>
      <w:r w:rsidR="0093253A">
        <w:rPr>
          <w:noProof/>
        </w:rPr>
        <w:fldChar w:fldCharType="end"/>
      </w:r>
      <w:bookmarkEnd w:id="16"/>
      <w:r>
        <w:t>: Typical Model-Based FDD Process</w:t>
      </w:r>
    </w:p>
    <w:p w14:paraId="17329278" w14:textId="77777777" w:rsidR="00FB7413" w:rsidRDefault="00706570" w:rsidP="00476EC6">
      <w:pPr>
        <w:rPr>
          <w:lang w:val="en-IE" w:eastAsia="en-GB"/>
        </w:rPr>
      </w:pPr>
      <w:r>
        <w:rPr>
          <w:lang w:val="en-IE" w:eastAsia="en-GB"/>
        </w:rPr>
        <w:t>The analytical redundancy approaches to fault detection are summarised as follows:</w:t>
      </w:r>
    </w:p>
    <w:p w14:paraId="0A29CF07" w14:textId="77777777" w:rsidR="00363389" w:rsidRDefault="00363389" w:rsidP="00363389">
      <w:pPr>
        <w:pStyle w:val="ListParagraph"/>
        <w:numPr>
          <w:ilvl w:val="0"/>
          <w:numId w:val="19"/>
        </w:numPr>
        <w:rPr>
          <w:lang w:val="en-IE" w:eastAsia="en-GB"/>
        </w:rPr>
      </w:pPr>
      <w:r>
        <w:rPr>
          <w:lang w:val="en-IE" w:eastAsia="en-GB"/>
        </w:rPr>
        <w:t>Kalman Filter</w:t>
      </w:r>
      <w:r w:rsidR="00D61624">
        <w:rPr>
          <w:lang w:val="en-IE" w:eastAsia="en-GB"/>
        </w:rPr>
        <w:t>s</w:t>
      </w:r>
    </w:p>
    <w:p w14:paraId="00F7F353" w14:textId="77777777" w:rsidR="0070151A" w:rsidRPr="0070151A" w:rsidRDefault="0006297E" w:rsidP="00000CB3">
      <w:pPr>
        <w:pStyle w:val="ListParagraph"/>
        <w:numPr>
          <w:ilvl w:val="1"/>
          <w:numId w:val="19"/>
        </w:numPr>
        <w:rPr>
          <w:lang w:val="en-IE" w:eastAsia="en-GB"/>
        </w:rPr>
      </w:pPr>
      <w:r w:rsidRPr="0070151A">
        <w:rPr>
          <w:lang w:val="en-IE" w:eastAsia="en-GB"/>
        </w:rPr>
        <w:t>A Kalman Filter can remove noise to assist in the prediction of a variable</w:t>
      </w:r>
      <w:r w:rsidR="0070151A" w:rsidRPr="0070151A">
        <w:rPr>
          <w:lang w:val="en-IE" w:eastAsia="en-GB"/>
        </w:rPr>
        <w:t xml:space="preserve"> from a mathematical model. Since the prediction error of the Kalman filter will be zero in the case of no fault, the residual generated may be used as a fault detection residual. In addition, Kalman filters may be constructed for each potential fault state of a compressed air system, and if the prediction error of the filter is zero for any of the bank of filters, the fault in question </w:t>
      </w:r>
      <w:r w:rsidR="0070151A" w:rsidRPr="0070151A">
        <w:rPr>
          <w:lang w:val="en-IE" w:eastAsia="en-GB"/>
        </w:rPr>
        <w:lastRenderedPageBreak/>
        <w:t>may be diagnosed.</w:t>
      </w:r>
      <w:r w:rsidR="0070151A">
        <w:rPr>
          <w:lang w:val="en-IE" w:eastAsia="en-GB"/>
        </w:rPr>
        <w:t xml:space="preserve"> </w:t>
      </w:r>
      <w:r w:rsidR="0070151A" w:rsidRPr="0070151A">
        <w:rPr>
          <w:lang w:val="en-IE" w:eastAsia="en-GB"/>
        </w:rPr>
        <w:t xml:space="preserve">Kalman filters have been used with some success to detect compressed air leakage by </w:t>
      </w:r>
      <w:r w:rsidR="0093253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93253A" w:rsidRPr="0070151A">
        <w:rPr>
          <w:lang w:val="en-IE" w:eastAsia="en-GB"/>
        </w:rPr>
        <w:fldChar w:fldCharType="separate"/>
      </w:r>
      <w:r w:rsidR="0070151A" w:rsidRPr="0070151A">
        <w:rPr>
          <w:noProof/>
          <w:lang w:val="en-IE" w:eastAsia="en-GB"/>
        </w:rPr>
        <w:t>(Krichel &amp; Sawodny 2011)</w:t>
      </w:r>
      <w:r w:rsidR="0093253A" w:rsidRPr="0070151A">
        <w:rPr>
          <w:lang w:val="en-IE" w:eastAsia="en-GB"/>
        </w:rPr>
        <w:fldChar w:fldCharType="end"/>
      </w:r>
      <w:r w:rsidR="0070151A">
        <w:rPr>
          <w:lang w:val="en-IE" w:eastAsia="en-GB"/>
        </w:rPr>
        <w:t>.</w:t>
      </w:r>
    </w:p>
    <w:p w14:paraId="433E57F9" w14:textId="77777777"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49C1B45D" w14:textId="7777777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93253A">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93253A">
        <w:rPr>
          <w:lang w:val="en-IE" w:eastAsia="en-GB"/>
        </w:rPr>
        <w:fldChar w:fldCharType="separate"/>
      </w:r>
      <w:r w:rsidR="00327F2B" w:rsidRPr="00327F2B">
        <w:rPr>
          <w:noProof/>
          <w:lang w:val="en-IE" w:eastAsia="en-GB"/>
        </w:rPr>
        <w:t>(van Harmelen et al. 2008)</w:t>
      </w:r>
      <w:r w:rsidR="0093253A">
        <w:rPr>
          <w:lang w:val="en-IE" w:eastAsia="en-GB"/>
        </w:rPr>
        <w:fldChar w:fldCharType="end"/>
      </w:r>
      <w:r w:rsidR="00327F2B">
        <w:rPr>
          <w:lang w:val="en-IE" w:eastAsia="en-GB"/>
        </w:rPr>
        <w:t>.</w:t>
      </w:r>
    </w:p>
    <w:p w14:paraId="27312EFA" w14:textId="77777777" w:rsidR="00363389" w:rsidRDefault="00363389" w:rsidP="00363389">
      <w:pPr>
        <w:pStyle w:val="ListParagraph"/>
        <w:numPr>
          <w:ilvl w:val="0"/>
          <w:numId w:val="19"/>
        </w:numPr>
        <w:rPr>
          <w:lang w:val="en-IE" w:eastAsia="en-GB"/>
        </w:rPr>
      </w:pPr>
      <w:r>
        <w:rPr>
          <w:lang w:val="en-IE" w:eastAsia="en-GB"/>
        </w:rPr>
        <w:t>Parity (consistency) relations</w:t>
      </w:r>
    </w:p>
    <w:p w14:paraId="24E3E279" w14:textId="77777777"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3253A">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3253A">
        <w:rPr>
          <w:lang w:val="en-IE" w:eastAsia="en-GB"/>
        </w:rPr>
        <w:fldChar w:fldCharType="separate"/>
      </w:r>
      <w:r w:rsidR="00903DAD" w:rsidRPr="00903DAD">
        <w:rPr>
          <w:noProof/>
          <w:lang w:val="en-IE" w:eastAsia="en-GB"/>
        </w:rPr>
        <w:t>(Kabbaj et al. 2003)</w:t>
      </w:r>
      <w:r w:rsidR="0093253A">
        <w:rPr>
          <w:lang w:val="en-IE" w:eastAsia="en-GB"/>
        </w:rPr>
        <w:fldChar w:fldCharType="end"/>
      </w:r>
      <w:r w:rsidR="00903DAD">
        <w:rPr>
          <w:lang w:val="en-IE" w:eastAsia="en-GB"/>
        </w:rPr>
        <w:t>. These residuals may then be compared with measured residuals for fault diagnosis.</w:t>
      </w:r>
    </w:p>
    <w:p w14:paraId="5573F188" w14:textId="77777777"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3253A">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3253A">
        <w:rPr>
          <w:lang w:val="en-IE" w:eastAsia="en-GB"/>
        </w:rPr>
        <w:fldChar w:fldCharType="separate"/>
      </w:r>
      <w:r w:rsidR="00903DAD" w:rsidRPr="00903DAD">
        <w:rPr>
          <w:noProof/>
          <w:lang w:val="en-IE" w:eastAsia="en-GB"/>
        </w:rPr>
        <w:t>(Gertler 1998)</w:t>
      </w:r>
      <w:r w:rsidR="0093253A">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C05C360" w14:textId="77777777"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BE44B7">
        <w:fldChar w:fldCharType="begin"/>
      </w:r>
      <w:r w:rsidR="00BE44B7">
        <w:instrText xml:space="preserve"> REF _Ref426464868 \w \h  \* MER</w:instrText>
      </w:r>
      <w:r w:rsidR="00BE44B7">
        <w:instrText xml:space="preserve">GEFORMAT </w:instrText>
      </w:r>
      <w:r w:rsidR="00BE44B7">
        <w:fldChar w:fldCharType="separate"/>
      </w:r>
      <w:r w:rsidR="00F241D9">
        <w:rPr>
          <w:b/>
          <w:lang w:val="en-IE" w:eastAsia="en-GB"/>
        </w:rPr>
        <w:t>4.2.1</w:t>
      </w:r>
      <w:r w:rsidR="00BE44B7">
        <w:fldChar w:fldCharType="end"/>
      </w:r>
      <w:r w:rsidR="00903DAD">
        <w:rPr>
          <w:b/>
          <w:lang w:val="en-IE" w:eastAsia="en-GB"/>
        </w:rPr>
        <w:t xml:space="preserve"> </w:t>
      </w:r>
      <w:r w:rsidR="00903DAD">
        <w:rPr>
          <w:lang w:val="en-IE" w:eastAsia="en-GB"/>
        </w:rPr>
        <w:t>of this paper.</w:t>
      </w:r>
    </w:p>
    <w:p w14:paraId="642512F6" w14:textId="77777777" w:rsidR="00903DAD" w:rsidRDefault="0093253A" w:rsidP="00903DAD">
      <w:pPr>
        <w:pStyle w:val="Heading3"/>
        <w:rPr>
          <w:lang w:val="en-IE" w:eastAsia="en-GB"/>
        </w:rPr>
      </w:pPr>
      <w:r>
        <w:rPr>
          <w:lang w:val="en-IE" w:eastAsia="en-GB"/>
        </w:rPr>
        <w:fldChar w:fldCharType="begin" w:fldLock="1"/>
      </w:r>
      <w:r w:rsidR="008D588C">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bookmarkStart w:id="17" w:name="_Ref426464868"/>
      <w:r w:rsidR="00903DAD" w:rsidRPr="00903DAD">
        <w:rPr>
          <w:noProof/>
          <w:lang w:val="en-IE" w:eastAsia="en-GB"/>
        </w:rPr>
        <w:t>(Xenos et al. 2015)</w:t>
      </w:r>
      <w:bookmarkEnd w:id="17"/>
      <w:r>
        <w:rPr>
          <w:lang w:val="en-IE" w:eastAsia="en-GB"/>
        </w:rPr>
        <w:fldChar w:fldCharType="end"/>
      </w:r>
    </w:p>
    <w:p w14:paraId="7D556671" w14:textId="77777777" w:rsidR="008D588C" w:rsidRDefault="0093253A">
      <w:pPr>
        <w:jc w:val="left"/>
        <w:rPr>
          <w:lang w:val="en-IE" w:eastAsia="en-GB"/>
        </w:rPr>
      </w:pPr>
      <w:r>
        <w:rPr>
          <w:lang w:val="en-IE" w:eastAsia="en-GB"/>
        </w:rPr>
        <w:fldChar w:fldCharType="begin" w:fldLock="1"/>
      </w:r>
      <w:r w:rsidR="00904A7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008D588C" w:rsidRPr="008D588C">
        <w:rPr>
          <w:noProof/>
          <w:lang w:val="en-IE" w:eastAsia="en-GB"/>
        </w:rPr>
        <w:t>(Xenos et al. 2015)</w:t>
      </w:r>
      <w:r>
        <w:rPr>
          <w:lang w:val="en-IE" w:eastAsia="en-GB"/>
        </w:rPr>
        <w:fldChar w:fldCharType="end"/>
      </w:r>
      <w:r w:rsidR="008D588C">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5047FFA6"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75277438" w14:textId="77777777" w:rsidR="008D588C" w:rsidRDefault="008D588C">
      <w:pPr>
        <w:jc w:val="left"/>
        <w:rPr>
          <w:lang w:val="en-IE" w:eastAsia="en-GB"/>
        </w:rPr>
      </w:pPr>
      <w:r>
        <w:rPr>
          <w:lang w:val="en-IE" w:eastAsia="en-GB"/>
        </w:rPr>
        <w:t>The values measured for input to the model were:</w:t>
      </w:r>
    </w:p>
    <w:p w14:paraId="05A27E49"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45D36666"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5A0C3384"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212E57"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10FB7BDA" w14:textId="77777777" w:rsidR="008D588C" w:rsidRDefault="008D588C" w:rsidP="008D588C">
      <w:pPr>
        <w:rPr>
          <w:lang w:val="en-IE" w:eastAsia="en-GB"/>
        </w:rPr>
      </w:pPr>
      <w:r>
        <w:rPr>
          <w:lang w:val="en-IE" w:eastAsia="en-GB"/>
        </w:rPr>
        <w:t>By taking these variables as inputs to the black-box model, the electrical power drawn by the compressor, P</w:t>
      </w:r>
      <w:r>
        <w:rPr>
          <w:vertAlign w:val="subscript"/>
          <w:lang w:val="en-IE" w:eastAsia="en-GB"/>
        </w:rPr>
        <w:t>el</w:t>
      </w:r>
      <w:r>
        <w:rPr>
          <w:lang w:val="en-IE" w:eastAsia="en-GB"/>
        </w:rPr>
        <w:t xml:space="preserve"> was determined for the different compressors in the compressor station.</w:t>
      </w:r>
    </w:p>
    <w:p w14:paraId="1ACB0F2C" w14:textId="77777777" w:rsidR="008D588C" w:rsidRDefault="008D588C" w:rsidP="008D588C">
      <w:pPr>
        <w:rPr>
          <w:lang w:val="en-IE" w:eastAsia="en-GB"/>
        </w:rPr>
      </w:pPr>
      <w:r>
        <w:rPr>
          <w:lang w:val="en-IE" w:eastAsia="en-GB"/>
        </w:rPr>
        <w:lastRenderedPageBreak/>
        <w:t xml:space="preserve">The black-box model developed took the form of a polynomial regression model, given in </w:t>
      </w:r>
    </w:p>
    <w:p w14:paraId="7B11CE91" w14:textId="77777777" w:rsidR="008D588C" w:rsidRPr="00904A7D" w:rsidRDefault="00BE44B7"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752E8ABB" w14:textId="77777777"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(i,t)</w:t>
      </w:r>
      <w:r>
        <w:rPr>
          <w:rFonts w:eastAsiaTheme="minorEastAsia"/>
          <w:lang w:val="en-IE" w:eastAsia="en-GB"/>
        </w:rPr>
        <w:t xml:space="preserve"> = y</w:t>
      </w:r>
      <w:r>
        <w:rPr>
          <w:rFonts w:eastAsiaTheme="minorEastAsia"/>
          <w:vertAlign w:val="subscript"/>
          <w:lang w:val="en-IE" w:eastAsia="en-GB"/>
        </w:rPr>
        <w:t xml:space="preserve">(i,t) </w:t>
      </w:r>
      <w:r>
        <w:rPr>
          <w:rFonts w:eastAsiaTheme="minorEastAsia"/>
          <w:lang w:val="en-IE" w:eastAsia="en-GB"/>
        </w:rPr>
        <w:t>/ y</w:t>
      </w:r>
      <w:r>
        <w:rPr>
          <w:rFonts w:eastAsiaTheme="minorEastAsia"/>
          <w:vertAlign w:val="superscript"/>
          <w:lang w:val="en-IE" w:eastAsia="en-GB"/>
        </w:rPr>
        <w:t>max</w:t>
      </w:r>
      <w:r>
        <w:rPr>
          <w:rFonts w:eastAsiaTheme="minorEastAsia"/>
          <w:vertAlign w:val="subscript"/>
          <w:lang w:val="en-IE" w:eastAsia="en-GB"/>
        </w:rPr>
        <w:t xml:space="preserve">i ; </w:t>
      </w:r>
      <w:r>
        <w:rPr>
          <w:rFonts w:eastAsiaTheme="minorEastAsia"/>
          <w:lang w:val="en-IE" w:eastAsia="en-GB"/>
        </w:rPr>
        <w:t>x</w:t>
      </w:r>
      <w:r>
        <w:rPr>
          <w:rFonts w:eastAsiaTheme="minorEastAsia"/>
          <w:vertAlign w:val="subscript"/>
          <w:lang w:val="en-IE" w:eastAsia="en-GB"/>
        </w:rPr>
        <w:t>(i,j,t)</w:t>
      </w:r>
      <w:r>
        <w:rPr>
          <w:rFonts w:eastAsiaTheme="minorEastAsia"/>
          <w:lang w:val="en-IE" w:eastAsia="en-GB"/>
        </w:rPr>
        <w:t xml:space="preserve"> = x*</w:t>
      </w:r>
      <w:r>
        <w:rPr>
          <w:rFonts w:eastAsiaTheme="minorEastAsia"/>
          <w:vertAlign w:val="subscript"/>
          <w:lang w:val="en-IE" w:eastAsia="en-GB"/>
        </w:rPr>
        <w:t>(i,j,t) / x</w:t>
      </w:r>
      <w:r>
        <w:rPr>
          <w:rFonts w:eastAsiaTheme="minorEastAsia"/>
          <w:vertAlign w:val="superscript"/>
          <w:lang w:val="en-IE" w:eastAsia="en-GB"/>
        </w:rPr>
        <w:t>max</w:t>
      </w:r>
      <w:r>
        <w:rPr>
          <w:rFonts w:eastAsiaTheme="minorEastAsia"/>
          <w:vertAlign w:val="subscript"/>
          <w:lang w:val="en-IE" w:eastAsia="en-GB"/>
        </w:rPr>
        <w:t xml:space="preserve">(i,j)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(i,t)</w:t>
      </w:r>
      <w:r w:rsidR="00190204">
        <w:rPr>
          <w:rFonts w:eastAsiaTheme="minorEastAsia"/>
          <w:lang w:val="en-IE" w:eastAsia="en-GB"/>
        </w:rPr>
        <w:t xml:space="preserve"> = P</w:t>
      </w:r>
      <w:r w:rsidR="00190204">
        <w:rPr>
          <w:rFonts w:eastAsiaTheme="minorEastAsia"/>
          <w:vertAlign w:val="subscript"/>
          <w:lang w:val="en-IE" w:eastAsia="en-GB"/>
        </w:rPr>
        <w:t>el(i,t)</w:t>
      </w:r>
      <w:r w:rsidR="00190204">
        <w:rPr>
          <w:rFonts w:eastAsiaTheme="minorEastAsia"/>
          <w:lang w:val="en-IE" w:eastAsia="en-GB"/>
        </w:rPr>
        <w:t>.</w:t>
      </w:r>
      <w:r>
        <w:rPr>
          <w:rFonts w:eastAsiaTheme="minorEastAsia"/>
          <w:lang w:val="en-IE" w:eastAsia="en-GB"/>
        </w:rPr>
        <w:t xml:space="preserve"> The parameters b</w:t>
      </w:r>
      <w:r>
        <w:rPr>
          <w:rFonts w:eastAsiaTheme="minorEastAsia"/>
          <w:vertAlign w:val="subscript"/>
          <w:lang w:val="en-IE" w:eastAsia="en-GB"/>
        </w:rPr>
        <w:t>m</w:t>
      </w:r>
      <w:r>
        <w:rPr>
          <w:rFonts w:eastAsiaTheme="minorEastAsia"/>
          <w:lang w:val="en-IE" w:eastAsia="en-GB"/>
        </w:rPr>
        <w:t>, m = 1,….,12 are calculated using regression methods.</w:t>
      </w:r>
      <w:r w:rsidR="00190204">
        <w:rPr>
          <w:rFonts w:eastAsiaTheme="minorEastAsia"/>
          <w:lang w:val="en-IE" w:eastAsia="en-GB"/>
        </w:rPr>
        <w:t xml:space="preserve"> </w:t>
      </w:r>
    </w:p>
    <w:p w14:paraId="158D2418" w14:textId="77777777" w:rsidR="00190204" w:rsidRDefault="00904A7D" w:rsidP="008D588C">
      <w:pPr>
        <w:rPr>
          <w:rFonts w:eastAsiaTheme="minorEastAsia"/>
          <w:lang w:val="en-IE" w:eastAsia="en-GB"/>
        </w:rPr>
      </w:pPr>
      <w:r>
        <w:rPr>
          <w:rFonts w:eastAsiaTheme="minorEastAsia"/>
          <w:lang w:val="en-IE" w:eastAsia="en-GB"/>
        </w:rPr>
        <w:t xml:space="preserve">In a related work </w:t>
      </w:r>
      <w:r w:rsidR="0093253A">
        <w:rPr>
          <w:rFonts w:eastAsiaTheme="minorEastAsia"/>
          <w:lang w:val="en-IE" w:eastAsia="en-GB"/>
        </w:rPr>
        <w:fldChar w:fldCharType="begin" w:fldLock="1"/>
      </w:r>
      <w:r w:rsidR="009448F6">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sidR="0093253A">
        <w:rPr>
          <w:rFonts w:eastAsiaTheme="minorEastAsia"/>
          <w:lang w:val="en-IE" w:eastAsia="en-GB"/>
        </w:rPr>
        <w:fldChar w:fldCharType="separate"/>
      </w:r>
      <w:r w:rsidRPr="00904A7D">
        <w:rPr>
          <w:rFonts w:eastAsiaTheme="minorEastAsia"/>
          <w:noProof/>
          <w:lang w:val="en-IE" w:eastAsia="en-GB"/>
        </w:rPr>
        <w:t>(Xenos et al. 2014)</w:t>
      </w:r>
      <w:r w:rsidR="0093253A">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BE44B7">
        <w:fldChar w:fldCharType="begin"/>
      </w:r>
      <w:r w:rsidR="00BE44B7">
        <w:instrText xml:space="preserve"> REF _Ref426548201 \h  \*</w:instrText>
      </w:r>
      <w:r w:rsidR="00BE44B7">
        <w:instrText xml:space="preserve"> MERGEFORMAT </w:instrText>
      </w:r>
      <w:r w:rsidR="00BE44B7">
        <w:fldChar w:fldCharType="separate"/>
      </w:r>
      <w:r w:rsidR="00F241D9" w:rsidRPr="00F241D9">
        <w:rPr>
          <w:b/>
        </w:rPr>
        <w:t>Figure 4</w:t>
      </w:r>
      <w:r w:rsidR="00BE44B7">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BE44B7">
        <w:fldChar w:fldCharType="begin"/>
      </w:r>
      <w:r w:rsidR="00BE44B7">
        <w:instrText xml:space="preserve"> REF _Ref426548202 \h  \* MERGEFORMAT </w:instrText>
      </w:r>
      <w:r w:rsidR="00BE44B7">
        <w:fldChar w:fldCharType="separate"/>
      </w:r>
      <w:r w:rsidR="00F241D9" w:rsidRPr="00F241D9">
        <w:rPr>
          <w:b/>
        </w:rPr>
        <w:t>Figure 5</w:t>
      </w:r>
      <w:r w:rsidR="00BE44B7">
        <w:fldChar w:fldCharType="end"/>
      </w:r>
      <w:r w:rsidR="00F0669F">
        <w:rPr>
          <w:rFonts w:eastAsiaTheme="minorEastAsia"/>
          <w:b/>
          <w:lang w:val="en-IE" w:eastAsia="en-GB"/>
        </w:rPr>
        <w:t>.</w:t>
      </w:r>
    </w:p>
    <w:p w14:paraId="62AE5F72" w14:textId="77777777" w:rsidR="009448F6" w:rsidRDefault="009448F6" w:rsidP="009448F6">
      <w:pPr>
        <w:keepNext/>
        <w:jc w:val="center"/>
      </w:pPr>
      <w:r>
        <w:rPr>
          <w:rFonts w:eastAsiaTheme="minorEastAsia"/>
          <w:noProof/>
          <w:lang w:eastAsia="en-GB"/>
        </w:rPr>
        <w:drawing>
          <wp:inline distT="0" distB="0" distL="0" distR="0" wp14:anchorId="568F4C83" wp14:editId="527721EB">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56907121" w14:textId="77777777" w:rsidR="00904A7D" w:rsidRDefault="009448F6" w:rsidP="009448F6">
      <w:pPr>
        <w:pStyle w:val="Caption"/>
        <w:jc w:val="center"/>
      </w:pPr>
      <w:bookmarkStart w:id="18" w:name="_Ref426548201"/>
      <w:r>
        <w:t xml:space="preserve">Figure </w:t>
      </w:r>
      <w:r w:rsidR="0093253A">
        <w:fldChar w:fldCharType="begin"/>
      </w:r>
      <w:r w:rsidR="00B727A7">
        <w:instrText xml:space="preserve"> SEQ Figure \* ARABIC </w:instrText>
      </w:r>
      <w:r w:rsidR="0093253A">
        <w:fldChar w:fldCharType="separate"/>
      </w:r>
      <w:r w:rsidR="00F241D9">
        <w:rPr>
          <w:noProof/>
        </w:rPr>
        <w:t>4</w:t>
      </w:r>
      <w:r w:rsidR="0093253A">
        <w:rPr>
          <w:noProof/>
        </w:rPr>
        <w:fldChar w:fldCharType="end"/>
      </w:r>
      <w:bookmarkEnd w:id="18"/>
      <w:r>
        <w:t xml:space="preserve">: Black-box model for Power prediction </w:t>
      </w:r>
      <w:r w:rsidR="0093253A">
        <w:fldChar w:fldCharType="begin" w:fldLock="1"/>
      </w:r>
      <w: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93253A">
        <w:fldChar w:fldCharType="separate"/>
      </w:r>
      <w:r w:rsidRPr="009448F6">
        <w:rPr>
          <w:i w:val="0"/>
          <w:noProof/>
        </w:rPr>
        <w:t>(Xenos et al. 2015)</w:t>
      </w:r>
      <w:r w:rsidR="0093253A">
        <w:fldChar w:fldCharType="end"/>
      </w:r>
    </w:p>
    <w:p w14:paraId="7E50DB39" w14:textId="77777777" w:rsidR="009448F6" w:rsidRDefault="009448F6" w:rsidP="009448F6">
      <w:pPr>
        <w:keepNext/>
      </w:pPr>
      <w:r>
        <w:rPr>
          <w:noProof/>
          <w:lang w:eastAsia="en-GB"/>
        </w:rPr>
        <w:drawing>
          <wp:inline distT="0" distB="0" distL="0" distR="0" wp14:anchorId="3F5D1687" wp14:editId="713610EE">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7EF70A8C" w14:textId="77777777" w:rsidR="009448F6" w:rsidRDefault="009448F6" w:rsidP="009448F6">
      <w:pPr>
        <w:pStyle w:val="Caption"/>
        <w:jc w:val="center"/>
      </w:pPr>
      <w:bookmarkStart w:id="19" w:name="_Ref426548202"/>
      <w:r>
        <w:t xml:space="preserve">Figure </w:t>
      </w:r>
      <w:r w:rsidR="0093253A">
        <w:fldChar w:fldCharType="begin"/>
      </w:r>
      <w:r w:rsidR="00B727A7">
        <w:instrText xml:space="preserve"> SEQ Figure \* ARABIC </w:instrText>
      </w:r>
      <w:r w:rsidR="0093253A">
        <w:fldChar w:fldCharType="separate"/>
      </w:r>
      <w:r w:rsidR="00F241D9">
        <w:rPr>
          <w:noProof/>
        </w:rPr>
        <w:t>5</w:t>
      </w:r>
      <w:r w:rsidR="0093253A">
        <w:rPr>
          <w:noProof/>
        </w:rPr>
        <w:fldChar w:fldCharType="end"/>
      </w:r>
      <w:bookmarkEnd w:id="19"/>
      <w:r>
        <w:t xml:space="preserve">: Alternative black-box model for Power prediction </w:t>
      </w:r>
      <w:r w:rsidR="0093253A">
        <w:fldChar w:fldCharType="begin" w:fldLock="1"/>
      </w:r>
      <w:r w:rsidR="0047709A">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sidR="0093253A">
        <w:fldChar w:fldCharType="separate"/>
      </w:r>
      <w:r w:rsidRPr="009448F6">
        <w:rPr>
          <w:i w:val="0"/>
          <w:noProof/>
        </w:rPr>
        <w:t>(Xenos et al. 2014)</w:t>
      </w:r>
      <w:r w:rsidR="0093253A">
        <w:fldChar w:fldCharType="end"/>
      </w:r>
    </w:p>
    <w:p w14:paraId="665C8BFA" w14:textId="77777777" w:rsidR="00F0669F" w:rsidRDefault="00F0669F" w:rsidP="00F0669F">
      <w:r>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0772DE0D" w14:textId="77777777" w:rsidR="000F580A" w:rsidRDefault="000F580A" w:rsidP="00F0669F">
      <w:r>
        <w:t>This was achieved by minimising the power of all compressors in the station according to the following equation:</w:t>
      </w:r>
    </w:p>
    <w:commentRangeStart w:id="20"/>
    <w:p w14:paraId="5CBD3F3C" w14:textId="77777777" w:rsidR="000F580A" w:rsidRPr="000F580A" w:rsidRDefault="00BE44B7"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w:commentRangeEnd w:id="20"/>
          <m:r>
            <m:rPr>
              <m:sty m:val="p"/>
            </m:rPr>
            <w:rPr>
              <w:rStyle w:val="CommentReference"/>
            </w:rPr>
            <w:commentReference w:id="20"/>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32FC892" w14:textId="77777777" w:rsidR="007F1362" w:rsidRDefault="007F1362">
      <w:pPr>
        <w:jc w:val="left"/>
        <w:rPr>
          <w:rFonts w:eastAsiaTheme="minorEastAsia"/>
        </w:rPr>
      </w:pPr>
    </w:p>
    <w:p w14:paraId="3B2E78D5" w14:textId="77777777" w:rsidR="000F580A" w:rsidRDefault="007F1362" w:rsidP="00F0669F">
      <w:pPr>
        <w:rPr>
          <w:rFonts w:eastAsiaTheme="minorEastAsia"/>
        </w:rPr>
      </w:pPr>
      <w:r>
        <w:rPr>
          <w:rFonts w:eastAsiaTheme="minorEastAsia"/>
        </w:rPr>
        <w:t>This equation was s</w:t>
      </w:r>
      <w:r w:rsidR="000F580A">
        <w:rPr>
          <w:rFonts w:eastAsiaTheme="minorEastAsia"/>
        </w:rPr>
        <w:t xml:space="preserve">ubject to the following </w:t>
      </w:r>
      <w:commentRangeStart w:id="21"/>
      <w:r w:rsidR="000F580A">
        <w:rPr>
          <w:rFonts w:eastAsiaTheme="minorEastAsia"/>
        </w:rPr>
        <w:t>contraints</w:t>
      </w:r>
      <w:commentRangeEnd w:id="21"/>
      <w:r w:rsidR="00C22048">
        <w:rPr>
          <w:rStyle w:val="CommentReference"/>
        </w:rPr>
        <w:commentReference w:id="21"/>
      </w:r>
      <w:r w:rsidR="000F580A">
        <w:rPr>
          <w:rFonts w:eastAsiaTheme="minorEastAsia"/>
        </w:rPr>
        <w:t>, normalisations</w:t>
      </w:r>
      <w:r w:rsidR="00A62023">
        <w:rPr>
          <w:rFonts w:eastAsiaTheme="minorEastAsia"/>
        </w:rPr>
        <w:t>, mass balances and regression domain:</w:t>
      </w:r>
      <w:r w:rsidR="000F580A">
        <w:rPr>
          <w:rFonts w:eastAsiaTheme="minorEastAsia"/>
        </w:rPr>
        <w:t xml:space="preserve"> </w:t>
      </w:r>
    </w:p>
    <w:p w14:paraId="00DE5D86" w14:textId="77777777" w:rsidR="000F580A" w:rsidRPr="00F0669F" w:rsidRDefault="000F580A" w:rsidP="000F580A">
      <w:pPr>
        <w:jc w:val="center"/>
      </w:pPr>
      <w:r>
        <w:rPr>
          <w:noProof/>
          <w:lang w:eastAsia="en-GB"/>
        </w:rPr>
        <w:drawing>
          <wp:inline distT="0" distB="0" distL="0" distR="0" wp14:anchorId="42347D23" wp14:editId="72B17929">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065623" cy="2073861"/>
                    </a:xfrm>
                    <a:prstGeom prst="rect">
                      <a:avLst/>
                    </a:prstGeom>
                  </pic:spPr>
                </pic:pic>
              </a:graphicData>
            </a:graphic>
          </wp:inline>
        </w:drawing>
      </w:r>
    </w:p>
    <w:p w14:paraId="6DB67E7F" w14:textId="77777777"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optimisation approach was carried out by the authors in Matlab.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0D1FBD69" w14:textId="77777777"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15B21A1F" w14:textId="77777777"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6CA0DAD8" w14:textId="77777777"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71F88A86" w14:textId="77777777"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sidR="0093253A">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sidR="0093253A">
        <w:rPr>
          <w:lang w:val="en-IE" w:eastAsia="en-GB"/>
        </w:rPr>
        <w:fldChar w:fldCharType="separate"/>
      </w:r>
      <w:r w:rsidRPr="0047709A">
        <w:rPr>
          <w:noProof/>
          <w:lang w:val="en-IE" w:eastAsia="en-GB"/>
        </w:rPr>
        <w:t>(Yu et al. 2007; Ghorbanian &amp; Gholamrezaei 2009)</w:t>
      </w:r>
      <w:r w:rsidR="0093253A">
        <w:rPr>
          <w:lang w:val="en-IE" w:eastAsia="en-GB"/>
        </w:rPr>
        <w:fldChar w:fldCharType="end"/>
      </w:r>
      <w:r>
        <w:rPr>
          <w:lang w:val="en-IE" w:eastAsia="en-GB"/>
        </w:rPr>
        <w:t xml:space="preserve"> and to optimise a compressor’s operating conditions </w:t>
      </w:r>
      <w:r w:rsidR="0093253A">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sidR="0093253A">
        <w:rPr>
          <w:lang w:val="en-IE" w:eastAsia="en-GB"/>
        </w:rPr>
        <w:fldChar w:fldCharType="separate"/>
      </w:r>
      <w:r w:rsidRPr="0047709A">
        <w:rPr>
          <w:noProof/>
          <w:lang w:val="en-IE" w:eastAsia="en-GB"/>
        </w:rPr>
        <w:t>(Cortés et al. 2009)</w:t>
      </w:r>
      <w:r w:rsidR="0093253A">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sidR="0093253A">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sidR="0093253A">
        <w:rPr>
          <w:lang w:val="en-IE" w:eastAsia="en-GB"/>
        </w:rPr>
        <w:fldChar w:fldCharType="separate"/>
      </w:r>
      <w:r w:rsidRPr="0047709A">
        <w:rPr>
          <w:noProof/>
          <w:lang w:val="en-IE" w:eastAsia="en-GB"/>
        </w:rPr>
        <w:t>(Cui et al. 2009; Qin et al. 2012; Verma et al. 2011; James Li &amp; Yu 1995; Tran et al. 2014)</w:t>
      </w:r>
      <w:r w:rsidR="0093253A">
        <w:rPr>
          <w:lang w:val="en-IE" w:eastAsia="en-GB"/>
        </w:rPr>
        <w:fldChar w:fldCharType="end"/>
      </w:r>
      <w:r>
        <w:rPr>
          <w:lang w:val="en-IE" w:eastAsia="en-GB"/>
        </w:rPr>
        <w:t xml:space="preserve">. Fault diagnosis of sensors and actuators in centrifugal compressor equipment using Principal Component Analysis (PCA) has been achieved </w:t>
      </w:r>
      <w:r w:rsidR="0093253A">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sidR="0093253A">
        <w:rPr>
          <w:lang w:val="en-IE" w:eastAsia="en-GB"/>
        </w:rPr>
        <w:fldChar w:fldCharType="separate"/>
      </w:r>
      <w:r w:rsidRPr="0047709A">
        <w:rPr>
          <w:noProof/>
          <w:lang w:val="en-IE" w:eastAsia="en-GB"/>
        </w:rPr>
        <w:t>(Zanoli et al. 2010)</w:t>
      </w:r>
      <w:r w:rsidR="0093253A">
        <w:rPr>
          <w:lang w:val="en-IE" w:eastAsia="en-GB"/>
        </w:rPr>
        <w:fldChar w:fldCharType="end"/>
      </w:r>
      <w:r>
        <w:rPr>
          <w:lang w:val="en-IE" w:eastAsia="en-GB"/>
        </w:rPr>
        <w:t xml:space="preserve">. </w:t>
      </w:r>
      <w:r w:rsidR="0093253A">
        <w:rPr>
          <w:lang w:val="en-IE" w:eastAsia="en-GB"/>
        </w:rPr>
        <w:fldChar w:fldCharType="begin" w:fldLock="1"/>
      </w:r>
      <w:r w:rsidR="001336EE">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sidR="0093253A">
        <w:rPr>
          <w:lang w:val="en-IE" w:eastAsia="en-GB"/>
        </w:rPr>
        <w:fldChar w:fldCharType="separate"/>
      </w:r>
      <w:r w:rsidRPr="0047709A">
        <w:rPr>
          <w:noProof/>
          <w:lang w:val="en-IE" w:eastAsia="en-GB"/>
        </w:rPr>
        <w:t>(Petković et al. 2012)</w:t>
      </w:r>
      <w:r w:rsidR="0093253A">
        <w:rPr>
          <w:lang w:val="en-IE" w:eastAsia="en-GB"/>
        </w:rPr>
        <w:fldChar w:fldCharType="end"/>
      </w:r>
      <w:r>
        <w:rPr>
          <w:lang w:val="en-IE" w:eastAsia="en-GB"/>
        </w:rPr>
        <w:t xml:space="preserve"> presented a clustering method for fault detection of air compressors.</w:t>
      </w:r>
    </w:p>
    <w:p w14:paraId="66E732D5" w14:textId="77777777"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4E9614D5" w14:textId="77777777" w:rsidR="00476EC6" w:rsidRDefault="001530ED" w:rsidP="00476EC6">
      <w:pPr>
        <w:pStyle w:val="Heading3"/>
        <w:rPr>
          <w:lang w:val="en-IE" w:eastAsia="en-GB"/>
        </w:rPr>
      </w:pPr>
      <w:r>
        <w:rPr>
          <w:lang w:val="en-IE" w:eastAsia="en-GB"/>
        </w:rPr>
        <w:lastRenderedPageBreak/>
        <w:t xml:space="preserve">Artificial </w:t>
      </w:r>
      <w:r w:rsidR="00476EC6">
        <w:rPr>
          <w:lang w:val="en-IE" w:eastAsia="en-GB"/>
        </w:rPr>
        <w:t>Neural Networks</w:t>
      </w:r>
      <w:r>
        <w:rPr>
          <w:lang w:val="en-IE" w:eastAsia="en-GB"/>
        </w:rPr>
        <w:t xml:space="preserve"> (ANNs)</w:t>
      </w:r>
    </w:p>
    <w:p w14:paraId="6EAA0817" w14:textId="77777777"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perceptrons. </w:t>
      </w:r>
      <w:r w:rsidR="00BE44B7">
        <w:fldChar w:fldCharType="begin"/>
      </w:r>
      <w:r w:rsidR="00BE44B7">
        <w:instrText xml:space="preserve"> REF _Ref426556704 \h  \* MERGEFORMAT </w:instrText>
      </w:r>
      <w:r w:rsidR="00BE44B7">
        <w:fldChar w:fldCharType="separate"/>
      </w:r>
      <w:r w:rsidR="00F241D9" w:rsidRPr="00F241D9">
        <w:rPr>
          <w:b/>
        </w:rPr>
        <w:t>Figure 6</w:t>
      </w:r>
      <w:r w:rsidR="00BE44B7">
        <w:fldChar w:fldCharType="end"/>
      </w:r>
      <w:r>
        <w:rPr>
          <w:b/>
          <w:lang w:val="en-IE" w:eastAsia="en-GB"/>
        </w:rPr>
        <w:t xml:space="preserve"> </w:t>
      </w:r>
      <w:r>
        <w:rPr>
          <w:lang w:val="en-IE" w:eastAsia="en-GB"/>
        </w:rPr>
        <w:t>depicts a typical perceptron’s information flow.</w:t>
      </w:r>
    </w:p>
    <w:p w14:paraId="0C055CF5" w14:textId="77777777" w:rsidR="001530ED" w:rsidRDefault="001530ED" w:rsidP="001530ED">
      <w:pPr>
        <w:keepNext/>
        <w:jc w:val="center"/>
      </w:pPr>
      <w:r>
        <w:rPr>
          <w:noProof/>
          <w:lang w:eastAsia="en-GB"/>
        </w:rPr>
        <w:drawing>
          <wp:inline distT="0" distB="0" distL="0" distR="0" wp14:anchorId="1D8204BF" wp14:editId="1FFCC7C4">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44CBED8F" w14:textId="77777777" w:rsidR="001530ED" w:rsidRDefault="001530ED" w:rsidP="001530ED">
      <w:pPr>
        <w:pStyle w:val="Caption"/>
        <w:jc w:val="center"/>
      </w:pPr>
      <w:bookmarkStart w:id="22" w:name="_Ref426556704"/>
      <w:r>
        <w:t xml:space="preserve">Figure </w:t>
      </w:r>
      <w:r w:rsidR="0093253A">
        <w:fldChar w:fldCharType="begin"/>
      </w:r>
      <w:r w:rsidR="00B727A7">
        <w:instrText xml:space="preserve"> SEQ Figure \* ARABIC </w:instrText>
      </w:r>
      <w:r w:rsidR="0093253A">
        <w:fldChar w:fldCharType="separate"/>
      </w:r>
      <w:r w:rsidR="00F241D9">
        <w:rPr>
          <w:noProof/>
        </w:rPr>
        <w:t>6</w:t>
      </w:r>
      <w:r w:rsidR="0093253A">
        <w:rPr>
          <w:noProof/>
        </w:rPr>
        <w:fldChar w:fldCharType="end"/>
      </w:r>
      <w:bookmarkEnd w:id="22"/>
      <w:r>
        <w:t>: Perceptron Overview</w:t>
      </w:r>
    </w:p>
    <w:p w14:paraId="5E655686" w14:textId="77777777" w:rsidR="001530ED" w:rsidRDefault="001530ED" w:rsidP="001530ED">
      <w:pPr>
        <w:rPr>
          <w:lang w:val="en-IE" w:eastAsia="en-GB"/>
        </w:rPr>
      </w:pPr>
      <w:r>
        <w:rPr>
          <w:lang w:val="en-IE" w:eastAsia="en-GB"/>
        </w:rPr>
        <w:t xml:space="preserve">As can be seen in </w:t>
      </w:r>
      <w:r w:rsidR="00BE44B7">
        <w:fldChar w:fldCharType="begin"/>
      </w:r>
      <w:r w:rsidR="00BE44B7">
        <w:instrText xml:space="preserve"> REF _Ref426556704 \h  \* MERGEFORMAT </w:instrText>
      </w:r>
      <w:r w:rsidR="00BE44B7">
        <w:fldChar w:fldCharType="separate"/>
      </w:r>
      <w:r w:rsidR="00F241D9" w:rsidRPr="00F241D9">
        <w:rPr>
          <w:b/>
        </w:rPr>
        <w:t>Figure 6</w:t>
      </w:r>
      <w:r w:rsidR="00BE44B7">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BE44B7">
        <w:fldChar w:fldCharType="begin"/>
      </w:r>
      <w:r w:rsidR="00BE44B7">
        <w:instrText xml:space="preserve"> REF _Ref426556704 \h  \* MERGEFORMAT </w:instrText>
      </w:r>
      <w:r w:rsidR="00BE44B7">
        <w:fldChar w:fldCharType="separate"/>
      </w:r>
      <w:r w:rsidR="00F241D9" w:rsidRPr="00F241D9">
        <w:rPr>
          <w:b/>
        </w:rPr>
        <w:t>Figure 6</w:t>
      </w:r>
      <w:r w:rsidR="00BE44B7">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70B528C5" w14:textId="77777777" w:rsidR="00462FCC" w:rsidRPr="00462FCC" w:rsidRDefault="00BE44B7" w:rsidP="001530ED">
      <w:pPr>
        <w:rPr>
          <w:lang w:val="en-IE" w:eastAsia="en-GB"/>
        </w:rPr>
      </w:pPr>
      <w:r>
        <w:fldChar w:fldCharType="begin"/>
      </w:r>
      <w:r>
        <w:instrText xml:space="preserve"> REF _Ref426556704 \h  \* MERGEFORMAT </w:instrText>
      </w:r>
      <w:r>
        <w:fldChar w:fldCharType="separate"/>
      </w:r>
      <w:r w:rsidR="00F241D9" w:rsidRPr="00F241D9">
        <w:rPr>
          <w:b/>
        </w:rPr>
        <w:t>Figure 6</w:t>
      </w:r>
      <w:r>
        <w:fldChar w:fldCharType="end"/>
      </w:r>
      <w:r w:rsidR="00462FCC">
        <w:rPr>
          <w:b/>
          <w:lang w:val="en-IE" w:eastAsia="en-GB"/>
        </w:rPr>
        <w:t xml:space="preserve"> </w:t>
      </w:r>
      <w:r w:rsidR="00462FCC">
        <w:rPr>
          <w:lang w:val="en-IE" w:eastAsia="en-GB"/>
        </w:rPr>
        <w:t xml:space="preserve">shows one perceptron, but an ANN is made up of many neurons or perceptrons. </w:t>
      </w:r>
      <w:r>
        <w:fldChar w:fldCharType="begin"/>
      </w:r>
      <w:r>
        <w:instrText xml:space="preserve"> REF _Ref426557112 \h  \* MERGEFORMAT </w:instrText>
      </w:r>
      <w:r>
        <w:fldChar w:fldCharType="separate"/>
      </w:r>
      <w:r w:rsidR="00F241D9" w:rsidRPr="00F241D9">
        <w:rPr>
          <w:b/>
        </w:rPr>
        <w:t>Figure 7</w:t>
      </w:r>
      <w:r>
        <w:fldChar w:fldCharType="end"/>
      </w:r>
      <w:r w:rsidR="00462FCC">
        <w:rPr>
          <w:b/>
          <w:lang w:val="en-IE" w:eastAsia="en-GB"/>
        </w:rPr>
        <w:t xml:space="preserve"> </w:t>
      </w:r>
      <w:r w:rsidR="00462FCC">
        <w:rPr>
          <w:lang w:val="en-IE" w:eastAsia="en-GB"/>
        </w:rPr>
        <w:t xml:space="preserve">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w:t>
      </w:r>
      <w:commentRangeStart w:id="23"/>
      <w:r w:rsidR="00462FCC">
        <w:rPr>
          <w:lang w:val="en-IE" w:eastAsia="en-GB"/>
        </w:rPr>
        <w:t>as well</w:t>
      </w:r>
      <w:commentRangeEnd w:id="23"/>
      <w:r w:rsidR="00C70CB5">
        <w:rPr>
          <w:rStyle w:val="CommentReference"/>
        </w:rPr>
        <w:commentReference w:id="23"/>
      </w:r>
      <w:r w:rsidR="00462FCC">
        <w:rPr>
          <w:lang w:val="en-IE" w:eastAsia="en-GB"/>
        </w:rPr>
        <w:t>,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70EA0274" w14:textId="77777777" w:rsidR="00462FCC" w:rsidRDefault="00462FCC" w:rsidP="00462FCC">
      <w:pPr>
        <w:keepNext/>
        <w:jc w:val="center"/>
      </w:pPr>
      <w:r>
        <w:rPr>
          <w:noProof/>
          <w:lang w:eastAsia="en-GB"/>
        </w:rPr>
        <w:lastRenderedPageBreak/>
        <w:drawing>
          <wp:inline distT="0" distB="0" distL="0" distR="0" wp14:anchorId="3F885C68" wp14:editId="6D4DD014">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5C6D03C4" w14:textId="77777777" w:rsidR="00462FCC" w:rsidRPr="00462FCC" w:rsidRDefault="00462FCC" w:rsidP="00462FCC">
      <w:pPr>
        <w:pStyle w:val="Caption"/>
        <w:jc w:val="center"/>
        <w:rPr>
          <w:lang w:val="en-IE" w:eastAsia="en-GB"/>
        </w:rPr>
      </w:pPr>
      <w:bookmarkStart w:id="24" w:name="_Ref426557112"/>
      <w:r>
        <w:t xml:space="preserve">Figure </w:t>
      </w:r>
      <w:r w:rsidR="0093253A">
        <w:fldChar w:fldCharType="begin"/>
      </w:r>
      <w:r w:rsidR="00B727A7">
        <w:instrText xml:space="preserve"> SEQ Figure \* ARABIC </w:instrText>
      </w:r>
      <w:r w:rsidR="0093253A">
        <w:fldChar w:fldCharType="separate"/>
      </w:r>
      <w:r w:rsidR="00F241D9">
        <w:rPr>
          <w:noProof/>
        </w:rPr>
        <w:t>7</w:t>
      </w:r>
      <w:r w:rsidR="0093253A">
        <w:rPr>
          <w:noProof/>
        </w:rPr>
        <w:fldChar w:fldCharType="end"/>
      </w:r>
      <w:bookmarkEnd w:id="24"/>
      <w:r>
        <w:t>: Typical Artifical Neural Network (ANN)</w:t>
      </w:r>
    </w:p>
    <w:p w14:paraId="5D365822" w14:textId="77777777" w:rsidR="006A5C8E" w:rsidRDefault="0093253A" w:rsidP="006A5C8E">
      <w:pPr>
        <w:pStyle w:val="Heading3"/>
        <w:rPr>
          <w:lang w:val="en-IE" w:eastAsia="en-GB"/>
        </w:rPr>
      </w:pPr>
      <w:r>
        <w:rPr>
          <w:lang w:val="en-IE" w:eastAsia="en-GB"/>
        </w:rPr>
        <w:fldChar w:fldCharType="begin" w:fldLock="1"/>
      </w:r>
      <w:r w:rsidR="00252B04">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001336EE" w:rsidRPr="001336EE">
        <w:rPr>
          <w:noProof/>
          <w:lang w:val="en-IE" w:eastAsia="en-GB"/>
        </w:rPr>
        <w:t>(Ghorbanian &amp; Gholamrezaei 2009)</w:t>
      </w:r>
      <w:r>
        <w:rPr>
          <w:lang w:val="en-IE" w:eastAsia="en-GB"/>
        </w:rPr>
        <w:fldChar w:fldCharType="end"/>
      </w:r>
    </w:p>
    <w:p w14:paraId="08DFF9B4"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137B30B5" w14:textId="7777777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780839B6" w14:textId="77777777"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6E9AF087"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490A5D29" w14:textId="77777777"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2DA4B9F3"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237E60C4" w14:textId="77777777" w:rsidR="009829EB" w:rsidRDefault="009829EB" w:rsidP="009829EB">
      <w:pPr>
        <w:pStyle w:val="ListParagraph"/>
        <w:numPr>
          <w:ilvl w:val="1"/>
          <w:numId w:val="24"/>
        </w:numPr>
        <w:rPr>
          <w:lang w:val="en-IE" w:eastAsia="en-GB"/>
        </w:rPr>
      </w:pPr>
      <w:r>
        <w:rPr>
          <w:lang w:val="en-IE" w:eastAsia="en-GB"/>
        </w:rPr>
        <w:t>In this paper the multilayer perceptron network involved two hidden layers, which could generate the compressor performance characteristic map when given the corrected massflow rate and rotational speed of the compressor in question.</w:t>
      </w:r>
    </w:p>
    <w:p w14:paraId="42530F9A"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078A5CF7" w14:textId="77777777"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say </w:t>
      </w:r>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621D3749" w14:textId="77777777" w:rsidR="001336EE" w:rsidRDefault="001336EE" w:rsidP="001336EE">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w:t>
      </w:r>
      <w:commentRangeStart w:id="25"/>
      <w:r>
        <w:rPr>
          <w:lang w:val="en-IE" w:eastAsia="en-GB"/>
        </w:rPr>
        <w:t xml:space="preserve"> and </w:t>
      </w:r>
      <w:commentRangeEnd w:id="25"/>
      <w:r w:rsidR="00C70CB5">
        <w:rPr>
          <w:rStyle w:val="CommentReference"/>
        </w:rPr>
        <w:commentReference w:id="25"/>
      </w:r>
      <w:r>
        <w:rPr>
          <w:lang w:val="en-IE" w:eastAsia="en-GB"/>
        </w:rPr>
        <w:t xml:space="preserve">i.e. it is limited to interpolation. Multilayer perceptron networks are more suited to predicting a compressor’s performance characteristic at any </w:t>
      </w:r>
      <w:r>
        <w:rPr>
          <w:lang w:val="en-IE" w:eastAsia="en-GB"/>
        </w:rPr>
        <w:lastRenderedPageBreak/>
        <w:t>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15DED745"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20F52D30" w14:textId="77777777" w:rsidR="001336EE" w:rsidRPr="001336EE" w:rsidRDefault="001336EE" w:rsidP="001336EE">
      <w:pPr>
        <w:rPr>
          <w:lang w:val="en-IE" w:eastAsia="en-GB"/>
        </w:rPr>
      </w:pPr>
      <w:r>
        <w:rPr>
          <w:lang w:val="en-IE" w:eastAsia="en-GB"/>
        </w:rPr>
        <w:t xml:space="preserve">The authors had the same opinion as </w:t>
      </w:r>
      <w:r w:rsidR="0093253A">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sidR="0093253A">
        <w:rPr>
          <w:lang w:val="en-IE" w:eastAsia="en-GB"/>
        </w:rPr>
        <w:fldChar w:fldCharType="separate"/>
      </w:r>
      <w:r w:rsidRPr="00F401FF">
        <w:rPr>
          <w:noProof/>
          <w:lang w:val="en-IE" w:eastAsia="en-GB"/>
        </w:rPr>
        <w:t>(Yu et al. 2007)</w:t>
      </w:r>
      <w:r w:rsidR="0093253A">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8D349F9" w14:textId="7777777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5CC9D6DB" w14:textId="77777777"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w:t>
      </w:r>
      <w:commentRangeStart w:id="26"/>
      <w:r w:rsidR="000B7842">
        <w:rPr>
          <w:lang w:val="en-IE" w:eastAsia="en-GB"/>
        </w:rPr>
        <w:t>methods</w:t>
      </w:r>
      <w:commentRangeEnd w:id="26"/>
      <w:r w:rsidR="00C70CB5">
        <w:rPr>
          <w:rStyle w:val="CommentReference"/>
        </w:rPr>
        <w:commentReference w:id="26"/>
      </w:r>
      <w:r w:rsidR="000B7842">
        <w:rPr>
          <w:lang w:val="en-IE" w:eastAsia="en-GB"/>
        </w:rPr>
        <w:t xml:space="preserve"> individual attributes, it appears that the most promising current research into compressor performance management lies between the deterministic and probabilistic approaches. In particular, the data-driven regression model approach taken by </w:t>
      </w:r>
      <w:r w:rsidR="0093253A">
        <w:rPr>
          <w:lang w:val="en-IE" w:eastAsia="en-GB"/>
        </w:rPr>
        <w:fldChar w:fldCharType="begin" w:fldLock="1"/>
      </w:r>
      <w:r w:rsidR="000B7842">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93253A">
        <w:rPr>
          <w:lang w:val="en-IE" w:eastAsia="en-GB"/>
        </w:rPr>
        <w:fldChar w:fldCharType="separate"/>
      </w:r>
      <w:r w:rsidR="000B7842" w:rsidRPr="000B7842">
        <w:rPr>
          <w:noProof/>
          <w:lang w:val="en-IE" w:eastAsia="en-GB"/>
        </w:rPr>
        <w:t>(Xenos et al. 2015)</w:t>
      </w:r>
      <w:r w:rsidR="0093253A">
        <w:rPr>
          <w:lang w:val="en-IE" w:eastAsia="en-GB"/>
        </w:rPr>
        <w:fldChar w:fldCharType="end"/>
      </w:r>
      <w:r w:rsidR="000B7842">
        <w:rPr>
          <w:lang w:val="en-IE" w:eastAsia="en-GB"/>
        </w:rPr>
        <w:t xml:space="preserve">, the ANN approach taken by </w:t>
      </w:r>
      <w:r w:rsidR="0093253A">
        <w:rPr>
          <w:lang w:val="en-IE" w:eastAsia="en-GB"/>
        </w:rPr>
        <w:fldChar w:fldCharType="begin" w:fldLock="1"/>
      </w:r>
      <w:r w:rsidR="000B7842">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93253A">
        <w:rPr>
          <w:lang w:val="en-IE" w:eastAsia="en-GB"/>
        </w:rPr>
        <w:fldChar w:fldCharType="separate"/>
      </w:r>
      <w:r w:rsidR="000B7842" w:rsidRPr="000B7842">
        <w:rPr>
          <w:noProof/>
          <w:lang w:val="en-IE" w:eastAsia="en-GB"/>
        </w:rPr>
        <w:t>(Ghorbanian &amp; Gholamrezaei 2009)</w:t>
      </w:r>
      <w:r w:rsidR="0093253A">
        <w:rPr>
          <w:lang w:val="en-IE" w:eastAsia="en-GB"/>
        </w:rPr>
        <w:fldChar w:fldCharType="end"/>
      </w:r>
      <w:r w:rsidR="000B7842">
        <w:rPr>
          <w:lang w:val="en-IE" w:eastAsia="en-GB"/>
        </w:rPr>
        <w:t xml:space="preserve"> and the DBN approach (a form of ANN) taken by </w:t>
      </w:r>
      <w:r w:rsidR="0093253A">
        <w:rPr>
          <w:lang w:val="en-IE" w:eastAsia="en-GB"/>
        </w:rPr>
        <w:fldChar w:fldCharType="begin" w:fldLock="1"/>
      </w:r>
      <w:r w:rsidR="00BC5CF5">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sidR="0093253A">
        <w:rPr>
          <w:lang w:val="en-IE" w:eastAsia="en-GB"/>
        </w:rPr>
        <w:fldChar w:fldCharType="separate"/>
      </w:r>
      <w:r w:rsidR="000B7842" w:rsidRPr="000B7842">
        <w:rPr>
          <w:noProof/>
          <w:lang w:val="en-IE" w:eastAsia="en-GB"/>
        </w:rPr>
        <w:t>(Tran et al. 2014)</w:t>
      </w:r>
      <w:r w:rsidR="0093253A">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46448412" w14:textId="77777777" w:rsidR="004845A8" w:rsidRDefault="004845A8" w:rsidP="004845A8">
      <w:pPr>
        <w:pStyle w:val="Heading1"/>
        <w:rPr>
          <w:lang w:val="en-IE" w:eastAsia="en-GB"/>
        </w:rPr>
      </w:pPr>
      <w:r>
        <w:rPr>
          <w:lang w:val="en-IE" w:eastAsia="en-GB"/>
        </w:rPr>
        <w:t>Abbreviations</w:t>
      </w:r>
    </w:p>
    <w:tbl>
      <w:tblPr>
        <w:tblStyle w:val="PlainTable21"/>
        <w:tblW w:w="0" w:type="auto"/>
        <w:tblLook w:val="04A0" w:firstRow="1" w:lastRow="0" w:firstColumn="1" w:lastColumn="0" w:noHBand="0" w:noVBand="1"/>
      </w:tblPr>
      <w:tblGrid>
        <w:gridCol w:w="4508"/>
        <w:gridCol w:w="4508"/>
      </w:tblGrid>
      <w:tr w:rsidR="004845A8" w14:paraId="650C82C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B91B0" w14:textId="77777777" w:rsidR="004845A8" w:rsidRDefault="004845A8" w:rsidP="004845A8">
            <w:pPr>
              <w:rPr>
                <w:lang w:val="en-IE" w:eastAsia="en-GB"/>
              </w:rPr>
            </w:pPr>
            <w:r>
              <w:rPr>
                <w:lang w:val="en-IE" w:eastAsia="en-GB"/>
              </w:rPr>
              <w:t>Abbreviation</w:t>
            </w:r>
          </w:p>
        </w:tc>
        <w:tc>
          <w:tcPr>
            <w:tcW w:w="4508" w:type="dxa"/>
          </w:tcPr>
          <w:p w14:paraId="7E60DD08" w14:textId="77777777"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50FD6A31"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01E456" w14:textId="77777777" w:rsidR="004845A8" w:rsidRDefault="00D3513D" w:rsidP="004845A8">
            <w:pPr>
              <w:rPr>
                <w:lang w:val="en-IE" w:eastAsia="en-GB"/>
              </w:rPr>
            </w:pPr>
            <w:r>
              <w:rPr>
                <w:lang w:val="en-IE" w:eastAsia="en-GB"/>
              </w:rPr>
              <w:t>AHP</w:t>
            </w:r>
          </w:p>
        </w:tc>
        <w:tc>
          <w:tcPr>
            <w:tcW w:w="4508" w:type="dxa"/>
          </w:tcPr>
          <w:p w14:paraId="5FA17B20" w14:textId="77777777"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43A4B4BA"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24DFC566" w14:textId="77777777" w:rsidR="004845A8" w:rsidRDefault="00D3513D" w:rsidP="004845A8">
            <w:pPr>
              <w:rPr>
                <w:lang w:val="en-IE" w:eastAsia="en-GB"/>
              </w:rPr>
            </w:pPr>
            <w:r>
              <w:rPr>
                <w:lang w:val="en-IE" w:eastAsia="en-GB"/>
              </w:rPr>
              <w:t>RCM</w:t>
            </w:r>
          </w:p>
        </w:tc>
        <w:tc>
          <w:tcPr>
            <w:tcW w:w="4508" w:type="dxa"/>
          </w:tcPr>
          <w:p w14:paraId="37A4AD9A" w14:textId="77777777"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0C85A4AA"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B61DDC" w14:textId="77777777" w:rsidR="004845A8" w:rsidRDefault="00D3513D" w:rsidP="004845A8">
            <w:pPr>
              <w:rPr>
                <w:lang w:val="en-IE" w:eastAsia="en-GB"/>
              </w:rPr>
            </w:pPr>
            <w:r>
              <w:rPr>
                <w:lang w:val="en-IE" w:eastAsia="en-GB"/>
              </w:rPr>
              <w:t>FMEA</w:t>
            </w:r>
          </w:p>
        </w:tc>
        <w:tc>
          <w:tcPr>
            <w:tcW w:w="4508" w:type="dxa"/>
          </w:tcPr>
          <w:p w14:paraId="05A4560B" w14:textId="77777777"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3C51DCBA"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7E0AB7DD" w14:textId="77777777" w:rsidR="004845A8" w:rsidRDefault="00D3513D" w:rsidP="004845A8">
            <w:pPr>
              <w:rPr>
                <w:lang w:val="en-IE" w:eastAsia="en-GB"/>
              </w:rPr>
            </w:pPr>
            <w:r>
              <w:rPr>
                <w:lang w:val="en-IE" w:eastAsia="en-GB"/>
              </w:rPr>
              <w:t>FMECA</w:t>
            </w:r>
          </w:p>
        </w:tc>
        <w:tc>
          <w:tcPr>
            <w:tcW w:w="4508" w:type="dxa"/>
          </w:tcPr>
          <w:p w14:paraId="7C3C9CA2" w14:textId="77777777"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1DA4F858"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8D9860" w14:textId="77777777" w:rsidR="004845A8" w:rsidRDefault="00D3513D" w:rsidP="004845A8">
            <w:pPr>
              <w:rPr>
                <w:lang w:val="en-IE" w:eastAsia="en-GB"/>
              </w:rPr>
            </w:pPr>
            <w:r>
              <w:rPr>
                <w:lang w:val="en-IE" w:eastAsia="en-GB"/>
              </w:rPr>
              <w:t>FDD</w:t>
            </w:r>
          </w:p>
        </w:tc>
        <w:tc>
          <w:tcPr>
            <w:tcW w:w="4508" w:type="dxa"/>
          </w:tcPr>
          <w:p w14:paraId="721B5551" w14:textId="77777777"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41A2363"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D7FB71" w14:textId="77777777" w:rsidR="004845A8" w:rsidRDefault="00D3513D" w:rsidP="004845A8">
            <w:pPr>
              <w:rPr>
                <w:lang w:val="en-IE" w:eastAsia="en-GB"/>
              </w:rPr>
            </w:pPr>
            <w:r>
              <w:rPr>
                <w:lang w:val="en-IE" w:eastAsia="en-GB"/>
              </w:rPr>
              <w:t>RBM</w:t>
            </w:r>
          </w:p>
        </w:tc>
        <w:tc>
          <w:tcPr>
            <w:tcW w:w="4508" w:type="dxa"/>
          </w:tcPr>
          <w:p w14:paraId="64D61615" w14:textId="77777777"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4773759E"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CC34D3" w14:textId="77777777" w:rsidR="004845A8" w:rsidRDefault="00D3513D" w:rsidP="004845A8">
            <w:pPr>
              <w:rPr>
                <w:lang w:val="en-IE" w:eastAsia="en-GB"/>
              </w:rPr>
            </w:pPr>
            <w:r>
              <w:rPr>
                <w:lang w:val="en-IE" w:eastAsia="en-GB"/>
              </w:rPr>
              <w:t>WSM</w:t>
            </w:r>
          </w:p>
        </w:tc>
        <w:tc>
          <w:tcPr>
            <w:tcW w:w="4508" w:type="dxa"/>
          </w:tcPr>
          <w:p w14:paraId="2A1374C5" w14:textId="77777777"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49F66752"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33741640" w14:textId="77777777" w:rsidR="001530ED" w:rsidRDefault="001530ED" w:rsidP="004845A8">
            <w:pPr>
              <w:rPr>
                <w:lang w:val="en-IE" w:eastAsia="en-GB"/>
              </w:rPr>
            </w:pPr>
            <w:r>
              <w:rPr>
                <w:lang w:val="en-IE" w:eastAsia="en-GB"/>
              </w:rPr>
              <w:t>ANN</w:t>
            </w:r>
          </w:p>
        </w:tc>
        <w:tc>
          <w:tcPr>
            <w:tcW w:w="4508" w:type="dxa"/>
          </w:tcPr>
          <w:p w14:paraId="078665A7" w14:textId="77777777"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2EFD40FC"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E6A2B6" w14:textId="77777777" w:rsidR="00252B04" w:rsidRDefault="00252B04" w:rsidP="004845A8">
            <w:pPr>
              <w:rPr>
                <w:lang w:val="en-IE" w:eastAsia="en-GB"/>
              </w:rPr>
            </w:pPr>
            <w:r>
              <w:rPr>
                <w:lang w:val="en-IE" w:eastAsia="en-GB"/>
              </w:rPr>
              <w:t>MLP</w:t>
            </w:r>
          </w:p>
        </w:tc>
        <w:tc>
          <w:tcPr>
            <w:tcW w:w="4508" w:type="dxa"/>
          </w:tcPr>
          <w:p w14:paraId="06FCE581" w14:textId="77777777"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Multi Layer Perceptron</w:t>
            </w:r>
          </w:p>
        </w:tc>
      </w:tr>
    </w:tbl>
    <w:p w14:paraId="44B2C316" w14:textId="77777777" w:rsidR="004845A8" w:rsidRPr="004845A8" w:rsidRDefault="004845A8" w:rsidP="004845A8">
      <w:pPr>
        <w:rPr>
          <w:lang w:val="en-IE" w:eastAsia="en-GB"/>
        </w:rPr>
      </w:pPr>
    </w:p>
    <w:p w14:paraId="18F2FE08" w14:textId="77777777" w:rsidR="00477DFD" w:rsidRPr="00477DFD" w:rsidRDefault="00477DFD" w:rsidP="00477DFD">
      <w:pPr>
        <w:rPr>
          <w:lang w:val="en-IE" w:eastAsia="en-GB"/>
        </w:rPr>
      </w:pPr>
    </w:p>
    <w:p w14:paraId="3D0846FB" w14:textId="77777777" w:rsidR="002E2F84" w:rsidRPr="002E2F84" w:rsidRDefault="002E2F84" w:rsidP="002E2F84">
      <w:pPr>
        <w:rPr>
          <w:lang w:val="en-IE" w:eastAsia="en-GB"/>
        </w:rPr>
      </w:pPr>
    </w:p>
    <w:p w14:paraId="0197EF5E" w14:textId="77777777" w:rsidR="002E2F84" w:rsidRDefault="002E2F84" w:rsidP="00665F97">
      <w:pPr>
        <w:rPr>
          <w:lang w:val="en-IE" w:eastAsia="en-GB"/>
        </w:rPr>
      </w:pPr>
    </w:p>
    <w:p w14:paraId="3CC69701" w14:textId="77777777" w:rsidR="00233613" w:rsidRPr="00233613" w:rsidRDefault="00233613" w:rsidP="00233613">
      <w:pPr>
        <w:rPr>
          <w:lang w:val="en-IE" w:eastAsia="en-GB"/>
        </w:rPr>
      </w:pPr>
    </w:p>
    <w:p w14:paraId="299BE180" w14:textId="77777777" w:rsidR="002B0F1F" w:rsidRDefault="002B0F1F" w:rsidP="002B0F1F">
      <w:pPr>
        <w:rPr>
          <w:lang w:val="en-IE" w:eastAsia="en-GB"/>
        </w:rPr>
      </w:pPr>
    </w:p>
    <w:p w14:paraId="5C26AC29" w14:textId="77777777" w:rsidR="002B0F1F" w:rsidRDefault="000B7842" w:rsidP="000B7842">
      <w:pPr>
        <w:pStyle w:val="Heading1"/>
        <w:rPr>
          <w:lang w:val="en-IE" w:eastAsia="en-GB"/>
        </w:rPr>
      </w:pPr>
      <w:r>
        <w:rPr>
          <w:lang w:val="en-IE" w:eastAsia="en-GB"/>
        </w:rPr>
        <w:t>References</w:t>
      </w:r>
    </w:p>
    <w:p w14:paraId="52A797BB" w14:textId="77777777" w:rsidR="00BC5CF5" w:rsidRPr="00BC5CF5" w:rsidRDefault="0093253A">
      <w:pPr>
        <w:pStyle w:val="NormalWeb"/>
        <w:ind w:left="480" w:hanging="480"/>
        <w:divId w:val="544099288"/>
        <w:rPr>
          <w:rFonts w:ascii="Calibri" w:hAnsi="Calibri"/>
          <w:noProof/>
          <w:sz w:val="22"/>
        </w:rPr>
      </w:pPr>
      <w:r>
        <w:rPr>
          <w:lang w:val="en-IE"/>
        </w:rPr>
        <w:fldChar w:fldCharType="begin" w:fldLock="1"/>
      </w:r>
      <w:r w:rsidR="002B0F1F">
        <w:rPr>
          <w:lang w:val="en-IE"/>
        </w:rPr>
        <w:instrText xml:space="preserve">ADDIN Mendeley Bibliography CSL_BIBLIOGRAPHY </w:instrText>
      </w:r>
      <w:r>
        <w:rPr>
          <w:lang w:val="en-IE"/>
        </w:rPr>
        <w:fldChar w:fldCharType="separate"/>
      </w:r>
      <w:r w:rsidR="00BC5CF5" w:rsidRPr="00BC5CF5">
        <w:rPr>
          <w:rFonts w:ascii="Calibri" w:hAnsi="Calibri"/>
          <w:noProof/>
          <w:sz w:val="22"/>
        </w:rPr>
        <w:t xml:space="preserve">Bevilacqua, M. &amp; Braglia, M., 2000. The analytic hierarchy process applied to maintenance strategy selection. </w:t>
      </w:r>
      <w:r w:rsidR="00BC5CF5" w:rsidRPr="00BC5CF5">
        <w:rPr>
          <w:rFonts w:ascii="Calibri" w:hAnsi="Calibri"/>
          <w:i/>
          <w:iCs/>
          <w:noProof/>
          <w:sz w:val="22"/>
        </w:rPr>
        <w:t>Reliability Engineering &amp; System Safety</w:t>
      </w:r>
      <w:r w:rsidR="00BC5CF5" w:rsidRPr="00BC5CF5">
        <w:rPr>
          <w:rFonts w:ascii="Calibri" w:hAnsi="Calibri"/>
          <w:noProof/>
          <w:sz w:val="22"/>
        </w:rPr>
        <w:t>, 70(1), pp.71–83.</w:t>
      </w:r>
    </w:p>
    <w:p w14:paraId="0274BDEC"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Cortés, O., Urquiza, G. &amp; Hernández, J. a., 2009. Optimization of operating conditions for compressor performance by means of neural network inverse. </w:t>
      </w:r>
      <w:r w:rsidRPr="00BC5CF5">
        <w:rPr>
          <w:rFonts w:ascii="Calibri" w:hAnsi="Calibri"/>
          <w:i/>
          <w:iCs/>
          <w:noProof/>
          <w:sz w:val="22"/>
        </w:rPr>
        <w:t>Applied Energy</w:t>
      </w:r>
      <w:r w:rsidRPr="00BC5CF5">
        <w:rPr>
          <w:rFonts w:ascii="Calibri" w:hAnsi="Calibri"/>
          <w:noProof/>
          <w:sz w:val="22"/>
        </w:rPr>
        <w:t>, 86(11), pp.2487–2493. Available at: http://dx.doi.org/10.1016/j.apenergy.2009.03.001.</w:t>
      </w:r>
    </w:p>
    <w:p w14:paraId="53A6CA2B"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Cui, H. et al., 2009. Research on fault diagnosis for reciprocating compressor valve using information entropy and SVM method. </w:t>
      </w:r>
      <w:r w:rsidRPr="00BC5CF5">
        <w:rPr>
          <w:rFonts w:ascii="Calibri" w:hAnsi="Calibri"/>
          <w:i/>
          <w:iCs/>
          <w:noProof/>
          <w:sz w:val="22"/>
        </w:rPr>
        <w:t>Journal of Loss Prevention in the Process Industries</w:t>
      </w:r>
      <w:r w:rsidRPr="00BC5CF5">
        <w:rPr>
          <w:rFonts w:ascii="Calibri" w:hAnsi="Calibri"/>
          <w:noProof/>
          <w:sz w:val="22"/>
        </w:rPr>
        <w:t>, 22(6), pp.864–867. Available at: http://dx.doi.org/10.1016/j.jlp.2009.08.012.</w:t>
      </w:r>
    </w:p>
    <w:p w14:paraId="40A6BFB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George Vachtsevanos, Frank L. Lewis, Michael Roemer, Andrew Hess, B.W., </w:t>
      </w:r>
      <w:r w:rsidRPr="00BC5CF5">
        <w:rPr>
          <w:rFonts w:ascii="Calibri" w:hAnsi="Calibri"/>
          <w:i/>
          <w:iCs/>
          <w:noProof/>
          <w:sz w:val="22"/>
        </w:rPr>
        <w:t>Intelligent Fault Diagnosis and Prognosis for Engineering Systems</w:t>
      </w:r>
      <w:r w:rsidRPr="00BC5CF5">
        <w:rPr>
          <w:rFonts w:ascii="Calibri" w:hAnsi="Calibri"/>
          <w:noProof/>
          <w:sz w:val="22"/>
        </w:rPr>
        <w:t>,</w:t>
      </w:r>
    </w:p>
    <w:p w14:paraId="5816D0FC"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Gertler, J., 1998. </w:t>
      </w:r>
      <w:r w:rsidRPr="00BC5CF5">
        <w:rPr>
          <w:rFonts w:ascii="Calibri" w:hAnsi="Calibri"/>
          <w:i/>
          <w:iCs/>
          <w:noProof/>
          <w:sz w:val="22"/>
        </w:rPr>
        <w:t>Fault Detection and Diagnosis in Engineering Systems</w:t>
      </w:r>
      <w:r w:rsidRPr="00BC5CF5">
        <w:rPr>
          <w:rFonts w:ascii="Calibri" w:hAnsi="Calibri"/>
          <w:noProof/>
          <w:sz w:val="22"/>
        </w:rPr>
        <w:t>, Available at: http://books.google.com/books?id=fmPyTbbqKFIC.</w:t>
      </w:r>
    </w:p>
    <w:p w14:paraId="7E5C4223"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Ghorbanian, K. &amp; Gholamrezaei, M., 2009. An artificial neural network approach to compressor performance prediction. </w:t>
      </w:r>
      <w:r w:rsidRPr="00BC5CF5">
        <w:rPr>
          <w:rFonts w:ascii="Calibri" w:hAnsi="Calibri"/>
          <w:i/>
          <w:iCs/>
          <w:noProof/>
          <w:sz w:val="22"/>
        </w:rPr>
        <w:t>Applied Energy</w:t>
      </w:r>
      <w:r w:rsidRPr="00BC5CF5">
        <w:rPr>
          <w:rFonts w:ascii="Calibri" w:hAnsi="Calibri"/>
          <w:noProof/>
          <w:sz w:val="22"/>
        </w:rPr>
        <w:t>, 86(7-8), pp.1210–1221. Available at: http://dx.doi.org/10.1016/j.apenergy.2008.06.006.</w:t>
      </w:r>
    </w:p>
    <w:p w14:paraId="34623CD1"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Van Harmelen, F., Lifschitz, V. &amp; Porter, B., 2008. </w:t>
      </w:r>
      <w:r w:rsidRPr="00BC5CF5">
        <w:rPr>
          <w:rFonts w:ascii="Calibri" w:hAnsi="Calibri"/>
          <w:i/>
          <w:iCs/>
          <w:noProof/>
          <w:sz w:val="22"/>
        </w:rPr>
        <w:t>Handbook of Knowledge Representation</w:t>
      </w:r>
      <w:r w:rsidRPr="00BC5CF5">
        <w:rPr>
          <w:rFonts w:ascii="Calibri" w:hAnsi="Calibri"/>
          <w:noProof/>
          <w:sz w:val="22"/>
        </w:rPr>
        <w:t>, Elsevier Science. Available at: https://books.google.ie/books?id=xwBDylHhJhYC.</w:t>
      </w:r>
    </w:p>
    <w:p w14:paraId="37C3DA6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IEA, 2012. International Energy Agency. </w:t>
      </w:r>
      <w:r w:rsidRPr="00BC5CF5">
        <w:rPr>
          <w:rFonts w:ascii="Calibri" w:hAnsi="Calibri"/>
          <w:i/>
          <w:iCs/>
          <w:noProof/>
          <w:sz w:val="22"/>
        </w:rPr>
        <w:t>IEA</w:t>
      </w:r>
      <w:r w:rsidRPr="00BC5CF5">
        <w:rPr>
          <w:rFonts w:ascii="Calibri" w:hAnsi="Calibri"/>
          <w:noProof/>
          <w:sz w:val="22"/>
        </w:rPr>
        <w:t>. Available at: http://www.iea.org [Accessed August 5, 2015].</w:t>
      </w:r>
    </w:p>
    <w:p w14:paraId="6F9E1E91"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James Li, C. &amp; Yu, X., 1995. High pressure air compressor valve fault diagnosis using feedforward neural networks. </w:t>
      </w:r>
      <w:r w:rsidRPr="00BC5CF5">
        <w:rPr>
          <w:rFonts w:ascii="Calibri" w:hAnsi="Calibri"/>
          <w:i/>
          <w:iCs/>
          <w:noProof/>
          <w:sz w:val="22"/>
        </w:rPr>
        <w:t>Mechanical Systems and Signal Processing</w:t>
      </w:r>
      <w:r w:rsidRPr="00BC5CF5">
        <w:rPr>
          <w:rFonts w:ascii="Calibri" w:hAnsi="Calibri"/>
          <w:noProof/>
          <w:sz w:val="22"/>
        </w:rPr>
        <w:t>, 9(5), pp.527–536. Available at: http://www.sciencedirect.com/science/article/pii/S0888327085700404 [Accessed July 23, 2015].</w:t>
      </w:r>
    </w:p>
    <w:p w14:paraId="2007A4A0"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Kabbaj, N. et al., 2003. Fault detection and isolation in a greenhouse using parity relations. </w:t>
      </w:r>
      <w:r w:rsidRPr="00BC5CF5">
        <w:rPr>
          <w:rFonts w:ascii="Calibri" w:hAnsi="Calibri"/>
          <w:i/>
          <w:iCs/>
          <w:noProof/>
          <w:sz w:val="22"/>
        </w:rPr>
        <w:t>EFTA 2003. 2003 IEEE Conference on Emerging Technologies and Factory Automation. Proceedings (Cat. No.03TH8696)</w:t>
      </w:r>
      <w:r w:rsidRPr="00BC5CF5">
        <w:rPr>
          <w:rFonts w:ascii="Calibri" w:hAnsi="Calibri"/>
          <w:noProof/>
          <w:sz w:val="22"/>
        </w:rPr>
        <w:t>, 2(OCTOBER).</w:t>
      </w:r>
    </w:p>
    <w:p w14:paraId="60436304"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Krichel, S. V &amp; Sawodny, O., 2011. Analysis and optimization of compressed air networks with model-based approaches. </w:t>
      </w:r>
      <w:r w:rsidRPr="00BC5CF5">
        <w:rPr>
          <w:rFonts w:ascii="Calibri" w:hAnsi="Calibri"/>
          <w:i/>
          <w:iCs/>
          <w:noProof/>
          <w:sz w:val="22"/>
        </w:rPr>
        <w:t>Pneumatica</w:t>
      </w:r>
      <w:r w:rsidRPr="00BC5CF5">
        <w:rPr>
          <w:rFonts w:ascii="Calibri" w:hAnsi="Calibri"/>
          <w:noProof/>
          <w:sz w:val="22"/>
        </w:rPr>
        <w:t>, pp.334–341.</w:t>
      </w:r>
    </w:p>
    <w:p w14:paraId="143A88F1"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Petković, M. et al., 2012. On-line adaptive clustering for process monitoring and fault detection. </w:t>
      </w:r>
      <w:r w:rsidRPr="00BC5CF5">
        <w:rPr>
          <w:rFonts w:ascii="Calibri" w:hAnsi="Calibri"/>
          <w:i/>
          <w:iCs/>
          <w:noProof/>
          <w:sz w:val="22"/>
        </w:rPr>
        <w:t>Expert Systems with Applications</w:t>
      </w:r>
      <w:r w:rsidRPr="00BC5CF5">
        <w:rPr>
          <w:rFonts w:ascii="Calibri" w:hAnsi="Calibri"/>
          <w:noProof/>
          <w:sz w:val="22"/>
        </w:rPr>
        <w:t>, 39(11), pp.10226–10235.</w:t>
      </w:r>
    </w:p>
    <w:p w14:paraId="24A43C07"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Qin, Q. et al., 2012. A novel scheme for fault detection of reciprocating compressor valves based on basis pursuit, wave matching and support vector machine. </w:t>
      </w:r>
      <w:r w:rsidRPr="00BC5CF5">
        <w:rPr>
          <w:rFonts w:ascii="Calibri" w:hAnsi="Calibri"/>
          <w:i/>
          <w:iCs/>
          <w:noProof/>
          <w:sz w:val="22"/>
        </w:rPr>
        <w:t xml:space="preserve">Measurement: Journal of the </w:t>
      </w:r>
      <w:r w:rsidRPr="00BC5CF5">
        <w:rPr>
          <w:rFonts w:ascii="Calibri" w:hAnsi="Calibri"/>
          <w:i/>
          <w:iCs/>
          <w:noProof/>
          <w:sz w:val="22"/>
        </w:rPr>
        <w:lastRenderedPageBreak/>
        <w:t>International Measurement Confederation</w:t>
      </w:r>
      <w:r w:rsidRPr="00BC5CF5">
        <w:rPr>
          <w:rFonts w:ascii="Calibri" w:hAnsi="Calibri"/>
          <w:noProof/>
          <w:sz w:val="22"/>
        </w:rPr>
        <w:t>, 45(5), pp.897–908. Available at: http://dx.doi.org/10.1016/j.measurement.2012.02.005.</w:t>
      </w:r>
    </w:p>
    <w:p w14:paraId="4B9F8E0B"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Radgen, P., 2006. Efficiency through compressed air energy audits. In </w:t>
      </w:r>
      <w:r w:rsidRPr="00BC5CF5">
        <w:rPr>
          <w:rFonts w:ascii="Calibri" w:hAnsi="Calibri"/>
          <w:i/>
          <w:iCs/>
          <w:noProof/>
          <w:sz w:val="22"/>
        </w:rPr>
        <w:t>Energy Audit Conference, www. audit06. fi</w:t>
      </w:r>
      <w:r w:rsidRPr="00BC5CF5">
        <w:rPr>
          <w:rFonts w:ascii="Calibri" w:hAnsi="Calibri"/>
          <w:noProof/>
          <w:sz w:val="22"/>
        </w:rPr>
        <w:t>.</w:t>
      </w:r>
    </w:p>
    <w:p w14:paraId="431909FF"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Saaty, T.L., 2008. Decision making with the analytic hierarchy process. </w:t>
      </w:r>
      <w:r w:rsidRPr="00BC5CF5">
        <w:rPr>
          <w:rFonts w:ascii="Calibri" w:hAnsi="Calibri"/>
          <w:i/>
          <w:iCs/>
          <w:noProof/>
          <w:sz w:val="22"/>
        </w:rPr>
        <w:t>International Journal of Services Sciences</w:t>
      </w:r>
      <w:r w:rsidRPr="00BC5CF5">
        <w:rPr>
          <w:rFonts w:ascii="Calibri" w:hAnsi="Calibri"/>
          <w:noProof/>
          <w:sz w:val="22"/>
        </w:rPr>
        <w:t>, 1(1), p.83.</w:t>
      </w:r>
    </w:p>
    <w:p w14:paraId="32A158D9"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Saidur, R., Rahim, N.A. &amp; Hasanuzzaman, M., 2010. A review on compressed-air energy use and energy savings. </w:t>
      </w:r>
      <w:r w:rsidRPr="00BC5CF5">
        <w:rPr>
          <w:rFonts w:ascii="Calibri" w:hAnsi="Calibri"/>
          <w:i/>
          <w:iCs/>
          <w:noProof/>
          <w:sz w:val="22"/>
        </w:rPr>
        <w:t>Renewable and Sustainable Energy Reviews</w:t>
      </w:r>
      <w:r w:rsidRPr="00BC5CF5">
        <w:rPr>
          <w:rFonts w:ascii="Calibri" w:hAnsi="Calibri"/>
          <w:noProof/>
          <w:sz w:val="22"/>
        </w:rPr>
        <w:t>, 14(4), pp.1135–1153. Available at: http://www.sciencedirect.com/science/article/pii/S1364032109002755 [Accessed March 24, 2014].</w:t>
      </w:r>
    </w:p>
    <w:p w14:paraId="72DA552B"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SEAI, 2007. </w:t>
      </w:r>
      <w:r w:rsidRPr="00BC5CF5">
        <w:rPr>
          <w:rFonts w:ascii="Calibri" w:hAnsi="Calibri"/>
          <w:i/>
          <w:iCs/>
          <w:noProof/>
          <w:sz w:val="22"/>
        </w:rPr>
        <w:t>Compressed Air Technical Guide</w:t>
      </w:r>
      <w:r w:rsidRPr="00BC5CF5">
        <w:rPr>
          <w:rFonts w:ascii="Calibri" w:hAnsi="Calibri"/>
          <w:noProof/>
          <w:sz w:val="22"/>
        </w:rPr>
        <w:t>, Dublin.</w:t>
      </w:r>
    </w:p>
    <w:p w14:paraId="3D0258BE"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Tran, V.T., Althobiani, F. &amp; Ball, A., 2014. An approach to fault diagnosis of reciprocating compressor valves using Teager-Kaiser energy operator and deep belief networks. </w:t>
      </w:r>
      <w:r w:rsidRPr="00BC5CF5">
        <w:rPr>
          <w:rFonts w:ascii="Calibri" w:hAnsi="Calibri"/>
          <w:i/>
          <w:iCs/>
          <w:noProof/>
          <w:sz w:val="22"/>
        </w:rPr>
        <w:t>Expert Systems with Applications</w:t>
      </w:r>
      <w:r w:rsidRPr="00BC5CF5">
        <w:rPr>
          <w:rFonts w:ascii="Calibri" w:hAnsi="Calibri"/>
          <w:noProof/>
          <w:sz w:val="22"/>
        </w:rPr>
        <w:t>, 41(9), pp.4113–4122. Available at: http://dx.doi.org/10.1016/j.eswa.2013.12.026.</w:t>
      </w:r>
    </w:p>
    <w:p w14:paraId="1E135042"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Verma, N.K., Roy, A. &amp; Salour, A., 2011. An optimized fault diagnosis method for reciprocating air compressors based on SVM. </w:t>
      </w:r>
      <w:r w:rsidRPr="00BC5CF5">
        <w:rPr>
          <w:rFonts w:ascii="Calibri" w:hAnsi="Calibri"/>
          <w:i/>
          <w:iCs/>
          <w:noProof/>
          <w:sz w:val="22"/>
        </w:rPr>
        <w:t>Proceedings - 2011 IEEE International Conference on System Engineering and Technology, ICSET 2011</w:t>
      </w:r>
      <w:r w:rsidRPr="00BC5CF5">
        <w:rPr>
          <w:rFonts w:ascii="Calibri" w:hAnsi="Calibri"/>
          <w:noProof/>
          <w:sz w:val="22"/>
        </w:rPr>
        <w:t>, pp.65–69.</w:t>
      </w:r>
    </w:p>
    <w:p w14:paraId="65FAC8A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Xenos, D.P. et al., 2015. Optimization of a network of compressors in parallel: Real Time Optimization (RTO) of compressors in chemical plants – An industrial case study. </w:t>
      </w:r>
      <w:r w:rsidRPr="00BC5CF5">
        <w:rPr>
          <w:rFonts w:ascii="Calibri" w:hAnsi="Calibri"/>
          <w:i/>
          <w:iCs/>
          <w:noProof/>
          <w:sz w:val="22"/>
        </w:rPr>
        <w:t>Applied Energy</w:t>
      </w:r>
      <w:r w:rsidRPr="00BC5CF5">
        <w:rPr>
          <w:rFonts w:ascii="Calibri" w:hAnsi="Calibri"/>
          <w:noProof/>
          <w:sz w:val="22"/>
        </w:rPr>
        <w:t>, 144, pp.51–63. Available at: http://linkinghub.elsevier.com/retrieve/pii/S0306261915000161.</w:t>
      </w:r>
    </w:p>
    <w:p w14:paraId="60F04585"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Xenos, D.P. et al., 2014. Preprocessing of Raw Data for Developing Steady-State Data-Driven Models for Optimizing Compressor Stations. , (July).</w:t>
      </w:r>
    </w:p>
    <w:p w14:paraId="7CA7E883" w14:textId="77777777" w:rsidR="00BC5CF5" w:rsidRPr="00BC5CF5" w:rsidRDefault="00BC5CF5">
      <w:pPr>
        <w:pStyle w:val="NormalWeb"/>
        <w:ind w:left="480" w:hanging="480"/>
        <w:divId w:val="544099288"/>
        <w:rPr>
          <w:rFonts w:ascii="Calibri" w:hAnsi="Calibri"/>
          <w:noProof/>
          <w:sz w:val="22"/>
        </w:rPr>
      </w:pPr>
      <w:r w:rsidRPr="00BC5CF5">
        <w:rPr>
          <w:rFonts w:ascii="Calibri" w:hAnsi="Calibri"/>
          <w:noProof/>
          <w:sz w:val="22"/>
        </w:rPr>
        <w:t xml:space="preserve">Yu, Y. et al., 2007. Neural-network based analysis and prediction of a compressor’s characteristic performance map. </w:t>
      </w:r>
      <w:r w:rsidRPr="00BC5CF5">
        <w:rPr>
          <w:rFonts w:ascii="Calibri" w:hAnsi="Calibri"/>
          <w:i/>
          <w:iCs/>
          <w:noProof/>
          <w:sz w:val="22"/>
        </w:rPr>
        <w:t>Applied Energy</w:t>
      </w:r>
      <w:r w:rsidRPr="00BC5CF5">
        <w:rPr>
          <w:rFonts w:ascii="Calibri" w:hAnsi="Calibri"/>
          <w:noProof/>
          <w:sz w:val="22"/>
        </w:rPr>
        <w:t>, 84(1), pp.48–55.</w:t>
      </w:r>
    </w:p>
    <w:p w14:paraId="508FEAB1" w14:textId="77777777" w:rsidR="00CF4EA4" w:rsidRPr="001336EE" w:rsidRDefault="00BC5CF5" w:rsidP="00BC5CF5">
      <w:pPr>
        <w:pStyle w:val="NormalWeb"/>
        <w:ind w:left="480" w:hanging="480"/>
        <w:rPr>
          <w:lang w:val="en-IE"/>
        </w:rPr>
      </w:pPr>
      <w:r w:rsidRPr="00BC5CF5">
        <w:rPr>
          <w:rFonts w:ascii="Calibri" w:hAnsi="Calibri"/>
          <w:noProof/>
          <w:sz w:val="22"/>
        </w:rPr>
        <w:t xml:space="preserve">Zanoli, S.M., Astolfi, G. &amp; Barboni, L., 2010. Applications of fault diagnosis techniques for a multishaft centrifugal compressor. </w:t>
      </w:r>
      <w:r w:rsidRPr="00BC5CF5">
        <w:rPr>
          <w:rFonts w:ascii="Calibri" w:hAnsi="Calibri"/>
          <w:i/>
          <w:iCs/>
          <w:noProof/>
          <w:sz w:val="22"/>
        </w:rPr>
        <w:t>18th Mediterranean Conference on Control and Automation, MED’10 - Conference Proceedings</w:t>
      </w:r>
      <w:r w:rsidRPr="00BC5CF5">
        <w:rPr>
          <w:rFonts w:ascii="Calibri" w:hAnsi="Calibri"/>
          <w:noProof/>
          <w:sz w:val="22"/>
        </w:rPr>
        <w:t>, pp.64–69.</w:t>
      </w:r>
      <w:r w:rsidR="0093253A">
        <w:rPr>
          <w:lang w:val="en-IE"/>
        </w:rPr>
        <w:fldChar w:fldCharType="end"/>
      </w:r>
    </w:p>
    <w:sectPr w:rsidR="00CF4EA4" w:rsidRPr="001336EE" w:rsidSect="0093253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dodwyer" w:date="2015-08-06T16:28:00Z" w:initials="e">
    <w:p w14:paraId="5D348859" w14:textId="77777777" w:rsidR="00591D81" w:rsidRDefault="00591D81">
      <w:pPr>
        <w:pStyle w:val="CommentText"/>
      </w:pPr>
      <w:r>
        <w:rPr>
          <w:rStyle w:val="CommentReference"/>
        </w:rPr>
        <w:annotationRef/>
      </w:r>
    </w:p>
  </w:comment>
  <w:comment w:id="5" w:author="edodwyer" w:date="2015-08-06T13:42:00Z" w:initials="e">
    <w:p w14:paraId="435FAC8D" w14:textId="77777777" w:rsidR="00942522" w:rsidRDefault="00942522">
      <w:pPr>
        <w:pStyle w:val="CommentText"/>
      </w:pPr>
      <w:r>
        <w:rPr>
          <w:rStyle w:val="CommentReference"/>
        </w:rPr>
        <w:annotationRef/>
      </w:r>
      <w:r>
        <w:t>hypotheses</w:t>
      </w:r>
    </w:p>
  </w:comment>
  <w:comment w:id="6" w:author="edodwyer" w:date="2015-08-06T13:43:00Z" w:initials="e">
    <w:p w14:paraId="486B7E7B" w14:textId="77777777" w:rsidR="00942522" w:rsidRDefault="00942522">
      <w:pPr>
        <w:pStyle w:val="CommentText"/>
      </w:pPr>
      <w:r>
        <w:rPr>
          <w:rStyle w:val="CommentReference"/>
        </w:rPr>
        <w:annotationRef/>
      </w:r>
      <w:r>
        <w:t>order</w:t>
      </w:r>
    </w:p>
  </w:comment>
  <w:comment w:id="11" w:author="edodwyer" w:date="2015-08-06T15:11:00Z" w:initials="e">
    <w:p w14:paraId="5EE005AE" w14:textId="77777777" w:rsidR="00C07B3D" w:rsidRDefault="00C07B3D">
      <w:pPr>
        <w:pStyle w:val="CommentText"/>
      </w:pPr>
      <w:r>
        <w:rPr>
          <w:rStyle w:val="CommentReference"/>
        </w:rPr>
        <w:annotationRef/>
      </w:r>
      <w:r>
        <w:t>is</w:t>
      </w:r>
    </w:p>
  </w:comment>
  <w:comment w:id="13" w:author="edodwyer" w:date="2015-08-06T15:12:00Z" w:initials="e">
    <w:p w14:paraId="5346CB9C" w14:textId="77777777" w:rsidR="00C07B3D" w:rsidRDefault="00C07B3D">
      <w:pPr>
        <w:pStyle w:val="CommentText"/>
      </w:pPr>
      <w:r>
        <w:rPr>
          <w:rStyle w:val="CommentReference"/>
        </w:rPr>
        <w:annotationRef/>
      </w:r>
      <w:r>
        <w:t>reference</w:t>
      </w:r>
    </w:p>
  </w:comment>
  <w:comment w:id="14" w:author="edodwyer" w:date="2015-08-06T15:15:00Z" w:initials="e">
    <w:p w14:paraId="5DFE12FC" w14:textId="77777777" w:rsidR="00C07B3D" w:rsidRDefault="00C07B3D">
      <w:pPr>
        <w:pStyle w:val="CommentText"/>
      </w:pPr>
      <w:r>
        <w:rPr>
          <w:rStyle w:val="CommentReference"/>
        </w:rPr>
        <w:annotationRef/>
      </w:r>
      <w:r>
        <w:t>each choice’s</w:t>
      </w:r>
    </w:p>
  </w:comment>
  <w:comment w:id="15" w:author="edodwyer" w:date="2015-08-06T15:18:00Z" w:initials="e">
    <w:p w14:paraId="772B3C4A" w14:textId="77777777" w:rsidR="00C07B3D" w:rsidRDefault="00C07B3D">
      <w:pPr>
        <w:pStyle w:val="CommentText"/>
      </w:pPr>
      <w:r>
        <w:rPr>
          <w:rStyle w:val="CommentReference"/>
        </w:rPr>
        <w:annotationRef/>
      </w:r>
      <w:r>
        <w:t>is</w:t>
      </w:r>
    </w:p>
  </w:comment>
  <w:comment w:id="20" w:author="edodwyer" w:date="2015-08-06T16:30:00Z" w:initials="e">
    <w:p w14:paraId="50B4CE8E" w14:textId="77777777" w:rsidR="00C22048" w:rsidRDefault="00C22048">
      <w:pPr>
        <w:pStyle w:val="CommentText"/>
      </w:pPr>
      <w:r>
        <w:rPr>
          <w:rStyle w:val="CommentReference"/>
        </w:rPr>
        <w:annotationRef/>
      </w:r>
      <w:r>
        <w:t xml:space="preserve">omega* should </w:t>
      </w:r>
      <w:r w:rsidR="00591D81">
        <w:t>be</w:t>
      </w:r>
      <w:r>
        <w:t xml:space="preserve"> </w:t>
      </w:r>
      <w:r w:rsidR="00591D81">
        <w:t xml:space="preserve">directly </w:t>
      </w:r>
      <w:r>
        <w:t>underneath min</w:t>
      </w:r>
    </w:p>
  </w:comment>
  <w:comment w:id="21" w:author="edodwyer" w:date="2015-08-06T15:23:00Z" w:initials="e">
    <w:p w14:paraId="4364F82D" w14:textId="77777777" w:rsidR="00C22048" w:rsidRDefault="00C22048">
      <w:pPr>
        <w:pStyle w:val="CommentText"/>
      </w:pPr>
      <w:r>
        <w:rPr>
          <w:rStyle w:val="CommentReference"/>
        </w:rPr>
        <w:annotationRef/>
      </w:r>
      <w:r>
        <w:t>constraints</w:t>
      </w:r>
    </w:p>
  </w:comment>
  <w:comment w:id="23" w:author="edodwyer" w:date="2015-08-06T16:13:00Z" w:initials="e">
    <w:p w14:paraId="1391A0FB" w14:textId="77777777" w:rsidR="00C70CB5" w:rsidRDefault="00C70CB5">
      <w:pPr>
        <w:pStyle w:val="CommentText"/>
      </w:pPr>
      <w:r>
        <w:rPr>
          <w:rStyle w:val="CommentReference"/>
        </w:rPr>
        <w:annotationRef/>
      </w:r>
    </w:p>
  </w:comment>
  <w:comment w:id="25" w:author="edodwyer" w:date="2015-08-06T16:16:00Z" w:initials="e">
    <w:p w14:paraId="54D96D5D" w14:textId="77777777" w:rsidR="00C70CB5" w:rsidRDefault="00C70CB5">
      <w:pPr>
        <w:pStyle w:val="CommentText"/>
      </w:pPr>
      <w:r>
        <w:rPr>
          <w:rStyle w:val="CommentReference"/>
        </w:rPr>
        <w:annotationRef/>
      </w:r>
    </w:p>
  </w:comment>
  <w:comment w:id="26" w:author="edodwyer" w:date="2015-08-06T16:17:00Z" w:initials="e">
    <w:p w14:paraId="34455AC2" w14:textId="77777777" w:rsidR="00C70CB5" w:rsidRDefault="00C70CB5">
      <w:pPr>
        <w:pStyle w:val="CommentText"/>
      </w:pPr>
      <w:r>
        <w:rPr>
          <w:rStyle w:val="CommentReference"/>
        </w:rPr>
        <w:annotationRef/>
      </w:r>
      <w:r>
        <w:t>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48859" w15:done="0"/>
  <w15:commentEx w15:paraId="435FAC8D" w15:done="0"/>
  <w15:commentEx w15:paraId="486B7E7B" w15:done="0"/>
  <w15:commentEx w15:paraId="5EE005AE" w15:done="0"/>
  <w15:commentEx w15:paraId="5346CB9C" w15:done="0"/>
  <w15:commentEx w15:paraId="5DFE12FC" w15:done="0"/>
  <w15:commentEx w15:paraId="772B3C4A" w15:done="0"/>
  <w15:commentEx w15:paraId="50B4CE8E" w15:done="0"/>
  <w15:commentEx w15:paraId="4364F82D" w15:done="0"/>
  <w15:commentEx w15:paraId="1391A0FB" w15:done="0"/>
  <w15:commentEx w15:paraId="54D96D5D" w15:done="0"/>
  <w15:commentEx w15:paraId="34455A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19DA4" w14:textId="77777777" w:rsidR="00BE44B7" w:rsidRDefault="00BE44B7" w:rsidP="00782730">
      <w:pPr>
        <w:spacing w:after="0" w:line="240" w:lineRule="auto"/>
      </w:pPr>
      <w:r>
        <w:separator/>
      </w:r>
    </w:p>
  </w:endnote>
  <w:endnote w:type="continuationSeparator" w:id="0">
    <w:p w14:paraId="561DB977" w14:textId="77777777" w:rsidR="00BE44B7" w:rsidRDefault="00BE44B7"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4364E578" w14:textId="77777777" w:rsidR="00942522" w:rsidRDefault="0094252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16911">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16911">
              <w:rPr>
                <w:b/>
                <w:bCs/>
                <w:noProof/>
              </w:rPr>
              <w:t>19</w:t>
            </w:r>
            <w:r>
              <w:rPr>
                <w:b/>
                <w:bCs/>
                <w:sz w:val="24"/>
                <w:szCs w:val="24"/>
              </w:rPr>
              <w:fldChar w:fldCharType="end"/>
            </w:r>
          </w:p>
        </w:sdtContent>
      </w:sdt>
    </w:sdtContent>
  </w:sdt>
  <w:p w14:paraId="10C3F760" w14:textId="77777777" w:rsidR="00942522" w:rsidRDefault="00942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1B46F" w14:textId="77777777" w:rsidR="00BE44B7" w:rsidRDefault="00BE44B7" w:rsidP="00782730">
      <w:pPr>
        <w:spacing w:after="0" w:line="240" w:lineRule="auto"/>
      </w:pPr>
      <w:r>
        <w:separator/>
      </w:r>
    </w:p>
  </w:footnote>
  <w:footnote w:type="continuationSeparator" w:id="0">
    <w:p w14:paraId="4D68DD60" w14:textId="77777777" w:rsidR="00BE44B7" w:rsidRDefault="00BE44B7"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8A3A9" w14:textId="77777777" w:rsidR="00942522" w:rsidRDefault="00942522" w:rsidP="00B4653B">
    <w:pPr>
      <w:pStyle w:val="Header"/>
      <w:jc w:val="left"/>
    </w:pPr>
    <w:r>
      <w:rPr>
        <w:noProof/>
        <w:lang w:eastAsia="en-GB"/>
      </w:rPr>
      <w:drawing>
        <wp:inline distT="0" distB="0" distL="0" distR="0" wp14:anchorId="399A1B03" wp14:editId="680B1F26">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r w:rsidR="00BE44B7">
      <w:fldChar w:fldCharType="begin"/>
    </w:r>
    <w:r w:rsidR="00BE44B7">
      <w:instrText xml:space="preserve"> FILENAME   \* MERGEFORMAT </w:instrText>
    </w:r>
    <w:r w:rsidR="00BE44B7">
      <w:fldChar w:fldCharType="separate"/>
    </w:r>
    <w:r>
      <w:rPr>
        <w:noProof/>
      </w:rPr>
      <w:t>Lit_Review.docx</w:t>
    </w:r>
    <w:r w:rsidR="00BE44B7">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1"/>
  </w:num>
  <w:num w:numId="3">
    <w:abstractNumId w:val="17"/>
  </w:num>
  <w:num w:numId="4">
    <w:abstractNumId w:val="1"/>
  </w:num>
  <w:num w:numId="5">
    <w:abstractNumId w:val="8"/>
  </w:num>
  <w:num w:numId="6">
    <w:abstractNumId w:val="16"/>
  </w:num>
  <w:num w:numId="7">
    <w:abstractNumId w:val="9"/>
  </w:num>
  <w:num w:numId="8">
    <w:abstractNumId w:val="18"/>
  </w:num>
  <w:num w:numId="9">
    <w:abstractNumId w:val="7"/>
  </w:num>
  <w:num w:numId="10">
    <w:abstractNumId w:val="23"/>
  </w:num>
  <w:num w:numId="11">
    <w:abstractNumId w:val="21"/>
  </w:num>
  <w:num w:numId="12">
    <w:abstractNumId w:val="12"/>
  </w:num>
  <w:num w:numId="13">
    <w:abstractNumId w:val="15"/>
  </w:num>
  <w:num w:numId="14">
    <w:abstractNumId w:val="0"/>
  </w:num>
  <w:num w:numId="15">
    <w:abstractNumId w:val="2"/>
  </w:num>
  <w:num w:numId="16">
    <w:abstractNumId w:val="5"/>
  </w:num>
  <w:num w:numId="17">
    <w:abstractNumId w:val="19"/>
  </w:num>
  <w:num w:numId="18">
    <w:abstractNumId w:val="13"/>
  </w:num>
  <w:num w:numId="19">
    <w:abstractNumId w:val="4"/>
  </w:num>
  <w:num w:numId="20">
    <w:abstractNumId w:val="22"/>
  </w:num>
  <w:num w:numId="21">
    <w:abstractNumId w:val="10"/>
  </w:num>
  <w:num w:numId="22">
    <w:abstractNumId w:val="3"/>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B7842"/>
    <w:rsid w:val="000D23A7"/>
    <w:rsid w:val="000E27D4"/>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C524C"/>
    <w:rsid w:val="00217A96"/>
    <w:rsid w:val="00220FA8"/>
    <w:rsid w:val="00225BCD"/>
    <w:rsid w:val="00233613"/>
    <w:rsid w:val="00252B04"/>
    <w:rsid w:val="002815C6"/>
    <w:rsid w:val="002A0EA0"/>
    <w:rsid w:val="002A67E9"/>
    <w:rsid w:val="002B0F1F"/>
    <w:rsid w:val="002C5AF1"/>
    <w:rsid w:val="002D631C"/>
    <w:rsid w:val="002E2F84"/>
    <w:rsid w:val="002F1BF1"/>
    <w:rsid w:val="002F4C3B"/>
    <w:rsid w:val="002F5A00"/>
    <w:rsid w:val="00307A0A"/>
    <w:rsid w:val="003174AF"/>
    <w:rsid w:val="00327F2B"/>
    <w:rsid w:val="00330BB1"/>
    <w:rsid w:val="00363389"/>
    <w:rsid w:val="00367B26"/>
    <w:rsid w:val="00372AFF"/>
    <w:rsid w:val="003F5ABB"/>
    <w:rsid w:val="0044481F"/>
    <w:rsid w:val="004606FB"/>
    <w:rsid w:val="004626A5"/>
    <w:rsid w:val="00462FCC"/>
    <w:rsid w:val="00476EC6"/>
    <w:rsid w:val="0047709A"/>
    <w:rsid w:val="00477DFD"/>
    <w:rsid w:val="004845A8"/>
    <w:rsid w:val="004951A8"/>
    <w:rsid w:val="004A7658"/>
    <w:rsid w:val="004B5860"/>
    <w:rsid w:val="004D1D95"/>
    <w:rsid w:val="004D4F22"/>
    <w:rsid w:val="004F2A5F"/>
    <w:rsid w:val="00504A54"/>
    <w:rsid w:val="00520864"/>
    <w:rsid w:val="00536083"/>
    <w:rsid w:val="0055426F"/>
    <w:rsid w:val="00564EF2"/>
    <w:rsid w:val="00591D81"/>
    <w:rsid w:val="005B6033"/>
    <w:rsid w:val="005D041D"/>
    <w:rsid w:val="005E29E0"/>
    <w:rsid w:val="005E2A3C"/>
    <w:rsid w:val="00616911"/>
    <w:rsid w:val="00623175"/>
    <w:rsid w:val="0064084C"/>
    <w:rsid w:val="00645604"/>
    <w:rsid w:val="00646514"/>
    <w:rsid w:val="00653CC3"/>
    <w:rsid w:val="00665F97"/>
    <w:rsid w:val="00685E38"/>
    <w:rsid w:val="006862CB"/>
    <w:rsid w:val="006A5C8E"/>
    <w:rsid w:val="006E72AB"/>
    <w:rsid w:val="0070151A"/>
    <w:rsid w:val="00706570"/>
    <w:rsid w:val="00706E13"/>
    <w:rsid w:val="00710762"/>
    <w:rsid w:val="007215AC"/>
    <w:rsid w:val="00723A5A"/>
    <w:rsid w:val="00723F5D"/>
    <w:rsid w:val="00781271"/>
    <w:rsid w:val="00782730"/>
    <w:rsid w:val="00790457"/>
    <w:rsid w:val="007A45BE"/>
    <w:rsid w:val="007C4063"/>
    <w:rsid w:val="007D0BC5"/>
    <w:rsid w:val="007D3E4B"/>
    <w:rsid w:val="007E0E2C"/>
    <w:rsid w:val="007F1362"/>
    <w:rsid w:val="00842831"/>
    <w:rsid w:val="00857759"/>
    <w:rsid w:val="00867B4B"/>
    <w:rsid w:val="00873474"/>
    <w:rsid w:val="008816AB"/>
    <w:rsid w:val="008D588C"/>
    <w:rsid w:val="008E52A3"/>
    <w:rsid w:val="008F5CF7"/>
    <w:rsid w:val="00903DAD"/>
    <w:rsid w:val="00904A7D"/>
    <w:rsid w:val="009138DE"/>
    <w:rsid w:val="00921D6B"/>
    <w:rsid w:val="0093253A"/>
    <w:rsid w:val="00942522"/>
    <w:rsid w:val="009448F6"/>
    <w:rsid w:val="00944A96"/>
    <w:rsid w:val="00952B47"/>
    <w:rsid w:val="009667FE"/>
    <w:rsid w:val="00967B50"/>
    <w:rsid w:val="0097596A"/>
    <w:rsid w:val="00980B14"/>
    <w:rsid w:val="009829EB"/>
    <w:rsid w:val="009A2DD1"/>
    <w:rsid w:val="009C4F69"/>
    <w:rsid w:val="009E6EA0"/>
    <w:rsid w:val="00A2058D"/>
    <w:rsid w:val="00A321FD"/>
    <w:rsid w:val="00A442A1"/>
    <w:rsid w:val="00A46DCE"/>
    <w:rsid w:val="00A4775C"/>
    <w:rsid w:val="00A62023"/>
    <w:rsid w:val="00AC27E0"/>
    <w:rsid w:val="00AE5DF5"/>
    <w:rsid w:val="00B1360F"/>
    <w:rsid w:val="00B4653B"/>
    <w:rsid w:val="00B727A7"/>
    <w:rsid w:val="00BB17D6"/>
    <w:rsid w:val="00BC5CF5"/>
    <w:rsid w:val="00BE44B7"/>
    <w:rsid w:val="00C0609C"/>
    <w:rsid w:val="00C07B3D"/>
    <w:rsid w:val="00C22048"/>
    <w:rsid w:val="00C52BCD"/>
    <w:rsid w:val="00C70CB5"/>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033E5"/>
    <w:rsid w:val="00E24CF5"/>
    <w:rsid w:val="00E25DD1"/>
    <w:rsid w:val="00E410BB"/>
    <w:rsid w:val="00E449DD"/>
    <w:rsid w:val="00E626CC"/>
    <w:rsid w:val="00EA2E66"/>
    <w:rsid w:val="00EB19D0"/>
    <w:rsid w:val="00EE2C81"/>
    <w:rsid w:val="00EF4053"/>
    <w:rsid w:val="00F05DB2"/>
    <w:rsid w:val="00F0669F"/>
    <w:rsid w:val="00F21FFE"/>
    <w:rsid w:val="00F241D9"/>
    <w:rsid w:val="00F401FF"/>
    <w:rsid w:val="00F51AD1"/>
    <w:rsid w:val="00F61905"/>
    <w:rsid w:val="00F86077"/>
    <w:rsid w:val="00F90982"/>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5946F"/>
  <w15:docId w15:val="{54E74A56-45CE-4F1C-BAE5-B5F57C42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customStyle="1" w:styleId="PlainTable21">
    <w:name w:val="Plain Table 21"/>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image" Target="media/image8.png"/><Relationship Id="rId10" Type="http://schemas.microsoft.com/office/2011/relationships/commentsExtended" Target="commentsExtended.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0E9E7F-A2D6-48E3-A8DE-FC037E47A03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GB"/>
        </a:p>
      </dgm:t>
    </dgm:pt>
    <dgm:pt modelId="{2F594A89-DC6D-44F4-A8F5-C6ABF9461309}">
      <dgm:prSet phldrT="[Text]"/>
      <dgm:spPr/>
      <dgm:t>
        <a:bodyPr/>
        <a:lstStyle/>
        <a:p>
          <a:r>
            <a:rPr lang="en-GB"/>
            <a:t>Compressor Performance Management</a:t>
          </a:r>
        </a:p>
      </dgm:t>
    </dgm:pt>
    <dgm:pt modelId="{4B374840-9701-4762-A3F1-FFCED2AFC911}" type="parTrans" cxnId="{6A6E6A4A-D047-48A5-A793-759FE9234251}">
      <dgm:prSet/>
      <dgm:spPr/>
      <dgm:t>
        <a:bodyPr/>
        <a:lstStyle/>
        <a:p>
          <a:endParaRPr lang="en-GB"/>
        </a:p>
      </dgm:t>
    </dgm:pt>
    <dgm:pt modelId="{8B8D503B-6EF7-4FD0-AA00-CA1D22765230}" type="sibTrans" cxnId="{6A6E6A4A-D047-48A5-A793-759FE9234251}">
      <dgm:prSet/>
      <dgm:spPr/>
      <dgm:t>
        <a:bodyPr/>
        <a:lstStyle/>
        <a:p>
          <a:endParaRPr lang="en-GB"/>
        </a:p>
      </dgm:t>
    </dgm:pt>
    <dgm:pt modelId="{7111ED81-4EF1-430B-9E11-E4F3FE293513}">
      <dgm:prSet phldrT="[Text]"/>
      <dgm:spPr/>
      <dgm:t>
        <a:bodyPr/>
        <a:lstStyle/>
        <a:p>
          <a:r>
            <a:rPr lang="en-GB"/>
            <a:t>Knowledge Based</a:t>
          </a:r>
        </a:p>
      </dgm:t>
    </dgm:pt>
    <dgm:pt modelId="{AFAEC901-CD2E-458C-8197-6285A62C6957}" type="parTrans" cxnId="{E324C9DD-F3DB-4501-8A9E-F375D1639BFD}">
      <dgm:prSet/>
      <dgm:spPr/>
      <dgm:t>
        <a:bodyPr/>
        <a:lstStyle/>
        <a:p>
          <a:endParaRPr lang="en-GB"/>
        </a:p>
      </dgm:t>
    </dgm:pt>
    <dgm:pt modelId="{701A4A50-ADB2-4A85-8182-C23D63E633EE}" type="sibTrans" cxnId="{E324C9DD-F3DB-4501-8A9E-F375D1639BFD}">
      <dgm:prSet/>
      <dgm:spPr/>
      <dgm:t>
        <a:bodyPr/>
        <a:lstStyle/>
        <a:p>
          <a:endParaRPr lang="en-GB"/>
        </a:p>
      </dgm:t>
    </dgm:pt>
    <dgm:pt modelId="{3FED8D75-0C6D-49DD-A257-3AD76C0BCC8F}">
      <dgm:prSet phldrT="[Text]"/>
      <dgm:spPr/>
      <dgm:t>
        <a:bodyPr/>
        <a:lstStyle/>
        <a:p>
          <a:r>
            <a:rPr lang="en-GB"/>
            <a:t>Deterministic</a:t>
          </a:r>
        </a:p>
        <a:p>
          <a:r>
            <a:rPr lang="en-GB"/>
            <a:t>Based</a:t>
          </a:r>
        </a:p>
      </dgm:t>
    </dgm:pt>
    <dgm:pt modelId="{E42F6F4E-EE37-444D-85CC-506BEF798C0E}" type="parTrans" cxnId="{ADD2004E-83EA-4F1F-85AE-79872F9F1A4B}">
      <dgm:prSet/>
      <dgm:spPr/>
      <dgm:t>
        <a:bodyPr/>
        <a:lstStyle/>
        <a:p>
          <a:endParaRPr lang="en-GB"/>
        </a:p>
      </dgm:t>
    </dgm:pt>
    <dgm:pt modelId="{E689DC05-DBD9-47DF-A2CF-0527A5315DFE}" type="sibTrans" cxnId="{ADD2004E-83EA-4F1F-85AE-79872F9F1A4B}">
      <dgm:prSet/>
      <dgm:spPr/>
      <dgm:t>
        <a:bodyPr/>
        <a:lstStyle/>
        <a:p>
          <a:endParaRPr lang="en-GB"/>
        </a:p>
      </dgm:t>
    </dgm:pt>
    <dgm:pt modelId="{9E9C65FA-EB59-4293-ACD4-6BA4543840CE}">
      <dgm:prSet phldrT="[Text]"/>
      <dgm:spPr/>
      <dgm:t>
        <a:bodyPr/>
        <a:lstStyle/>
        <a:p>
          <a:r>
            <a:rPr lang="en-GB"/>
            <a:t>Probabilistic</a:t>
          </a:r>
        </a:p>
        <a:p>
          <a:r>
            <a:rPr lang="en-GB"/>
            <a:t>Based</a:t>
          </a:r>
        </a:p>
      </dgm:t>
    </dgm:pt>
    <dgm:pt modelId="{C17A9763-096F-4FFA-AC5C-A2AEBAAAB5BC}" type="parTrans" cxnId="{66A5FC2F-A0D0-4593-BB8C-1C41D8F4B448}">
      <dgm:prSet/>
      <dgm:spPr/>
      <dgm:t>
        <a:bodyPr/>
        <a:lstStyle/>
        <a:p>
          <a:endParaRPr lang="en-GB"/>
        </a:p>
      </dgm:t>
    </dgm:pt>
    <dgm:pt modelId="{0D7A9357-CD96-4285-901E-45036B05812C}" type="sibTrans" cxnId="{66A5FC2F-A0D0-4593-BB8C-1C41D8F4B448}">
      <dgm:prSet/>
      <dgm:spPr/>
      <dgm:t>
        <a:bodyPr/>
        <a:lstStyle/>
        <a:p>
          <a:endParaRPr lang="en-GB"/>
        </a:p>
      </dgm:t>
    </dgm:pt>
    <dgm:pt modelId="{644D5868-F4E2-4691-9C3E-94DAC9DE75AE}" type="pres">
      <dgm:prSet presAssocID="{850E9E7F-A2D6-48E3-A8DE-FC037E47A03F}" presName="cycle" presStyleCnt="0">
        <dgm:presLayoutVars>
          <dgm:chMax val="1"/>
          <dgm:dir/>
          <dgm:animLvl val="ctr"/>
          <dgm:resizeHandles val="exact"/>
        </dgm:presLayoutVars>
      </dgm:prSet>
      <dgm:spPr/>
      <dgm:t>
        <a:bodyPr/>
        <a:lstStyle/>
        <a:p>
          <a:endParaRPr lang="en-GB"/>
        </a:p>
      </dgm:t>
    </dgm:pt>
    <dgm:pt modelId="{F533EA7B-C160-4E2E-96CB-B49DF9D64F0E}" type="pres">
      <dgm:prSet presAssocID="{2F594A89-DC6D-44F4-A8F5-C6ABF9461309}" presName="centerShape" presStyleLbl="node0" presStyleIdx="0" presStyleCnt="1"/>
      <dgm:spPr/>
      <dgm:t>
        <a:bodyPr/>
        <a:lstStyle/>
        <a:p>
          <a:endParaRPr lang="en-GB"/>
        </a:p>
      </dgm:t>
    </dgm:pt>
    <dgm:pt modelId="{659E72D4-7BB3-4AE9-8143-410277E7AD4A}" type="pres">
      <dgm:prSet presAssocID="{AFAEC901-CD2E-458C-8197-6285A62C6957}" presName="Name9" presStyleLbl="parChTrans1D2" presStyleIdx="0" presStyleCnt="3"/>
      <dgm:spPr/>
      <dgm:t>
        <a:bodyPr/>
        <a:lstStyle/>
        <a:p>
          <a:endParaRPr lang="en-GB"/>
        </a:p>
      </dgm:t>
    </dgm:pt>
    <dgm:pt modelId="{CFB03679-6BC4-43D0-A85A-5F20DD2FD08D}" type="pres">
      <dgm:prSet presAssocID="{AFAEC901-CD2E-458C-8197-6285A62C6957}" presName="connTx" presStyleLbl="parChTrans1D2" presStyleIdx="0" presStyleCnt="3"/>
      <dgm:spPr/>
      <dgm:t>
        <a:bodyPr/>
        <a:lstStyle/>
        <a:p>
          <a:endParaRPr lang="en-GB"/>
        </a:p>
      </dgm:t>
    </dgm:pt>
    <dgm:pt modelId="{00FD020E-6F9F-4482-9275-E7A7DF0C449F}" type="pres">
      <dgm:prSet presAssocID="{7111ED81-4EF1-430B-9E11-E4F3FE293513}" presName="node" presStyleLbl="node1" presStyleIdx="0" presStyleCnt="3">
        <dgm:presLayoutVars>
          <dgm:bulletEnabled val="1"/>
        </dgm:presLayoutVars>
      </dgm:prSet>
      <dgm:spPr/>
      <dgm:t>
        <a:bodyPr/>
        <a:lstStyle/>
        <a:p>
          <a:endParaRPr lang="en-GB"/>
        </a:p>
      </dgm:t>
    </dgm:pt>
    <dgm:pt modelId="{83E04D9C-B95C-4968-8576-A93952BFF6C3}" type="pres">
      <dgm:prSet presAssocID="{E42F6F4E-EE37-444D-85CC-506BEF798C0E}" presName="Name9" presStyleLbl="parChTrans1D2" presStyleIdx="1" presStyleCnt="3"/>
      <dgm:spPr/>
      <dgm:t>
        <a:bodyPr/>
        <a:lstStyle/>
        <a:p>
          <a:endParaRPr lang="en-GB"/>
        </a:p>
      </dgm:t>
    </dgm:pt>
    <dgm:pt modelId="{F5975487-EBFF-4F20-BCB8-402A2922A818}" type="pres">
      <dgm:prSet presAssocID="{E42F6F4E-EE37-444D-85CC-506BEF798C0E}" presName="connTx" presStyleLbl="parChTrans1D2" presStyleIdx="1" presStyleCnt="3"/>
      <dgm:spPr/>
      <dgm:t>
        <a:bodyPr/>
        <a:lstStyle/>
        <a:p>
          <a:endParaRPr lang="en-GB"/>
        </a:p>
      </dgm:t>
    </dgm:pt>
    <dgm:pt modelId="{891B755E-AC03-4F33-A502-2A32E331EDC1}" type="pres">
      <dgm:prSet presAssocID="{3FED8D75-0C6D-49DD-A257-3AD76C0BCC8F}" presName="node" presStyleLbl="node1" presStyleIdx="1" presStyleCnt="3">
        <dgm:presLayoutVars>
          <dgm:bulletEnabled val="1"/>
        </dgm:presLayoutVars>
      </dgm:prSet>
      <dgm:spPr/>
      <dgm:t>
        <a:bodyPr/>
        <a:lstStyle/>
        <a:p>
          <a:endParaRPr lang="en-GB"/>
        </a:p>
      </dgm:t>
    </dgm:pt>
    <dgm:pt modelId="{60D615D2-BA42-4AAD-A7EB-5734F201020A}" type="pres">
      <dgm:prSet presAssocID="{C17A9763-096F-4FFA-AC5C-A2AEBAAAB5BC}" presName="Name9" presStyleLbl="parChTrans1D2" presStyleIdx="2" presStyleCnt="3"/>
      <dgm:spPr/>
      <dgm:t>
        <a:bodyPr/>
        <a:lstStyle/>
        <a:p>
          <a:endParaRPr lang="en-GB"/>
        </a:p>
      </dgm:t>
    </dgm:pt>
    <dgm:pt modelId="{C0B1E1BB-0935-448D-B376-216573C7337F}" type="pres">
      <dgm:prSet presAssocID="{C17A9763-096F-4FFA-AC5C-A2AEBAAAB5BC}" presName="connTx" presStyleLbl="parChTrans1D2" presStyleIdx="2" presStyleCnt="3"/>
      <dgm:spPr/>
      <dgm:t>
        <a:bodyPr/>
        <a:lstStyle/>
        <a:p>
          <a:endParaRPr lang="en-GB"/>
        </a:p>
      </dgm:t>
    </dgm:pt>
    <dgm:pt modelId="{92E0D909-92D9-444F-84A7-16A185A8C693}" type="pres">
      <dgm:prSet presAssocID="{9E9C65FA-EB59-4293-ACD4-6BA4543840CE}" presName="node" presStyleLbl="node1" presStyleIdx="2" presStyleCnt="3">
        <dgm:presLayoutVars>
          <dgm:bulletEnabled val="1"/>
        </dgm:presLayoutVars>
      </dgm:prSet>
      <dgm:spPr/>
      <dgm:t>
        <a:bodyPr/>
        <a:lstStyle/>
        <a:p>
          <a:endParaRPr lang="en-GB"/>
        </a:p>
      </dgm:t>
    </dgm:pt>
  </dgm:ptLst>
  <dgm:cxnLst>
    <dgm:cxn modelId="{ADD2004E-83EA-4F1F-85AE-79872F9F1A4B}" srcId="{2F594A89-DC6D-44F4-A8F5-C6ABF9461309}" destId="{3FED8D75-0C6D-49DD-A257-3AD76C0BCC8F}" srcOrd="1" destOrd="0" parTransId="{E42F6F4E-EE37-444D-85CC-506BEF798C0E}" sibTransId="{E689DC05-DBD9-47DF-A2CF-0527A5315DFE}"/>
    <dgm:cxn modelId="{4B4D10F5-3A9F-40C2-8097-21155484DB70}" type="presOf" srcId="{850E9E7F-A2D6-48E3-A8DE-FC037E47A03F}" destId="{644D5868-F4E2-4691-9C3E-94DAC9DE75AE}" srcOrd="0" destOrd="0" presId="urn:microsoft.com/office/officeart/2005/8/layout/radial1"/>
    <dgm:cxn modelId="{BA5C469A-DA42-4356-B7C3-440976C8BA41}" type="presOf" srcId="{C17A9763-096F-4FFA-AC5C-A2AEBAAAB5BC}" destId="{C0B1E1BB-0935-448D-B376-216573C7337F}" srcOrd="1" destOrd="0" presId="urn:microsoft.com/office/officeart/2005/8/layout/radial1"/>
    <dgm:cxn modelId="{6A6E6A4A-D047-48A5-A793-759FE9234251}" srcId="{850E9E7F-A2D6-48E3-A8DE-FC037E47A03F}" destId="{2F594A89-DC6D-44F4-A8F5-C6ABF9461309}" srcOrd="0" destOrd="0" parTransId="{4B374840-9701-4762-A3F1-FFCED2AFC911}" sibTransId="{8B8D503B-6EF7-4FD0-AA00-CA1D22765230}"/>
    <dgm:cxn modelId="{3E72C6C0-34C0-479C-8BB5-79D1754A60CA}" type="presOf" srcId="{C17A9763-096F-4FFA-AC5C-A2AEBAAAB5BC}" destId="{60D615D2-BA42-4AAD-A7EB-5734F201020A}" srcOrd="0" destOrd="0" presId="urn:microsoft.com/office/officeart/2005/8/layout/radial1"/>
    <dgm:cxn modelId="{B0E343DC-E933-4A6D-9D64-67B39AAF7B76}" type="presOf" srcId="{2F594A89-DC6D-44F4-A8F5-C6ABF9461309}" destId="{F533EA7B-C160-4E2E-96CB-B49DF9D64F0E}" srcOrd="0" destOrd="0" presId="urn:microsoft.com/office/officeart/2005/8/layout/radial1"/>
    <dgm:cxn modelId="{4A97B2E8-2B9B-413B-8DD2-3E8B77A707A2}" type="presOf" srcId="{7111ED81-4EF1-430B-9E11-E4F3FE293513}" destId="{00FD020E-6F9F-4482-9275-E7A7DF0C449F}" srcOrd="0" destOrd="0" presId="urn:microsoft.com/office/officeart/2005/8/layout/radial1"/>
    <dgm:cxn modelId="{ED6C3A5C-9764-4D9A-8DD9-1F73192B0E55}" type="presOf" srcId="{AFAEC901-CD2E-458C-8197-6285A62C6957}" destId="{CFB03679-6BC4-43D0-A85A-5F20DD2FD08D}" srcOrd="1" destOrd="0" presId="urn:microsoft.com/office/officeart/2005/8/layout/radial1"/>
    <dgm:cxn modelId="{F79D42FC-2DE3-42F1-943A-4EDFC520573D}" type="presOf" srcId="{9E9C65FA-EB59-4293-ACD4-6BA4543840CE}" destId="{92E0D909-92D9-444F-84A7-16A185A8C693}" srcOrd="0" destOrd="0" presId="urn:microsoft.com/office/officeart/2005/8/layout/radial1"/>
    <dgm:cxn modelId="{4A72DB26-C0F1-4D09-8982-CD69E882F091}" type="presOf" srcId="{3FED8D75-0C6D-49DD-A257-3AD76C0BCC8F}" destId="{891B755E-AC03-4F33-A502-2A32E331EDC1}" srcOrd="0" destOrd="0" presId="urn:microsoft.com/office/officeart/2005/8/layout/radial1"/>
    <dgm:cxn modelId="{33E7650B-5B7C-4D89-88ED-8C150386705B}" type="presOf" srcId="{AFAEC901-CD2E-458C-8197-6285A62C6957}" destId="{659E72D4-7BB3-4AE9-8143-410277E7AD4A}" srcOrd="0" destOrd="0" presId="urn:microsoft.com/office/officeart/2005/8/layout/radial1"/>
    <dgm:cxn modelId="{E0FF650D-9B30-460E-8417-38C6B44C3B75}" type="presOf" srcId="{E42F6F4E-EE37-444D-85CC-506BEF798C0E}" destId="{83E04D9C-B95C-4968-8576-A93952BFF6C3}" srcOrd="0" destOrd="0" presId="urn:microsoft.com/office/officeart/2005/8/layout/radial1"/>
    <dgm:cxn modelId="{F314D326-A943-44C7-BA4B-0940CA2B24B8}" type="presOf" srcId="{E42F6F4E-EE37-444D-85CC-506BEF798C0E}" destId="{F5975487-EBFF-4F20-BCB8-402A2922A818}" srcOrd="1" destOrd="0" presId="urn:microsoft.com/office/officeart/2005/8/layout/radial1"/>
    <dgm:cxn modelId="{66A5FC2F-A0D0-4593-BB8C-1C41D8F4B448}" srcId="{2F594A89-DC6D-44F4-A8F5-C6ABF9461309}" destId="{9E9C65FA-EB59-4293-ACD4-6BA4543840CE}" srcOrd="2" destOrd="0" parTransId="{C17A9763-096F-4FFA-AC5C-A2AEBAAAB5BC}" sibTransId="{0D7A9357-CD96-4285-901E-45036B05812C}"/>
    <dgm:cxn modelId="{E324C9DD-F3DB-4501-8A9E-F375D1639BFD}" srcId="{2F594A89-DC6D-44F4-A8F5-C6ABF9461309}" destId="{7111ED81-4EF1-430B-9E11-E4F3FE293513}" srcOrd="0" destOrd="0" parTransId="{AFAEC901-CD2E-458C-8197-6285A62C6957}" sibTransId="{701A4A50-ADB2-4A85-8182-C23D63E633EE}"/>
    <dgm:cxn modelId="{1C86AA4D-B8BA-4FA4-B296-A16F3C462B4F}" type="presParOf" srcId="{644D5868-F4E2-4691-9C3E-94DAC9DE75AE}" destId="{F533EA7B-C160-4E2E-96CB-B49DF9D64F0E}" srcOrd="0" destOrd="0" presId="urn:microsoft.com/office/officeart/2005/8/layout/radial1"/>
    <dgm:cxn modelId="{0E0E852C-38B9-4CF0-ABEB-EC7F2380ED47}" type="presParOf" srcId="{644D5868-F4E2-4691-9C3E-94DAC9DE75AE}" destId="{659E72D4-7BB3-4AE9-8143-410277E7AD4A}" srcOrd="1" destOrd="0" presId="urn:microsoft.com/office/officeart/2005/8/layout/radial1"/>
    <dgm:cxn modelId="{A8D610AC-75A8-4DF4-B390-7BF9BFA3B1B6}" type="presParOf" srcId="{659E72D4-7BB3-4AE9-8143-410277E7AD4A}" destId="{CFB03679-6BC4-43D0-A85A-5F20DD2FD08D}" srcOrd="0" destOrd="0" presId="urn:microsoft.com/office/officeart/2005/8/layout/radial1"/>
    <dgm:cxn modelId="{5C7A9DBC-2B85-4EA7-9279-BE1180D718B8}" type="presParOf" srcId="{644D5868-F4E2-4691-9C3E-94DAC9DE75AE}" destId="{00FD020E-6F9F-4482-9275-E7A7DF0C449F}" srcOrd="2" destOrd="0" presId="urn:microsoft.com/office/officeart/2005/8/layout/radial1"/>
    <dgm:cxn modelId="{0744BEC4-0ECD-4857-95AC-75CD81921E8B}" type="presParOf" srcId="{644D5868-F4E2-4691-9C3E-94DAC9DE75AE}" destId="{83E04D9C-B95C-4968-8576-A93952BFF6C3}" srcOrd="3" destOrd="0" presId="urn:microsoft.com/office/officeart/2005/8/layout/radial1"/>
    <dgm:cxn modelId="{5150DAEB-97E1-4449-BF01-BE3DD4026F62}" type="presParOf" srcId="{83E04D9C-B95C-4968-8576-A93952BFF6C3}" destId="{F5975487-EBFF-4F20-BCB8-402A2922A818}" srcOrd="0" destOrd="0" presId="urn:microsoft.com/office/officeart/2005/8/layout/radial1"/>
    <dgm:cxn modelId="{9F2FC450-6EBA-4368-9698-ECE7525312E2}" type="presParOf" srcId="{644D5868-F4E2-4691-9C3E-94DAC9DE75AE}" destId="{891B755E-AC03-4F33-A502-2A32E331EDC1}" srcOrd="4" destOrd="0" presId="urn:microsoft.com/office/officeart/2005/8/layout/radial1"/>
    <dgm:cxn modelId="{6524EF01-B3D5-41A1-8EA7-03820821AAD8}" type="presParOf" srcId="{644D5868-F4E2-4691-9C3E-94DAC9DE75AE}" destId="{60D615D2-BA42-4AAD-A7EB-5734F201020A}" srcOrd="5" destOrd="0" presId="urn:microsoft.com/office/officeart/2005/8/layout/radial1"/>
    <dgm:cxn modelId="{12AEE89E-306D-4270-919E-94A9682510E6}" type="presParOf" srcId="{60D615D2-BA42-4AAD-A7EB-5734F201020A}" destId="{C0B1E1BB-0935-448D-B376-216573C7337F}" srcOrd="0" destOrd="0" presId="urn:microsoft.com/office/officeart/2005/8/layout/radial1"/>
    <dgm:cxn modelId="{065B8D71-3ED0-461F-8364-ABDA1F53F577}" type="presParOf" srcId="{644D5868-F4E2-4691-9C3E-94DAC9DE75AE}" destId="{92E0D909-92D9-444F-84A7-16A185A8C693}" srcOrd="6"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ACF4C1EE-47EE-4624-A03D-5053755B3B83}" type="presOf" srcId="{02E0BE9A-540E-4043-B1FC-C73361D5145F}" destId="{0D13B9A2-B5F4-4417-8FFD-09B4443BAF5D}"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51B29DA6-2D14-4358-81BF-DD0F648D3040}" type="presOf" srcId="{E54031E3-B55A-4E44-A5D7-BB0998DA4360}" destId="{D7B3E5BE-D1C5-4EF6-9086-8B7C55FE4994}" srcOrd="0" destOrd="0" presId="urn:microsoft.com/office/officeart/2005/8/layout/process4"/>
    <dgm:cxn modelId="{C06C1EFC-392D-43A3-A623-12CE9CAE57EB}" type="presOf" srcId="{02E0BE9A-540E-4043-B1FC-C73361D5145F}" destId="{A9943816-D0AC-447F-AA44-46AB11B29B20}" srcOrd="1" destOrd="0" presId="urn:microsoft.com/office/officeart/2005/8/layout/process4"/>
    <dgm:cxn modelId="{94D156A4-90C1-4EC9-9E14-962A832428A9}" type="presOf" srcId="{4BCA2DF0-CFB2-485E-93E5-E9EA9C7DC954}" destId="{248AC0E4-360B-45F3-AA93-86FC8F8E8BA7}" srcOrd="0" destOrd="0" presId="urn:microsoft.com/office/officeart/2005/8/layout/process4"/>
    <dgm:cxn modelId="{3A1D390A-E443-4F4A-98C4-AF421FE900AF}" type="presOf" srcId="{3BD6DCE9-7064-4C60-A332-7BEECC50607A}" destId="{CA8D2F76-255E-46E8-80A3-D65CB0764C6A}" srcOrd="0" destOrd="0" presId="urn:microsoft.com/office/officeart/2005/8/layout/process4"/>
    <dgm:cxn modelId="{3FF69A51-A849-401C-A59D-C4DF2A9A890C}" type="presOf" srcId="{DC5A6F3C-7A88-4D10-AB17-096D8B167795}" destId="{2D46F4CB-5096-46B8-89BF-E941935FD17E}" srcOrd="0" destOrd="0" presId="urn:microsoft.com/office/officeart/2005/8/layout/process4"/>
    <dgm:cxn modelId="{BD47D84E-CCDF-4ED2-8C3F-386E973A8AA5}" type="presOf" srcId="{2B5D1F0D-0235-4678-B1E7-81E17D983C9F}" destId="{86B9C039-5221-40AD-8ABB-11DCE249B994}" srcOrd="0" destOrd="0" presId="urn:microsoft.com/office/officeart/2005/8/layout/process4"/>
    <dgm:cxn modelId="{B496D239-92E2-4CDF-AA57-26FBDF732451}" type="presOf" srcId="{5415D17C-4CCC-4F80-9F9D-F5E5C9C6FB7B}" destId="{C677D2B7-5D4F-45DB-ADDA-EAD8412B25BA}" srcOrd="0" destOrd="0" presId="urn:microsoft.com/office/officeart/2005/8/layout/process4"/>
    <dgm:cxn modelId="{07162944-8DBC-4691-B20E-7879EBE83A5B}" type="presOf" srcId="{144C8493-1172-4D62-AED2-E0F265820AA1}" destId="{5D47D719-1DA6-4CFC-A66E-3CB038F35569}"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C4A08506-B889-40EC-B078-CC3E3E58889A}" srcId="{4BCA2DF0-CFB2-485E-93E5-E9EA9C7DC954}" destId="{3BD6DCE9-7064-4C60-A332-7BEECC50607A}" srcOrd="0" destOrd="0" parTransId="{680BEF4E-A882-496E-AFE1-6FE930EEFAE6}" sibTransId="{C3D2D6A6-8E71-4916-999E-FE3ED093A14D}"/>
    <dgm:cxn modelId="{62B501E6-0A1F-4A26-A0F7-CB0AD9B56567}" type="presOf" srcId="{1A1625CA-B615-4487-8A9B-AE45DCEE9802}" destId="{151ED985-F8E5-4E4D-8B42-15BF8015AAA5}"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8393DBC2-A7B6-4FB8-ACDE-07B53DDFFFE9}" type="presOf" srcId="{5415D17C-4CCC-4F80-9F9D-F5E5C9C6FB7B}" destId="{521085B6-E113-4977-ADA9-003B9045A7D2}" srcOrd="1" destOrd="0" presId="urn:microsoft.com/office/officeart/2005/8/layout/process4"/>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8C33C65D-9A19-4A3F-8429-34191C769AA1}" srcId="{E54031E3-B55A-4E44-A5D7-BB0998DA4360}" destId="{5415D17C-4CCC-4F80-9F9D-F5E5C9C6FB7B}" srcOrd="1" destOrd="0" parTransId="{12406948-B6CA-4876-8877-3916E1C5C84D}" sibTransId="{84F4C37C-14A5-41B0-B0D8-17C92536E884}"/>
    <dgm:cxn modelId="{A75ED51D-7644-4A7D-AC41-3AC05E55B7ED}" type="presOf" srcId="{C2E07E23-C278-4D79-9E47-D5A91D607113}" destId="{12D43CEA-9B22-4E1B-B19C-55E0ECC0E883}" srcOrd="0"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8B728B61-4F64-4018-81C3-4B0A2E495230}" type="presOf" srcId="{4BCA2DF0-CFB2-485E-93E5-E9EA9C7DC954}" destId="{F6431973-2AFA-42A3-A034-2766731D1906}" srcOrd="1"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26DB13E1-A301-403C-8392-21A02900056F}" type="presOf" srcId="{E56AA353-24CB-44AF-8D52-DAF83D42E3C1}" destId="{4A5ED33B-E73C-47F0-BC65-BC5EED62A10C}" srcOrd="0" destOrd="0" presId="urn:microsoft.com/office/officeart/2005/8/layout/process4"/>
    <dgm:cxn modelId="{84DC4863-0765-46DC-ADD5-32BBDB4690C2}" type="presParOf" srcId="{D7B3E5BE-D1C5-4EF6-9086-8B7C55FE4994}" destId="{7A22BA97-01E5-4C70-BF6C-41FAB5E5C36B}" srcOrd="0" destOrd="0" presId="urn:microsoft.com/office/officeart/2005/8/layout/process4"/>
    <dgm:cxn modelId="{94F2D924-9CCF-409F-8EBE-8E93CDA76B74}" type="presParOf" srcId="{7A22BA97-01E5-4C70-BF6C-41FAB5E5C36B}" destId="{0D13B9A2-B5F4-4417-8FFD-09B4443BAF5D}" srcOrd="0" destOrd="0" presId="urn:microsoft.com/office/officeart/2005/8/layout/process4"/>
    <dgm:cxn modelId="{4C64C7C3-807E-4F9E-B7BB-15FC26EA52ED}" type="presParOf" srcId="{7A22BA97-01E5-4C70-BF6C-41FAB5E5C36B}" destId="{A9943816-D0AC-447F-AA44-46AB11B29B20}" srcOrd="1" destOrd="0" presId="urn:microsoft.com/office/officeart/2005/8/layout/process4"/>
    <dgm:cxn modelId="{A6DA43E5-BBD2-44FF-B966-D63118CA2942}" type="presParOf" srcId="{7A22BA97-01E5-4C70-BF6C-41FAB5E5C36B}" destId="{E363CDAA-F536-44D2-9E9F-E247D3F58340}" srcOrd="2" destOrd="0" presId="urn:microsoft.com/office/officeart/2005/8/layout/process4"/>
    <dgm:cxn modelId="{ABF8CC0B-C142-453B-9B03-1501E635A036}" type="presParOf" srcId="{E363CDAA-F536-44D2-9E9F-E247D3F58340}" destId="{86B9C039-5221-40AD-8ABB-11DCE249B994}" srcOrd="0" destOrd="0" presId="urn:microsoft.com/office/officeart/2005/8/layout/process4"/>
    <dgm:cxn modelId="{395DCDB0-1D46-4839-AA72-7E292ED39CE7}" type="presParOf" srcId="{E363CDAA-F536-44D2-9E9F-E247D3F58340}" destId="{5D47D719-1DA6-4CFC-A66E-3CB038F35569}" srcOrd="1" destOrd="0" presId="urn:microsoft.com/office/officeart/2005/8/layout/process4"/>
    <dgm:cxn modelId="{78CCFC67-D5DB-4BDC-ABD5-7D493AF3F992}" type="presParOf" srcId="{E363CDAA-F536-44D2-9E9F-E247D3F58340}" destId="{4A5ED33B-E73C-47F0-BC65-BC5EED62A10C}" srcOrd="2" destOrd="0" presId="urn:microsoft.com/office/officeart/2005/8/layout/process4"/>
    <dgm:cxn modelId="{8A91AABC-B603-4D10-83EE-B7C12FD5BA45}" type="presParOf" srcId="{D7B3E5BE-D1C5-4EF6-9086-8B7C55FE4994}" destId="{E93560B6-008E-43CD-91FC-27CFC42866E2}" srcOrd="1" destOrd="0" presId="urn:microsoft.com/office/officeart/2005/8/layout/process4"/>
    <dgm:cxn modelId="{C8C8722F-3AB5-4F94-9DFC-606287FED15F}" type="presParOf" srcId="{D7B3E5BE-D1C5-4EF6-9086-8B7C55FE4994}" destId="{80BE11E3-12A0-40E4-8551-9A74B4C4C59D}" srcOrd="2" destOrd="0" presId="urn:microsoft.com/office/officeart/2005/8/layout/process4"/>
    <dgm:cxn modelId="{43134AC5-B494-46C9-ACEE-42E8270160B9}" type="presParOf" srcId="{80BE11E3-12A0-40E4-8551-9A74B4C4C59D}" destId="{C677D2B7-5D4F-45DB-ADDA-EAD8412B25BA}" srcOrd="0" destOrd="0" presId="urn:microsoft.com/office/officeart/2005/8/layout/process4"/>
    <dgm:cxn modelId="{4C9BC1F4-2148-44A1-B136-03992FD3DECA}" type="presParOf" srcId="{80BE11E3-12A0-40E4-8551-9A74B4C4C59D}" destId="{521085B6-E113-4977-ADA9-003B9045A7D2}" srcOrd="1" destOrd="0" presId="urn:microsoft.com/office/officeart/2005/8/layout/process4"/>
    <dgm:cxn modelId="{51564A0C-6322-4A5D-8C1A-76ED6CCDA380}" type="presParOf" srcId="{80BE11E3-12A0-40E4-8551-9A74B4C4C59D}" destId="{4E9EAACA-71B3-414E-A6C3-8DAAE161C36D}" srcOrd="2" destOrd="0" presId="urn:microsoft.com/office/officeart/2005/8/layout/process4"/>
    <dgm:cxn modelId="{F72D990B-794B-4BBA-B2C5-F4310A244E3A}" type="presParOf" srcId="{4E9EAACA-71B3-414E-A6C3-8DAAE161C36D}" destId="{2D46F4CB-5096-46B8-89BF-E941935FD17E}" srcOrd="0" destOrd="0" presId="urn:microsoft.com/office/officeart/2005/8/layout/process4"/>
    <dgm:cxn modelId="{794771A9-AD88-4EF7-92E2-A8C2A2860C71}" type="presParOf" srcId="{4E9EAACA-71B3-414E-A6C3-8DAAE161C36D}" destId="{12D43CEA-9B22-4E1B-B19C-55E0ECC0E883}" srcOrd="1" destOrd="0" presId="urn:microsoft.com/office/officeart/2005/8/layout/process4"/>
    <dgm:cxn modelId="{3EBA6FB3-F338-4CF0-A1AC-9CB98871C86A}" type="presParOf" srcId="{4E9EAACA-71B3-414E-A6C3-8DAAE161C36D}" destId="{151ED985-F8E5-4E4D-8B42-15BF8015AAA5}" srcOrd="2" destOrd="0" presId="urn:microsoft.com/office/officeart/2005/8/layout/process4"/>
    <dgm:cxn modelId="{4F19E871-EC14-4A8E-A805-2DD392088893}" type="presParOf" srcId="{D7B3E5BE-D1C5-4EF6-9086-8B7C55FE4994}" destId="{7157C225-4301-4CAB-9AD0-B14FB75EE5CA}" srcOrd="3" destOrd="0" presId="urn:microsoft.com/office/officeart/2005/8/layout/process4"/>
    <dgm:cxn modelId="{45DBDECE-F706-4E4A-B347-8C62AFF543FD}" type="presParOf" srcId="{D7B3E5BE-D1C5-4EF6-9086-8B7C55FE4994}" destId="{804C277F-3E5E-4927-8922-B07BDC6322EE}" srcOrd="4" destOrd="0" presId="urn:microsoft.com/office/officeart/2005/8/layout/process4"/>
    <dgm:cxn modelId="{430DC3BC-1AC5-41BB-90F5-5057C3443074}" type="presParOf" srcId="{804C277F-3E5E-4927-8922-B07BDC6322EE}" destId="{248AC0E4-360B-45F3-AA93-86FC8F8E8BA7}" srcOrd="0" destOrd="0" presId="urn:microsoft.com/office/officeart/2005/8/layout/process4"/>
    <dgm:cxn modelId="{B55CBE30-7333-4B10-971D-3A0E7FDC3F37}" type="presParOf" srcId="{804C277F-3E5E-4927-8922-B07BDC6322EE}" destId="{F6431973-2AFA-42A3-A034-2766731D1906}" srcOrd="1" destOrd="0" presId="urn:microsoft.com/office/officeart/2005/8/layout/process4"/>
    <dgm:cxn modelId="{DBE69DA6-3D0C-48C7-921B-80F1E14E9A8D}" type="presParOf" srcId="{804C277F-3E5E-4927-8922-B07BDC6322EE}" destId="{4B8BC676-87ED-4FAC-B394-615CC6FEDC46}" srcOrd="2" destOrd="0" presId="urn:microsoft.com/office/officeart/2005/8/layout/process4"/>
    <dgm:cxn modelId="{F7F5897B-A1ED-4BB5-8EAA-7FF76B003E56}"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EA7B-C160-4E2E-96CB-B49DF9D64F0E}">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Compressor Performance Management</a:t>
          </a:r>
        </a:p>
      </dsp:txBody>
      <dsp:txXfrm>
        <a:off x="2360083" y="1569396"/>
        <a:ext cx="766233" cy="766233"/>
      </dsp:txXfrm>
    </dsp:sp>
    <dsp:sp modelId="{659E72D4-7BB3-4AE9-8143-410277E7AD4A}">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735059" y="1239745"/>
        <a:ext cx="16281" cy="16281"/>
      </dsp:txXfrm>
    </dsp:sp>
    <dsp:sp modelId="{00FD020E-6F9F-4482-9275-E7A7DF0C449F}">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Knowledge Based</a:t>
          </a:r>
        </a:p>
      </dsp:txBody>
      <dsp:txXfrm>
        <a:off x="2360083" y="160143"/>
        <a:ext cx="766233" cy="766233"/>
      </dsp:txXfrm>
    </dsp:sp>
    <dsp:sp modelId="{83E04D9C-B95C-4968-8576-A93952BFF6C3}">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345283" y="2296685"/>
        <a:ext cx="16281" cy="16281"/>
      </dsp:txXfrm>
    </dsp:sp>
    <dsp:sp modelId="{891B755E-AC03-4F33-A502-2A32E331EDC1}">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Deterministic</a:t>
          </a:r>
        </a:p>
        <a:p>
          <a:pPr lvl="0" algn="ctr" defTabSz="444500">
            <a:lnSpc>
              <a:spcPct val="90000"/>
            </a:lnSpc>
            <a:spcBef>
              <a:spcPct val="0"/>
            </a:spcBef>
            <a:spcAft>
              <a:spcPct val="35000"/>
            </a:spcAft>
          </a:pPr>
          <a:r>
            <a:rPr lang="en-GB" sz="1000" kern="1200"/>
            <a:t>Based</a:t>
          </a:r>
        </a:p>
      </dsp:txBody>
      <dsp:txXfrm>
        <a:off x="3580532" y="2274023"/>
        <a:ext cx="766233" cy="766233"/>
      </dsp:txXfrm>
    </dsp:sp>
    <dsp:sp modelId="{60D615D2-BA42-4AAD-A7EB-5734F201020A}">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2124834" y="2296685"/>
        <a:ext cx="16281" cy="16281"/>
      </dsp:txXfrm>
    </dsp:sp>
    <dsp:sp modelId="{92E0D909-92D9-444F-84A7-16A185A8C693}">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Probabilistic</a:t>
          </a:r>
        </a:p>
        <a:p>
          <a:pPr lvl="0" algn="ctr" defTabSz="444500">
            <a:lnSpc>
              <a:spcPct val="90000"/>
            </a:lnSpc>
            <a:spcBef>
              <a:spcPct val="0"/>
            </a:spcBef>
            <a:spcAft>
              <a:spcPct val="35000"/>
            </a:spcAft>
          </a:pPr>
          <a:r>
            <a:rPr lang="en-GB" sz="1000" kern="1200"/>
            <a:t>Based</a:t>
          </a:r>
        </a:p>
      </dsp:txBody>
      <dsp:txXfrm>
        <a:off x="1139634" y="2274023"/>
        <a:ext cx="766233" cy="766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45B9-E607-43F1-B893-51304EC4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15860</Words>
  <Characters>90403</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Seán Hayes</dc:creator>
  <cp:lastModifiedBy>Seán Hayes</cp:lastModifiedBy>
  <cp:revision>2</cp:revision>
  <cp:lastPrinted>2015-08-05T19:22:00Z</cp:lastPrinted>
  <dcterms:created xsi:type="dcterms:W3CDTF">2015-08-07T09:24:00Z</dcterms:created>
  <dcterms:modified xsi:type="dcterms:W3CDTF">2015-08-07T09:24:00Z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