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8190" w14:textId="26FFDFF3" w:rsidR="00CF4EA4" w:rsidRDefault="000B7842" w:rsidP="000B7842">
      <w:pPr>
        <w:pStyle w:val="Title"/>
        <w:jc w:val="left"/>
        <w:rPr>
          <w:rFonts w:eastAsia="Times New Roman"/>
          <w:lang w:val="en-IE" w:eastAsia="en-GB"/>
        </w:rPr>
      </w:pPr>
      <w:r>
        <w:rPr>
          <w:rFonts w:eastAsia="Times New Roman"/>
          <w:lang w:val="en-IE" w:eastAsia="en-GB"/>
        </w:rPr>
        <w:t xml:space="preserve">Compressor Performance Management - </w:t>
      </w:r>
      <w:r w:rsidR="00CF4EA4">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bookmarkStart w:id="0" w:name="_GoBack"/>
      <w:bookmarkEnd w:id="0"/>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F34F6F5" w:rsidR="00113E83" w:rsidRDefault="00653CC3" w:rsidP="00113E83">
      <w:pPr>
        <w:rPr>
          <w:lang w:val="en-IE" w:eastAsia="en-GB"/>
        </w:rPr>
      </w:pPr>
      <w:r>
        <w:rPr>
          <w:lang w:val="en-IE" w:eastAsia="en-GB"/>
        </w:rPr>
        <w:t xml:space="preserve">In 2012 industry consumed 2,542 Mtoe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Mtoe of global final energy consumption </w:t>
      </w:r>
      <w:r w:rsidR="00120DC2">
        <w:rPr>
          <w:lang w:val="en-IE" w:eastAsia="en-GB"/>
        </w:rPr>
        <w:fldChar w:fldCharType="begin" w:fldLock="1"/>
      </w:r>
      <w:r w:rsidR="00120DC2">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"(IEA 2012)"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(IEA 2012)</w:t>
      </w:r>
      <w:r w:rsidR="00120DC2">
        <w:rPr>
          <w:lang w:val="en-IE" w:eastAsia="en-GB"/>
        </w:rPr>
        <w:fldChar w:fldCharType="end"/>
      </w:r>
      <w:r w:rsidR="00120DC2">
        <w:rPr>
          <w:lang w:val="en-IE" w:eastAsia="en-GB"/>
        </w:rPr>
        <w:t>. In an Irish context, industry consumed 2.26 Mtoe of energy in 2012, representing almost 22% of Ireland’s 10.3 Mtoe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120DC2">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(Saidur et al. 2010)</w:t>
      </w:r>
      <w:r w:rsidR="00120DC2">
        <w:rPr>
          <w:lang w:val="en-IE" w:eastAsia="en-GB"/>
        </w:rPr>
        <w:fldChar w:fldCharType="end"/>
      </w:r>
      <w:r w:rsidR="00120DC2">
        <w:rPr>
          <w:lang w:val="en-IE" w:eastAsia="en-GB"/>
        </w:rPr>
        <w:t xml:space="preserve">. Energy costs typically account for 78% of the total life cycle cost of a compressed air system </w:t>
      </w:r>
      <w:r w:rsidR="00120DC2">
        <w:rPr>
          <w:lang w:val="en-IE" w:eastAsia="en-GB"/>
        </w:rPr>
        <w:fldChar w:fldCharType="begin" w:fldLock="1"/>
      </w:r>
      <w:r w:rsidR="00E24CF5">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"(Radgen 2006)" }, "properties" : { "noteIndex" : 0 }, "schema" : "https://github.com/citation-style-language/schema/raw/master/csl-citation.json" }</w:instrText>
      </w:r>
      <w:r w:rsidR="00120DC2">
        <w:rPr>
          <w:lang w:val="en-IE" w:eastAsia="en-GB"/>
        </w:rPr>
        <w:fldChar w:fldCharType="separate"/>
      </w:r>
      <w:r w:rsidR="00120DC2" w:rsidRPr="00120DC2">
        <w:rPr>
          <w:noProof/>
          <w:lang w:val="en-IE" w:eastAsia="en-GB"/>
        </w:rPr>
        <w:t>(Radgen 2006)</w:t>
      </w:r>
      <w:r w:rsidR="00120DC2">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w:t>
      </w:r>
      <w:r w:rsidR="000E27D4">
        <w:rPr>
          <w:lang w:val="en-IE" w:eastAsia="en-GB"/>
        </w:rPr>
        <w:t>%</w:t>
      </w:r>
      <w:r w:rsidR="00252B04">
        <w:rPr>
          <w:lang w:val="en-IE" w:eastAsia="en-GB"/>
        </w:rPr>
        <w:t xml:space="preserve">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120DC2">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"(Saidur et al. 2010)" }, "properties" : { "noteIndex" : 0 }, "schema" : "https://github.com/citation-style-language/schema/raw/master/csl-citation.json" }</w:instrText>
      </w:r>
      <w:r w:rsidR="00252B04">
        <w:rPr>
          <w:lang w:val="en-IE" w:eastAsia="en-GB"/>
        </w:rPr>
        <w:fldChar w:fldCharType="separate"/>
      </w:r>
      <w:r w:rsidR="00252B04" w:rsidRPr="00252B04">
        <w:rPr>
          <w:noProof/>
          <w:lang w:val="en-IE" w:eastAsia="en-GB"/>
        </w:rPr>
        <w:t>(Saidur et al. 2010)</w:t>
      </w:r>
      <w:r w:rsidR="00252B04">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593C909B" w14:textId="45F5670C" w:rsidR="000E27D4" w:rsidRDefault="000E27D4" w:rsidP="00113E83">
      <w:pPr>
        <w:rPr>
          <w:lang w:val="en-IE" w:eastAsia="en-GB"/>
        </w:rPr>
      </w:pPr>
      <w:r>
        <w:rPr>
          <w:lang w:val="en-IE" w:eastAsia="en-GB"/>
        </w:rPr>
        <w:t xml:space="preserve">Compressed air is generated in industry using a wide variety of equipment types and configurations. Different types of equipment are suited to different applications in terms of </w:t>
      </w:r>
      <w:r>
        <w:rPr>
          <w:lang w:val="en-IE" w:eastAsia="en-GB"/>
        </w:rPr>
        <w:lastRenderedPageBreak/>
        <w:t>volumetric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5E29E0" w:rsidRPr="005E29E0">
        <w:rPr>
          <w:b/>
          <w:lang w:val="en-IE" w:eastAsia="en-GB"/>
        </w:rPr>
        <w:fldChar w:fldCharType="begin"/>
      </w:r>
      <w:r w:rsidR="005E29E0" w:rsidRPr="005E29E0">
        <w:rPr>
          <w:b/>
          <w:lang w:val="en-IE" w:eastAsia="en-GB"/>
        </w:rPr>
        <w:instrText xml:space="preserve"> REF _Ref426565547 \h </w:instrText>
      </w:r>
      <w:r w:rsidR="005E29E0" w:rsidRPr="005E29E0">
        <w:rPr>
          <w:b/>
          <w:lang w:val="en-IE" w:eastAsia="en-GB"/>
        </w:rPr>
      </w:r>
      <w:r w:rsidR="005E29E0">
        <w:rPr>
          <w:b/>
          <w:lang w:val="en-IE" w:eastAsia="en-GB"/>
        </w:rPr>
        <w:instrText xml:space="preserve"> \* MERGEFORMAT </w:instrText>
      </w:r>
      <w:r w:rsidR="005E29E0" w:rsidRPr="005E29E0">
        <w:rPr>
          <w:b/>
          <w:lang w:val="en-IE" w:eastAsia="en-GB"/>
        </w:rPr>
        <w:fldChar w:fldCharType="separate"/>
      </w:r>
      <w:r w:rsidR="005E29E0" w:rsidRPr="005E29E0">
        <w:rPr>
          <w:b/>
        </w:rPr>
        <w:t xml:space="preserve">Figure </w:t>
      </w:r>
      <w:r w:rsidR="005E29E0" w:rsidRPr="005E29E0">
        <w:rPr>
          <w:b/>
          <w:noProof/>
        </w:rPr>
        <w:t>1</w:t>
      </w:r>
      <w:r w:rsidR="005E29E0" w:rsidRPr="005E29E0">
        <w:rPr>
          <w:b/>
          <w:lang w:val="en-IE" w:eastAsia="en-GB"/>
        </w:rPr>
        <w:fldChar w:fldCharType="end"/>
      </w:r>
      <w:r w:rsidR="005E29E0">
        <w:rPr>
          <w:lang w:val="en-IE" w:eastAsia="en-GB"/>
        </w:rPr>
        <w:t xml:space="preserve"> </w:t>
      </w:r>
      <w:r w:rsidR="00E24CF5">
        <w:rPr>
          <w:lang w:val="en-IE" w:eastAsia="en-GB"/>
        </w:rPr>
        <w:fldChar w:fldCharType="begin" w:fldLock="1"/>
      </w:r>
      <w:r w:rsidR="000B7842">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"(SEAI 2007)" }, "properties" : { "noteIndex" : 0 }, "schema" : "https://github.com/citation-style-language/schema/raw/master/csl-citation.json" }</w:instrText>
      </w:r>
      <w:r w:rsidR="00E24CF5">
        <w:rPr>
          <w:lang w:val="en-IE" w:eastAsia="en-GB"/>
        </w:rPr>
        <w:fldChar w:fldCharType="separate"/>
      </w:r>
      <w:r w:rsidR="00E24CF5" w:rsidRPr="00E24CF5">
        <w:rPr>
          <w:noProof/>
          <w:lang w:val="en-IE" w:eastAsia="en-GB"/>
        </w:rPr>
        <w:t>(SEAI 2007)</w:t>
      </w:r>
      <w:r w:rsidR="00E24CF5">
        <w:rPr>
          <w:lang w:val="en-IE" w:eastAsia="en-GB"/>
        </w:rPr>
        <w:fldChar w:fldCharType="end"/>
      </w:r>
      <w:r>
        <w:rPr>
          <w:lang w:val="en-IE" w:eastAsia="en-GB"/>
        </w:rPr>
        <w:t>.</w:t>
      </w:r>
    </w:p>
    <w:p w14:paraId="13DA362B" w14:textId="77777777" w:rsidR="005E29E0" w:rsidRDefault="005E29E0" w:rsidP="005E29E0">
      <w:pPr>
        <w:keepNext/>
        <w:jc w:val="center"/>
      </w:pPr>
      <w:r>
        <w:rPr>
          <w:noProof/>
          <w:lang w:eastAsia="en-GB"/>
        </w:rPr>
        <w:drawing>
          <wp:inline distT="0" distB="0" distL="0" distR="0" wp14:anchorId="4836612E" wp14:editId="58C1B70A">
            <wp:extent cx="4076148" cy="33293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a:extLst>
                        <a:ext uri="{28A0092B-C50C-407E-A947-70E740481C1C}">
                          <a14:useLocalDpi xmlns:a14="http://schemas.microsoft.com/office/drawing/2010/main" val="0"/>
                        </a:ext>
                      </a:extLst>
                    </a:blip>
                    <a:stretch>
                      <a:fillRect/>
                    </a:stretch>
                  </pic:blipFill>
                  <pic:spPr>
                    <a:xfrm>
                      <a:off x="0" y="0"/>
                      <a:ext cx="4076148" cy="3329305"/>
                    </a:xfrm>
                    <a:prstGeom prst="rect">
                      <a:avLst/>
                    </a:prstGeom>
                  </pic:spPr>
                </pic:pic>
              </a:graphicData>
            </a:graphic>
          </wp:inline>
        </w:drawing>
      </w:r>
    </w:p>
    <w:p w14:paraId="58124741" w14:textId="6C2CF6AC" w:rsidR="005E29E0" w:rsidRDefault="005E29E0" w:rsidP="005E29E0">
      <w:pPr>
        <w:pStyle w:val="Caption"/>
        <w:jc w:val="center"/>
        <w:rPr>
          <w:lang w:val="en-IE" w:eastAsia="en-GB"/>
        </w:rPr>
      </w:pPr>
      <w:bookmarkStart w:id="1" w:name="_Ref426565547"/>
      <w:r>
        <w:t xml:space="preserve">Figure </w:t>
      </w:r>
      <w:fldSimple w:instr=" SEQ Figure \* ARABIC ">
        <w:r>
          <w:rPr>
            <w:noProof/>
          </w:rPr>
          <w:t>1</w:t>
        </w:r>
      </w:fldSimple>
      <w:bookmarkEnd w:id="1"/>
      <w:r>
        <w:t>: Typical Compressor Application Ranges</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330BB1" w:rsidRPr="00330BB1">
        <w:rPr>
          <w:b/>
        </w:rPr>
        <w:t xml:space="preserve">Table </w:t>
      </w:r>
      <w:r w:rsidR="00330BB1" w:rsidRPr="00330BB1">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1779C57C" w:rsidR="00C52BCD" w:rsidRDefault="00113724" w:rsidP="00113E83">
            <w:pPr>
              <w:rPr>
                <w:lang w:val="en-IE" w:eastAsia="en-GB"/>
              </w:rPr>
            </w:pPr>
            <w:r>
              <w:rPr>
                <w:lang w:val="en-IE" w:eastAsia="en-GB"/>
              </w:rPr>
              <w:t>Security of asset reliability</w:t>
            </w:r>
          </w:p>
        </w:tc>
        <w:tc>
          <w:tcPr>
            <w:tcW w:w="3006" w:type="dxa"/>
          </w:tcPr>
          <w:p w14:paraId="068D007C" w14:textId="3599D5A1" w:rsidR="00C52BCD" w:rsidRDefault="00113724" w:rsidP="00113E83">
            <w:pPr>
              <w:rPr>
                <w:lang w:val="en-IE" w:eastAsia="en-GB"/>
              </w:rPr>
            </w:pPr>
            <w:r>
              <w:rPr>
                <w:lang w:val="en-IE" w:eastAsia="en-GB"/>
              </w:rPr>
              <w:t>Potential for unneccesary work</w:t>
            </w: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69A54213" w:rsidR="00C52BCD" w:rsidRDefault="00113724" w:rsidP="00113E83">
            <w:pPr>
              <w:rPr>
                <w:lang w:val="en-IE" w:eastAsia="en-GB"/>
              </w:rPr>
            </w:pPr>
            <w:r>
              <w:rPr>
                <w:lang w:val="en-IE" w:eastAsia="en-GB"/>
              </w:rPr>
              <w:t>Likely to pick up on common opportunities for improvement</w:t>
            </w:r>
          </w:p>
        </w:tc>
        <w:tc>
          <w:tcPr>
            <w:tcW w:w="3006" w:type="dxa"/>
          </w:tcPr>
          <w:p w14:paraId="04F6701A" w14:textId="03E4C2C6" w:rsidR="00C52BCD" w:rsidRDefault="00113724" w:rsidP="00113E83">
            <w:pPr>
              <w:rPr>
                <w:lang w:val="en-IE" w:eastAsia="en-GB"/>
              </w:rPr>
            </w:pPr>
            <w:r>
              <w:rPr>
                <w:lang w:val="en-IE" w:eastAsia="en-GB"/>
              </w:rPr>
              <w:t>Dependent on skill level of auditor</w:t>
            </w: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A10E0AC" w:rsidR="00C52BCD" w:rsidRDefault="00113724" w:rsidP="00113E83">
            <w:pPr>
              <w:rPr>
                <w:lang w:val="en-IE" w:eastAsia="en-GB"/>
              </w:rPr>
            </w:pPr>
            <w:r>
              <w:rPr>
                <w:lang w:val="en-IE" w:eastAsia="en-GB"/>
              </w:rPr>
              <w:t>Can draw on manufacturer knowledge of system operation</w:t>
            </w:r>
          </w:p>
        </w:tc>
        <w:tc>
          <w:tcPr>
            <w:tcW w:w="3006" w:type="dxa"/>
          </w:tcPr>
          <w:p w14:paraId="6B123C98" w14:textId="74880FE8" w:rsidR="00C52BCD" w:rsidRDefault="00113724" w:rsidP="00113E83">
            <w:pPr>
              <w:rPr>
                <w:lang w:val="en-IE" w:eastAsia="en-GB"/>
              </w:rPr>
            </w:pPr>
            <w:r>
              <w:rPr>
                <w:lang w:val="en-IE" w:eastAsia="en-GB"/>
              </w:rPr>
              <w:t>Initial configuration may not be maintained due to system changes</w:t>
            </w: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2C60BAC1" w:rsidR="00C52BCD" w:rsidRDefault="00113724" w:rsidP="00113724">
            <w:pPr>
              <w:rPr>
                <w:lang w:val="en-IE" w:eastAsia="en-GB"/>
              </w:rPr>
            </w:pPr>
            <w:r>
              <w:rPr>
                <w:lang w:val="en-IE" w:eastAsia="en-GB"/>
              </w:rPr>
              <w:t>Desk-based site wide monitoring capability</w:t>
            </w:r>
          </w:p>
        </w:tc>
        <w:tc>
          <w:tcPr>
            <w:tcW w:w="3006" w:type="dxa"/>
          </w:tcPr>
          <w:p w14:paraId="049F18C7" w14:textId="15E95449" w:rsidR="00C52BCD" w:rsidRDefault="00113724" w:rsidP="00113E83">
            <w:pPr>
              <w:rPr>
                <w:lang w:val="en-IE" w:eastAsia="en-GB"/>
              </w:rPr>
            </w:pPr>
            <w:r>
              <w:rPr>
                <w:lang w:val="en-IE" w:eastAsia="en-GB"/>
              </w:rPr>
              <w:t>Dependent on skill level of BMS reviewer. Unable to pick up on sensor errors</w:t>
            </w:r>
          </w:p>
        </w:tc>
      </w:tr>
    </w:tbl>
    <w:p w14:paraId="0BE62DC1" w14:textId="56B5DF4F" w:rsidR="00C52BCD" w:rsidRDefault="00C52BCD" w:rsidP="00C52BCD">
      <w:pPr>
        <w:pStyle w:val="Caption"/>
        <w:jc w:val="center"/>
      </w:pPr>
      <w:bookmarkStart w:id="2" w:name="_Ref425352519"/>
      <w:r>
        <w:lastRenderedPageBreak/>
        <w:t xml:space="preserve">Table </w:t>
      </w:r>
      <w:fldSimple w:instr=" SEQ Table \* ARABIC ">
        <w:r w:rsidR="00790457">
          <w:rPr>
            <w:noProof/>
          </w:rPr>
          <w:t>1</w:t>
        </w:r>
      </w:fldSimple>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330BB1" w:rsidRPr="00330BB1">
        <w:rPr>
          <w:b/>
        </w:rPr>
        <w:t xml:space="preserve">Table </w:t>
      </w:r>
      <w:r w:rsidR="00330BB1" w:rsidRPr="00330BB1">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7869F410" w14:textId="0A551838" w:rsidR="008E52A3" w:rsidRPr="008E52A3" w:rsidRDefault="00CF2D31" w:rsidP="008E52A3">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r w:rsidR="008E52A3">
        <w:rPr>
          <w:lang w:val="en-IE" w:eastAsia="en-GB"/>
        </w:rPr>
        <w:t xml:space="preserve">. This can allow for predictive maintenance, ensuring that maintenance is carried out before equipment becomes faulty. Predictive maintenance programs are recognised as more sophisticated than other program types (e.g. corrective, preventive, opportunistic and condition-based). In an analysis of one industrial facility </w:t>
      </w:r>
      <w:r w:rsidR="008E52A3">
        <w:rPr>
          <w:lang w:val="en-IE" w:eastAsia="en-GB"/>
        </w:rPr>
        <w:fldChar w:fldCharType="begin" w:fldLock="1"/>
      </w:r>
      <w:r w:rsidR="008E52A3">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sidR="008E52A3">
        <w:rPr>
          <w:lang w:val="en-IE" w:eastAsia="en-GB"/>
        </w:rPr>
        <w:fldChar w:fldCharType="separate"/>
      </w:r>
      <w:r w:rsidR="008E52A3" w:rsidRPr="008E52A3">
        <w:rPr>
          <w:noProof/>
          <w:lang w:val="en-IE" w:eastAsia="en-GB"/>
        </w:rPr>
        <w:t>(Bevilacqua &amp; Braglia 2000)</w:t>
      </w:r>
      <w:r w:rsidR="008E52A3">
        <w:rPr>
          <w:lang w:val="en-IE" w:eastAsia="en-GB"/>
        </w:rPr>
        <w:fldChar w:fldCharType="end"/>
      </w:r>
      <w:r w:rsidR="008E52A3">
        <w:rPr>
          <w:lang w:val="en-IE" w:eastAsia="en-GB"/>
        </w:rPr>
        <w:t>, compressors were selected from various equipment types as being the type of equipment most warranting the use of a predictive maintenance program. This was decided using an Analytical Hierarchy Process approach, with different equipment types assigned a Criticality Index (CI) based on the potential consequences of failure.</w:t>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1C3CF962" w14:textId="12ABBDE9" w:rsidR="00D61624" w:rsidRDefault="00D61624" w:rsidP="009E6EA0">
      <w:pPr>
        <w:pStyle w:val="ListParagraph"/>
        <w:numPr>
          <w:ilvl w:val="0"/>
          <w:numId w:val="6"/>
        </w:numPr>
        <w:rPr>
          <w:lang w:val="en-IE" w:eastAsia="en-GB"/>
        </w:rPr>
      </w:pPr>
      <w:r>
        <w:rPr>
          <w:lang w:val="en-IE" w:eastAsia="en-GB"/>
        </w:rPr>
        <w:t>Control – Ensuring that some undesirable condition of a compressed air system is avoided</w:t>
      </w:r>
    </w:p>
    <w:p w14:paraId="1A8052AA" w14:textId="6543FD7F" w:rsidR="00A321FD" w:rsidRDefault="00A321FD" w:rsidP="00A321FD">
      <w:pPr>
        <w:pStyle w:val="Heading1"/>
        <w:rPr>
          <w:lang w:val="en-IE" w:eastAsia="en-GB"/>
        </w:rPr>
      </w:pPr>
      <w:r>
        <w:rPr>
          <w:lang w:val="en-IE" w:eastAsia="en-GB"/>
        </w:rPr>
        <w:lastRenderedPageBreak/>
        <w:t>Current Methods</w:t>
      </w:r>
    </w:p>
    <w:p w14:paraId="168C44B8" w14:textId="27C31320" w:rsidR="00C0609C" w:rsidRDefault="00C0609C" w:rsidP="00C0609C">
      <w:pPr>
        <w:rPr>
          <w:lang w:val="en-IE" w:eastAsia="en-GB"/>
        </w:rPr>
      </w:pPr>
      <w:r>
        <w:rPr>
          <w:lang w:val="en-IE" w:eastAsia="en-GB"/>
        </w:rPr>
        <w:t>This review has categorised different methods for air compressor performance management into three distinct categories, i.e.:</w:t>
      </w:r>
    </w:p>
    <w:p w14:paraId="1E47137B" w14:textId="4E01DC5E" w:rsidR="00C0609C" w:rsidRDefault="00A321FD" w:rsidP="00C0609C">
      <w:pPr>
        <w:pStyle w:val="ListParagraph"/>
        <w:numPr>
          <w:ilvl w:val="0"/>
          <w:numId w:val="15"/>
        </w:numPr>
        <w:rPr>
          <w:lang w:val="en-IE" w:eastAsia="en-GB"/>
        </w:rPr>
      </w:pPr>
      <w:r>
        <w:rPr>
          <w:lang w:val="en-IE" w:eastAsia="en-GB"/>
        </w:rPr>
        <w:t>Knowledge based</w:t>
      </w:r>
      <w:r w:rsidR="00B1360F">
        <w:rPr>
          <w:lang w:val="en-IE" w:eastAsia="en-GB"/>
        </w:rPr>
        <w:t xml:space="preserve"> (manual methods)</w:t>
      </w:r>
    </w:p>
    <w:p w14:paraId="26B2FBB2" w14:textId="386FD086" w:rsidR="00C0609C" w:rsidRDefault="00C0609C" w:rsidP="00C0609C">
      <w:pPr>
        <w:pStyle w:val="ListParagraph"/>
        <w:numPr>
          <w:ilvl w:val="0"/>
          <w:numId w:val="15"/>
        </w:numPr>
        <w:rPr>
          <w:lang w:val="en-IE" w:eastAsia="en-GB"/>
        </w:rPr>
      </w:pPr>
      <w:r>
        <w:rPr>
          <w:lang w:val="en-IE" w:eastAsia="en-GB"/>
        </w:rPr>
        <w:t>Engineering model / rule based (deterministic</w:t>
      </w:r>
      <w:r w:rsidR="00B1360F">
        <w:rPr>
          <w:lang w:val="en-IE" w:eastAsia="en-GB"/>
        </w:rPr>
        <w:t>/quantitative</w:t>
      </w:r>
      <w:r>
        <w:rPr>
          <w:lang w:val="en-IE" w:eastAsia="en-GB"/>
        </w:rPr>
        <w:t xml:space="preserve"> methods)</w:t>
      </w:r>
    </w:p>
    <w:p w14:paraId="4FF0AEEE" w14:textId="73427FAE" w:rsidR="00790457" w:rsidRPr="00790457" w:rsidRDefault="00C0609C" w:rsidP="00CE20B3">
      <w:pPr>
        <w:pStyle w:val="ListParagraph"/>
        <w:numPr>
          <w:ilvl w:val="0"/>
          <w:numId w:val="15"/>
        </w:numPr>
        <w:rPr>
          <w:b/>
          <w:lang w:val="en-IE" w:eastAsia="en-GB"/>
        </w:rPr>
      </w:pPr>
      <w:r w:rsidRPr="00790457">
        <w:rPr>
          <w:lang w:val="en-IE" w:eastAsia="en-GB"/>
        </w:rPr>
        <w:t>Machine learning / data driven (</w:t>
      </w:r>
      <w:r w:rsidR="00790457" w:rsidRPr="00790457">
        <w:rPr>
          <w:lang w:val="en-IE" w:eastAsia="en-GB"/>
        </w:rPr>
        <w:t>probabilistic</w:t>
      </w:r>
      <w:r w:rsidRPr="00790457">
        <w:rPr>
          <w:lang w:val="en-IE" w:eastAsia="en-GB"/>
        </w:rPr>
        <w:t xml:space="preserve"> methods)</w:t>
      </w:r>
    </w:p>
    <w:p w14:paraId="5734EC79" w14:textId="5FAB3676" w:rsidR="00980B14" w:rsidRPr="00790457" w:rsidRDefault="00C0609C" w:rsidP="00790457">
      <w:pPr>
        <w:rPr>
          <w:b/>
          <w:lang w:val="en-IE" w:eastAsia="en-GB"/>
        </w:rPr>
      </w:pPr>
      <w:r w:rsidRPr="00790457">
        <w:rPr>
          <w:lang w:val="en-IE" w:eastAsia="en-GB"/>
        </w:rPr>
        <w:t>These three categories of method have different capabilities, benefits and disadvantages, as shown in</w:t>
      </w:r>
      <w:r w:rsidR="00E033E5" w:rsidRPr="00790457">
        <w:rPr>
          <w:lang w:val="en-IE" w:eastAsia="en-GB"/>
        </w:rPr>
        <w:t xml:space="preserve"> </w:t>
      </w:r>
      <w:r w:rsidR="00E033E5" w:rsidRPr="00790457">
        <w:rPr>
          <w:b/>
          <w:lang w:val="en-IE" w:eastAsia="en-GB"/>
        </w:rPr>
        <w:fldChar w:fldCharType="begin"/>
      </w:r>
      <w:r w:rsidR="00E033E5" w:rsidRPr="00790457">
        <w:rPr>
          <w:b/>
          <w:lang w:val="en-IE" w:eastAsia="en-GB"/>
        </w:rPr>
        <w:instrText xml:space="preserve"> REF _Ref426567867 \h </w:instrText>
      </w:r>
      <w:r w:rsidR="00E033E5" w:rsidRPr="00E033E5">
        <w:rPr>
          <w:lang w:val="en-IE" w:eastAsia="en-GB"/>
        </w:rPr>
      </w:r>
      <w:r w:rsidR="00E033E5" w:rsidRPr="00790457">
        <w:rPr>
          <w:b/>
          <w:lang w:val="en-IE" w:eastAsia="en-GB"/>
        </w:rPr>
        <w:instrText xml:space="preserve"> \* MERGEFORMAT </w:instrText>
      </w:r>
      <w:r w:rsidR="00E033E5" w:rsidRPr="00790457">
        <w:rPr>
          <w:b/>
          <w:lang w:val="en-IE" w:eastAsia="en-GB"/>
        </w:rPr>
        <w:fldChar w:fldCharType="separate"/>
      </w:r>
      <w:r w:rsidR="00E033E5" w:rsidRPr="00790457">
        <w:rPr>
          <w:b/>
        </w:rPr>
        <w:t xml:space="preserve">Table </w:t>
      </w:r>
      <w:r w:rsidR="00E033E5" w:rsidRPr="00790457">
        <w:rPr>
          <w:b/>
          <w:noProof/>
        </w:rPr>
        <w:t>2</w:t>
      </w:r>
      <w:r w:rsidR="00E033E5" w:rsidRPr="00790457">
        <w:rPr>
          <w:b/>
          <w:lang w:val="en-IE" w:eastAsia="en-GB"/>
        </w:rPr>
        <w:fldChar w:fldCharType="end"/>
      </w:r>
      <w:r w:rsidR="00E033E5" w:rsidRPr="00790457">
        <w:rPr>
          <w:b/>
          <w:lang w:val="en-IE" w:eastAsia="en-GB"/>
        </w:rPr>
        <w:t xml:space="preserve">, </w:t>
      </w:r>
      <w:r w:rsidR="00E033E5" w:rsidRPr="00790457">
        <w:rPr>
          <w:b/>
          <w:lang w:val="en-IE" w:eastAsia="en-GB"/>
        </w:rPr>
        <w:fldChar w:fldCharType="begin"/>
      </w:r>
      <w:r w:rsidR="00E033E5" w:rsidRPr="00790457">
        <w:rPr>
          <w:b/>
          <w:lang w:val="en-IE" w:eastAsia="en-GB"/>
        </w:rPr>
        <w:instrText xml:space="preserve"> REF _Ref426567869 \h </w:instrText>
      </w:r>
      <w:r w:rsidR="00E033E5" w:rsidRPr="00E033E5">
        <w:rPr>
          <w:lang w:val="en-IE" w:eastAsia="en-GB"/>
        </w:rPr>
      </w:r>
      <w:r w:rsidR="00E033E5" w:rsidRPr="00790457">
        <w:rPr>
          <w:b/>
          <w:lang w:val="en-IE" w:eastAsia="en-GB"/>
        </w:rPr>
        <w:instrText xml:space="preserve"> \* MERGEFORMAT </w:instrText>
      </w:r>
      <w:r w:rsidR="00E033E5" w:rsidRPr="00790457">
        <w:rPr>
          <w:b/>
          <w:lang w:val="en-IE" w:eastAsia="en-GB"/>
        </w:rPr>
        <w:fldChar w:fldCharType="separate"/>
      </w:r>
      <w:r w:rsidR="00E033E5" w:rsidRPr="00790457">
        <w:rPr>
          <w:b/>
        </w:rPr>
        <w:t xml:space="preserve">Table </w:t>
      </w:r>
      <w:r w:rsidR="00E033E5" w:rsidRPr="00790457">
        <w:rPr>
          <w:b/>
          <w:noProof/>
        </w:rPr>
        <w:t>3</w:t>
      </w:r>
      <w:r w:rsidR="00E033E5" w:rsidRPr="00790457">
        <w:rPr>
          <w:b/>
          <w:lang w:val="en-IE" w:eastAsia="en-GB"/>
        </w:rPr>
        <w:fldChar w:fldCharType="end"/>
      </w:r>
      <w:r w:rsidR="00E033E5" w:rsidRPr="00790457">
        <w:rPr>
          <w:b/>
          <w:lang w:val="en-IE" w:eastAsia="en-GB"/>
        </w:rPr>
        <w:t>,</w:t>
      </w:r>
      <w:r w:rsidR="00E033E5" w:rsidRPr="00790457">
        <w:rPr>
          <w:lang w:val="en-IE" w:eastAsia="en-GB"/>
        </w:rPr>
        <w:t xml:space="preserve"> and </w:t>
      </w:r>
      <w:r w:rsidR="00E033E5" w:rsidRPr="00790457">
        <w:rPr>
          <w:b/>
          <w:lang w:val="en-IE" w:eastAsia="en-GB"/>
        </w:rPr>
        <w:fldChar w:fldCharType="begin"/>
      </w:r>
      <w:r w:rsidR="00E033E5" w:rsidRPr="00790457">
        <w:rPr>
          <w:b/>
          <w:lang w:val="en-IE" w:eastAsia="en-GB"/>
        </w:rPr>
        <w:instrText xml:space="preserve"> REF _Ref426567870 \h </w:instrText>
      </w:r>
      <w:r w:rsidR="00E033E5" w:rsidRPr="00E033E5">
        <w:rPr>
          <w:lang w:val="en-IE" w:eastAsia="en-GB"/>
        </w:rPr>
      </w:r>
      <w:r w:rsidR="00E033E5" w:rsidRPr="00790457">
        <w:rPr>
          <w:b/>
          <w:lang w:val="en-IE" w:eastAsia="en-GB"/>
        </w:rPr>
        <w:instrText xml:space="preserve"> \* MERGEFORMAT </w:instrText>
      </w:r>
      <w:r w:rsidR="00E033E5" w:rsidRPr="00790457">
        <w:rPr>
          <w:b/>
          <w:lang w:val="en-IE" w:eastAsia="en-GB"/>
        </w:rPr>
        <w:fldChar w:fldCharType="separate"/>
      </w:r>
      <w:r w:rsidR="00E033E5" w:rsidRPr="00790457">
        <w:rPr>
          <w:b/>
        </w:rPr>
        <w:t xml:space="preserve">Table </w:t>
      </w:r>
      <w:r w:rsidR="00E033E5" w:rsidRPr="00790457">
        <w:rPr>
          <w:b/>
          <w:noProof/>
        </w:rPr>
        <w:t>4</w:t>
      </w:r>
      <w:r w:rsidR="00E033E5" w:rsidRPr="00790457">
        <w:rPr>
          <w:b/>
          <w:lang w:val="en-IE" w:eastAsia="en-GB"/>
        </w:rPr>
        <w:fldChar w:fldCharType="end"/>
      </w:r>
      <w:r w:rsidR="00D345F9" w:rsidRPr="00790457">
        <w:rPr>
          <w:lang w:val="en-IE" w:eastAsia="en-GB"/>
        </w:rPr>
        <w:t xml:space="preserve"> </w:t>
      </w:r>
      <w:r w:rsidRPr="00790457">
        <w:rPr>
          <w:b/>
          <w:lang w:val="en-IE" w:eastAsia="en-GB"/>
        </w:rPr>
        <w:t>.</w:t>
      </w:r>
    </w:p>
    <w:p w14:paraId="0109F2AC" w14:textId="77777777" w:rsidR="00790457" w:rsidRDefault="00790457" w:rsidP="00790457">
      <w:pPr>
        <w:keepNext/>
      </w:pPr>
      <w:r>
        <w:rPr>
          <w:b/>
          <w:noProof/>
          <w:lang w:eastAsia="en-GB"/>
        </w:rPr>
        <w:drawing>
          <wp:inline distT="0" distB="0" distL="0" distR="0" wp14:anchorId="7A9FDEBD" wp14:editId="6D44D19E">
            <wp:extent cx="5486400" cy="32004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B8BF761" w14:textId="1F605231" w:rsidR="00E033E5" w:rsidRDefault="00790457" w:rsidP="00790457">
      <w:pPr>
        <w:pStyle w:val="Caption"/>
        <w:jc w:val="center"/>
        <w:rPr>
          <w:b/>
          <w:lang w:val="en-IE" w:eastAsia="en-GB"/>
        </w:rPr>
      </w:pPr>
      <w:r>
        <w:t xml:space="preserve">Table </w:t>
      </w:r>
      <w:fldSimple w:instr=" SEQ Table \* ARABIC ">
        <w:r>
          <w:rPr>
            <w:noProof/>
          </w:rPr>
          <w:t>2</w:t>
        </w:r>
      </w:fldSimple>
      <w:r>
        <w:t>: Compressor Performance Management Methods</w:t>
      </w:r>
    </w:p>
    <w:p w14:paraId="1F4E33F5" w14:textId="77777777" w:rsidR="00E033E5" w:rsidRDefault="00E033E5" w:rsidP="00C0609C">
      <w:pPr>
        <w:rPr>
          <w:b/>
          <w:lang w:val="en-IE" w:eastAsia="en-GB"/>
        </w:rPr>
        <w:sectPr w:rsidR="00E033E5">
          <w:footerReference w:type="default" r:id="rId14"/>
          <w:pgSz w:w="11906" w:h="16838"/>
          <w:pgMar w:top="1440" w:right="1440" w:bottom="1440" w:left="1440"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074"/>
        <w:gridCol w:w="3440"/>
        <w:gridCol w:w="1785"/>
        <w:gridCol w:w="2042"/>
        <w:gridCol w:w="2042"/>
      </w:tblGrid>
      <w:tr w:rsidR="00536083" w:rsidRPr="00E033E5" w14:paraId="58D03E3E" w14:textId="77777777" w:rsidTr="00536083">
        <w:trPr>
          <w:trHeight w:val="345"/>
        </w:trPr>
        <w:tc>
          <w:tcPr>
            <w:tcW w:w="561" w:type="pct"/>
            <w:shd w:val="clear" w:color="000000" w:fill="BFBFBF"/>
            <w:noWrap/>
            <w:vAlign w:val="bottom"/>
            <w:hideMark/>
          </w:tcPr>
          <w:p w14:paraId="610E1056"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1102" w:type="pct"/>
            <w:shd w:val="clear" w:color="000000" w:fill="BFBFBF"/>
            <w:vAlign w:val="bottom"/>
            <w:hideMark/>
          </w:tcPr>
          <w:p w14:paraId="7395A56E"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1233" w:type="pct"/>
            <w:shd w:val="clear" w:color="000000" w:fill="BFBFBF"/>
            <w:noWrap/>
            <w:vAlign w:val="bottom"/>
            <w:hideMark/>
          </w:tcPr>
          <w:p w14:paraId="4EF8664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640" w:type="pct"/>
            <w:shd w:val="clear" w:color="000000" w:fill="BFBFBF"/>
            <w:noWrap/>
            <w:vAlign w:val="bottom"/>
            <w:hideMark/>
          </w:tcPr>
          <w:p w14:paraId="2A7841E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732" w:type="pct"/>
            <w:shd w:val="clear" w:color="000000" w:fill="BFBFBF"/>
            <w:noWrap/>
            <w:vAlign w:val="bottom"/>
            <w:hideMark/>
          </w:tcPr>
          <w:p w14:paraId="628516C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732" w:type="pct"/>
            <w:shd w:val="clear" w:color="000000" w:fill="BFBFBF"/>
            <w:noWrap/>
            <w:vAlign w:val="bottom"/>
            <w:hideMark/>
          </w:tcPr>
          <w:p w14:paraId="26C7C4A9"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E033E5" w14:paraId="40BD8871" w14:textId="77777777" w:rsidTr="00E033E5">
        <w:trPr>
          <w:trHeight w:val="903"/>
        </w:trPr>
        <w:tc>
          <w:tcPr>
            <w:tcW w:w="561" w:type="pct"/>
            <w:vMerge w:val="restart"/>
            <w:shd w:val="clear" w:color="auto" w:fill="auto"/>
            <w:vAlign w:val="center"/>
            <w:hideMark/>
          </w:tcPr>
          <w:p w14:paraId="47F0A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1: Knowledge Based Methods</w:t>
            </w:r>
          </w:p>
        </w:tc>
        <w:tc>
          <w:tcPr>
            <w:tcW w:w="1102" w:type="pct"/>
            <w:shd w:val="clear" w:color="auto" w:fill="auto"/>
            <w:noWrap/>
            <w:vAlign w:val="center"/>
            <w:hideMark/>
          </w:tcPr>
          <w:p w14:paraId="768B060A"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Limit checking</w:t>
            </w:r>
          </w:p>
        </w:tc>
        <w:tc>
          <w:tcPr>
            <w:tcW w:w="1233" w:type="pct"/>
            <w:shd w:val="clear" w:color="auto" w:fill="auto"/>
            <w:vAlign w:val="center"/>
            <w:hideMark/>
          </w:tcPr>
          <w:p w14:paraId="4E73B314"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Applying thresholds to key sensor values to alert site personnel when alarm level is reached</w:t>
            </w:r>
          </w:p>
        </w:tc>
        <w:tc>
          <w:tcPr>
            <w:tcW w:w="640" w:type="pct"/>
            <w:vMerge w:val="restart"/>
            <w:shd w:val="clear" w:color="auto" w:fill="auto"/>
            <w:vAlign w:val="center"/>
            <w:hideMark/>
          </w:tcPr>
          <w:p w14:paraId="47A9F370"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Failure Analysis</w:t>
            </w:r>
            <w:r w:rsidRPr="00536083">
              <w:rPr>
                <w:rFonts w:eastAsia="Times New Roman" w:cs="Times New Roman"/>
                <w:color w:val="000000"/>
                <w:sz w:val="18"/>
                <w:lang w:eastAsia="en-GB"/>
              </w:rPr>
              <w:br/>
              <w:t>Maintenance Planning</w:t>
            </w:r>
            <w:r w:rsidRPr="00536083">
              <w:rPr>
                <w:rFonts w:eastAsia="Times New Roman" w:cs="Times New Roman"/>
                <w:color w:val="000000"/>
                <w:sz w:val="18"/>
                <w:lang w:eastAsia="en-GB"/>
              </w:rPr>
              <w:br/>
              <w:t>Decision Support</w:t>
            </w:r>
          </w:p>
        </w:tc>
        <w:tc>
          <w:tcPr>
            <w:tcW w:w="732" w:type="pct"/>
            <w:vMerge w:val="restart"/>
            <w:shd w:val="clear" w:color="auto" w:fill="auto"/>
            <w:vAlign w:val="center"/>
            <w:hideMark/>
          </w:tcPr>
          <w:p w14:paraId="5DECDC1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Significant amount of human knowledge may be formally recorded</w:t>
            </w:r>
          </w:p>
        </w:tc>
        <w:tc>
          <w:tcPr>
            <w:tcW w:w="732" w:type="pct"/>
            <w:vMerge w:val="restart"/>
            <w:shd w:val="clear" w:color="auto" w:fill="auto"/>
            <w:vAlign w:val="center"/>
            <w:hideMark/>
          </w:tcPr>
          <w:p w14:paraId="62C528DD"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Large time commitment required for each and every implementation</w:t>
            </w:r>
            <w:r w:rsidRPr="00536083">
              <w:rPr>
                <w:rFonts w:eastAsia="Times New Roman" w:cs="Times New Roman"/>
                <w:color w:val="000000"/>
                <w:sz w:val="18"/>
                <w:lang w:eastAsia="en-GB"/>
              </w:rPr>
              <w:br/>
              <w:t>Difficult to transfer lessons learned to new applications</w:t>
            </w:r>
          </w:p>
        </w:tc>
      </w:tr>
      <w:tr w:rsidR="00536083" w:rsidRPr="00E033E5" w14:paraId="5FD18A7E" w14:textId="77777777" w:rsidTr="00E033E5">
        <w:trPr>
          <w:trHeight w:val="987"/>
        </w:trPr>
        <w:tc>
          <w:tcPr>
            <w:tcW w:w="561" w:type="pct"/>
            <w:vMerge/>
            <w:vAlign w:val="center"/>
            <w:hideMark/>
          </w:tcPr>
          <w:p w14:paraId="42282EF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A9DAFDD"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Physical redundancy</w:t>
            </w:r>
          </w:p>
        </w:tc>
        <w:tc>
          <w:tcPr>
            <w:tcW w:w="1233" w:type="pct"/>
            <w:shd w:val="clear" w:color="auto" w:fill="auto"/>
            <w:vAlign w:val="center"/>
            <w:hideMark/>
          </w:tcPr>
          <w:p w14:paraId="2E7082B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640" w:type="pct"/>
            <w:vMerge/>
            <w:vAlign w:val="center"/>
            <w:hideMark/>
          </w:tcPr>
          <w:p w14:paraId="2D542AC8"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0FA153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50DDC83"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62B0BB84" w14:textId="77777777" w:rsidTr="00E033E5">
        <w:trPr>
          <w:trHeight w:val="986"/>
        </w:trPr>
        <w:tc>
          <w:tcPr>
            <w:tcW w:w="561" w:type="pct"/>
            <w:vMerge/>
            <w:vAlign w:val="center"/>
            <w:hideMark/>
          </w:tcPr>
          <w:p w14:paraId="04BAFC1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4668D13"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Spectrum analysis</w:t>
            </w:r>
          </w:p>
        </w:tc>
        <w:tc>
          <w:tcPr>
            <w:tcW w:w="1233" w:type="pct"/>
            <w:shd w:val="clear" w:color="auto" w:fill="auto"/>
            <w:vAlign w:val="center"/>
            <w:hideMark/>
          </w:tcPr>
          <w:p w14:paraId="3D3ECFA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compressor drive frequency response to alert when response drifts from normal</w:t>
            </w:r>
          </w:p>
        </w:tc>
        <w:tc>
          <w:tcPr>
            <w:tcW w:w="640" w:type="pct"/>
            <w:vMerge/>
            <w:vAlign w:val="center"/>
            <w:hideMark/>
          </w:tcPr>
          <w:p w14:paraId="2DB0BA32"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6FE3CE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164CA47"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76F1EED5" w14:textId="77777777" w:rsidTr="00E033E5">
        <w:trPr>
          <w:trHeight w:val="986"/>
        </w:trPr>
        <w:tc>
          <w:tcPr>
            <w:tcW w:w="561" w:type="pct"/>
            <w:vMerge/>
            <w:vAlign w:val="center"/>
            <w:hideMark/>
          </w:tcPr>
          <w:p w14:paraId="311699D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4B195DC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FMEA / FMECA</w:t>
            </w:r>
          </w:p>
        </w:tc>
        <w:tc>
          <w:tcPr>
            <w:tcW w:w="1233" w:type="pct"/>
            <w:shd w:val="clear" w:color="auto" w:fill="auto"/>
            <w:vAlign w:val="center"/>
            <w:hideMark/>
          </w:tcPr>
          <w:p w14:paraId="272F2808"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640" w:type="pct"/>
            <w:vMerge/>
            <w:vAlign w:val="center"/>
            <w:hideMark/>
          </w:tcPr>
          <w:p w14:paraId="571F9019"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70E7FD1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0EE4B49F"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4A9D3E88" w14:textId="77777777" w:rsidTr="00536083">
        <w:trPr>
          <w:trHeight w:val="660"/>
        </w:trPr>
        <w:tc>
          <w:tcPr>
            <w:tcW w:w="561" w:type="pct"/>
            <w:vMerge/>
            <w:vAlign w:val="center"/>
            <w:hideMark/>
          </w:tcPr>
          <w:p w14:paraId="3A644EA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352923AC"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Fault Tree Analysis</w:t>
            </w:r>
          </w:p>
        </w:tc>
        <w:tc>
          <w:tcPr>
            <w:tcW w:w="1233" w:type="pct"/>
            <w:shd w:val="clear" w:color="auto" w:fill="auto"/>
            <w:vAlign w:val="center"/>
            <w:hideMark/>
          </w:tcPr>
          <w:p w14:paraId="064A4545"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Postulation of all potential areas of failure in equipment</w:t>
            </w:r>
          </w:p>
        </w:tc>
        <w:tc>
          <w:tcPr>
            <w:tcW w:w="640" w:type="pct"/>
            <w:vMerge/>
            <w:vAlign w:val="center"/>
            <w:hideMark/>
          </w:tcPr>
          <w:p w14:paraId="6A501BF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1E4EB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C6B475B"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E033E5" w14:paraId="245F9DE3" w14:textId="77777777" w:rsidTr="00536083">
        <w:trPr>
          <w:trHeight w:val="382"/>
        </w:trPr>
        <w:tc>
          <w:tcPr>
            <w:tcW w:w="561" w:type="pct"/>
            <w:vMerge/>
            <w:vAlign w:val="center"/>
            <w:hideMark/>
          </w:tcPr>
          <w:p w14:paraId="0D74C46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539F1A2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AHP</w:t>
            </w:r>
          </w:p>
        </w:tc>
        <w:tc>
          <w:tcPr>
            <w:tcW w:w="1233" w:type="pct"/>
            <w:shd w:val="clear" w:color="auto" w:fill="auto"/>
            <w:vAlign w:val="center"/>
            <w:hideMark/>
          </w:tcPr>
          <w:p w14:paraId="19BA29C0" w14:textId="77777777" w:rsidR="00536083" w:rsidRPr="00536083" w:rsidRDefault="00536083" w:rsidP="00536083">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criticality of equipment to best allocate maintenance resources</w:t>
            </w:r>
          </w:p>
        </w:tc>
        <w:tc>
          <w:tcPr>
            <w:tcW w:w="640" w:type="pct"/>
            <w:vMerge/>
            <w:vAlign w:val="center"/>
            <w:hideMark/>
          </w:tcPr>
          <w:p w14:paraId="15E0625A"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5C29C1A1"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732" w:type="pct"/>
            <w:vMerge/>
            <w:vAlign w:val="center"/>
            <w:hideMark/>
          </w:tcPr>
          <w:p w14:paraId="48F61A66" w14:textId="77777777" w:rsidR="00536083" w:rsidRPr="00536083" w:rsidRDefault="00536083" w:rsidP="00536083">
            <w:pPr>
              <w:keepNext/>
              <w:spacing w:after="0" w:line="240" w:lineRule="auto"/>
              <w:jc w:val="left"/>
              <w:rPr>
                <w:rFonts w:eastAsia="Times New Roman" w:cs="Times New Roman"/>
                <w:color w:val="000000"/>
                <w:sz w:val="18"/>
                <w:lang w:eastAsia="en-GB"/>
              </w:rPr>
            </w:pPr>
          </w:p>
        </w:tc>
      </w:tr>
    </w:tbl>
    <w:p w14:paraId="46CF80D5" w14:textId="4A96A70D" w:rsidR="00536083" w:rsidRDefault="00536083" w:rsidP="00536083">
      <w:pPr>
        <w:pStyle w:val="Caption"/>
        <w:jc w:val="center"/>
        <w:rPr>
          <w:rFonts w:asciiTheme="minorHAnsi" w:hAnsiTheme="minorHAnsi"/>
        </w:rPr>
      </w:pPr>
      <w:bookmarkStart w:id="3" w:name="_Ref426567867"/>
      <w:r>
        <w:t xml:space="preserve">Table </w:t>
      </w:r>
      <w:fldSimple w:instr=" SEQ Table \* ARABIC ">
        <w:r w:rsidR="00790457">
          <w:rPr>
            <w:noProof/>
          </w:rPr>
          <w:t>3</w:t>
        </w:r>
      </w:fldSimple>
      <w:bookmarkEnd w:id="3"/>
      <w:r>
        <w:t>: Group 1 Compressor Performance Management Methods</w:t>
      </w:r>
    </w:p>
    <w:p w14:paraId="3565D8A0" w14:textId="67919795" w:rsidR="00D345F9" w:rsidRDefault="00D345F9" w:rsidP="00C0609C">
      <w:pPr>
        <w:rPr>
          <w:rFonts w:asciiTheme="minorHAnsi" w:hAnsiTheme="minorHAnsi"/>
        </w:rPr>
      </w:pPr>
    </w:p>
    <w:p w14:paraId="62F1800D" w14:textId="03229262" w:rsidR="00536083" w:rsidRDefault="00536083" w:rsidP="00C0609C">
      <w:pPr>
        <w:rPr>
          <w:rFonts w:asciiTheme="minorHAnsi" w:hAnsiTheme="minorHAnsi"/>
        </w:rPr>
      </w:pPr>
    </w:p>
    <w:p w14:paraId="61D1C23E" w14:textId="2C1D8275" w:rsidR="00D345F9" w:rsidRDefault="00D345F9" w:rsidP="00C0609C">
      <w:pPr>
        <w:rPr>
          <w:rFonts w:asciiTheme="minorHAnsi" w:hAnsiTheme="minorHAnsi"/>
        </w:rPr>
      </w:pPr>
    </w:p>
    <w:p w14:paraId="3981D2D8" w14:textId="04765C9A" w:rsidR="00D345F9" w:rsidRDefault="00D345F9" w:rsidP="00C0609C">
      <w:pPr>
        <w:rPr>
          <w:rFonts w:asciiTheme="minorHAnsi" w:hAnsiTheme="minorHAnsi"/>
        </w:rPr>
      </w:pPr>
    </w:p>
    <w:p w14:paraId="3A90600F" w14:textId="77777777" w:rsidR="00E033E5" w:rsidRDefault="00E033E5" w:rsidP="00C0609C">
      <w:pPr>
        <w:rPr>
          <w:rFonts w:asciiTheme="minorHAnsi" w:hAnsiTheme="minorHAnsi"/>
        </w:rPr>
      </w:pPr>
    </w:p>
    <w:p w14:paraId="4FC20547" w14:textId="77777777" w:rsidR="00E033E5" w:rsidRDefault="00E033E5" w:rsidP="00C0609C">
      <w:pPr>
        <w:rPr>
          <w:rFonts w:asciiTheme="minorHAnsi" w:hAnsiTheme="minorHAnsi"/>
        </w:rPr>
      </w:pPr>
    </w:p>
    <w:p w14:paraId="615148DC" w14:textId="77777777" w:rsidR="00E033E5" w:rsidRDefault="00E033E5" w:rsidP="00C0609C">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943"/>
        <w:gridCol w:w="3446"/>
        <w:gridCol w:w="1517"/>
        <w:gridCol w:w="2776"/>
        <w:gridCol w:w="2558"/>
      </w:tblGrid>
      <w:tr w:rsidR="00536083" w:rsidRPr="00536083" w14:paraId="626F0E1B" w14:textId="77777777" w:rsidTr="00536083">
        <w:trPr>
          <w:trHeight w:val="345"/>
        </w:trPr>
        <w:tc>
          <w:tcPr>
            <w:tcW w:w="0" w:type="auto"/>
            <w:shd w:val="clear" w:color="000000" w:fill="BFBFBF"/>
            <w:noWrap/>
            <w:vAlign w:val="bottom"/>
            <w:hideMark/>
          </w:tcPr>
          <w:p w14:paraId="3E065BA5"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0" w:type="auto"/>
            <w:shd w:val="clear" w:color="000000" w:fill="BFBFBF"/>
            <w:vAlign w:val="bottom"/>
            <w:hideMark/>
          </w:tcPr>
          <w:p w14:paraId="14F69B84"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0" w:type="auto"/>
            <w:shd w:val="clear" w:color="000000" w:fill="BFBFBF"/>
            <w:noWrap/>
            <w:vAlign w:val="bottom"/>
            <w:hideMark/>
          </w:tcPr>
          <w:p w14:paraId="53B8D0DF"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0" w:type="auto"/>
            <w:shd w:val="clear" w:color="000000" w:fill="BFBFBF"/>
            <w:noWrap/>
            <w:vAlign w:val="bottom"/>
            <w:hideMark/>
          </w:tcPr>
          <w:p w14:paraId="7431E48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0" w:type="auto"/>
            <w:shd w:val="clear" w:color="000000" w:fill="BFBFBF"/>
            <w:noWrap/>
            <w:vAlign w:val="bottom"/>
            <w:hideMark/>
          </w:tcPr>
          <w:p w14:paraId="391845D7"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0" w:type="auto"/>
            <w:shd w:val="clear" w:color="000000" w:fill="BFBFBF"/>
            <w:noWrap/>
            <w:vAlign w:val="bottom"/>
            <w:hideMark/>
          </w:tcPr>
          <w:p w14:paraId="733C1142" w14:textId="77777777" w:rsidR="00536083" w:rsidRPr="00536083" w:rsidRDefault="00536083" w:rsidP="00536083">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536083" w:rsidRPr="00536083" w14:paraId="190096A5" w14:textId="77777777" w:rsidTr="00E033E5">
        <w:trPr>
          <w:trHeight w:val="1731"/>
        </w:trPr>
        <w:tc>
          <w:tcPr>
            <w:tcW w:w="0" w:type="auto"/>
            <w:vMerge w:val="restart"/>
            <w:shd w:val="clear" w:color="auto" w:fill="auto"/>
            <w:vAlign w:val="center"/>
            <w:hideMark/>
          </w:tcPr>
          <w:p w14:paraId="597D08D5"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2: Real-time performance management methods</w:t>
            </w:r>
            <w:r w:rsidRPr="00536083">
              <w:rPr>
                <w:rFonts w:eastAsia="Times New Roman" w:cs="Times New Roman"/>
                <w:color w:val="000000"/>
                <w:sz w:val="18"/>
                <w:lang w:eastAsia="en-GB"/>
              </w:rPr>
              <w:br/>
              <w:t>Deterministic</w:t>
            </w:r>
          </w:p>
        </w:tc>
        <w:tc>
          <w:tcPr>
            <w:tcW w:w="0" w:type="auto"/>
            <w:shd w:val="clear" w:color="auto" w:fill="auto"/>
            <w:noWrap/>
            <w:vAlign w:val="center"/>
            <w:hideMark/>
          </w:tcPr>
          <w:p w14:paraId="2CC8CA37"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Kalman Filter</w:t>
            </w:r>
          </w:p>
        </w:tc>
        <w:tc>
          <w:tcPr>
            <w:tcW w:w="0" w:type="auto"/>
            <w:shd w:val="clear" w:color="auto" w:fill="auto"/>
            <w:vAlign w:val="center"/>
            <w:hideMark/>
          </w:tcPr>
          <w:p w14:paraId="2E027CF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 Kalman filter may be created for each defined fault state in order to predict the outputs of the compressed air system, and if the prediction error of any filter is zero the system can be diagnosed as being in the relevant fault state</w:t>
            </w:r>
          </w:p>
        </w:tc>
        <w:tc>
          <w:tcPr>
            <w:tcW w:w="0" w:type="auto"/>
            <w:vMerge w:val="restart"/>
            <w:shd w:val="clear" w:color="auto" w:fill="auto"/>
            <w:vAlign w:val="center"/>
            <w:hideMark/>
          </w:tcPr>
          <w:p w14:paraId="3080F988"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FDD</w:t>
            </w:r>
            <w:r w:rsidRPr="00536083">
              <w:rPr>
                <w:rFonts w:eastAsia="Times New Roman" w:cs="Times New Roman"/>
                <w:color w:val="000000"/>
                <w:sz w:val="18"/>
                <w:lang w:eastAsia="en-GB"/>
              </w:rPr>
              <w:br/>
              <w:t>Optimisation</w:t>
            </w:r>
            <w:r w:rsidRPr="00536083">
              <w:rPr>
                <w:rFonts w:eastAsia="Times New Roman" w:cs="Times New Roman"/>
                <w:color w:val="000000"/>
                <w:sz w:val="18"/>
                <w:lang w:eastAsia="en-GB"/>
              </w:rPr>
              <w:br/>
              <w:t>Performance comparison and analysis</w:t>
            </w:r>
          </w:p>
        </w:tc>
        <w:tc>
          <w:tcPr>
            <w:tcW w:w="0" w:type="auto"/>
            <w:vMerge w:val="restart"/>
            <w:shd w:val="clear" w:color="auto" w:fill="auto"/>
            <w:vAlign w:val="center"/>
            <w:hideMark/>
          </w:tcPr>
          <w:p w14:paraId="5EF19C2A"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Typically give a high level of confidence in prediction of plant variables, allowing informed decision making concerning performance improvement opportunities</w:t>
            </w:r>
          </w:p>
        </w:tc>
        <w:tc>
          <w:tcPr>
            <w:tcW w:w="0" w:type="auto"/>
            <w:vMerge w:val="restart"/>
            <w:shd w:val="clear" w:color="auto" w:fill="auto"/>
            <w:vAlign w:val="center"/>
            <w:hideMark/>
          </w:tcPr>
          <w:p w14:paraId="7600D537" w14:textId="77777777" w:rsidR="00536083" w:rsidRPr="00536083" w:rsidRDefault="00536083" w:rsidP="00536083">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Normally require a high level of modelling capability from site engineers which may be outside normal role responsibilities</w:t>
            </w:r>
            <w:r w:rsidRPr="00536083">
              <w:rPr>
                <w:rFonts w:eastAsia="Times New Roman" w:cs="Times New Roman"/>
                <w:color w:val="000000"/>
                <w:sz w:val="18"/>
                <w:lang w:eastAsia="en-GB"/>
              </w:rPr>
              <w:br/>
              <w:t>New modelling typically required for each performance management implementation</w:t>
            </w:r>
          </w:p>
        </w:tc>
      </w:tr>
      <w:tr w:rsidR="00536083" w:rsidRPr="00536083" w14:paraId="63F06A55" w14:textId="77777777" w:rsidTr="00E033E5">
        <w:trPr>
          <w:trHeight w:val="989"/>
        </w:trPr>
        <w:tc>
          <w:tcPr>
            <w:tcW w:w="0" w:type="auto"/>
            <w:vMerge/>
            <w:vAlign w:val="center"/>
            <w:hideMark/>
          </w:tcPr>
          <w:p w14:paraId="469FEE9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008FF41E"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Diagnostic Observers</w:t>
            </w:r>
          </w:p>
        </w:tc>
        <w:tc>
          <w:tcPr>
            <w:tcW w:w="0" w:type="auto"/>
            <w:shd w:val="clear" w:color="auto" w:fill="auto"/>
            <w:vAlign w:val="center"/>
            <w:hideMark/>
          </w:tcPr>
          <w:p w14:paraId="2D94C24B"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Using observers to form hypothesises as to how to change a model to remove deviations from expected behaviour in ordert to diagnose potential faults</w:t>
            </w:r>
          </w:p>
        </w:tc>
        <w:tc>
          <w:tcPr>
            <w:tcW w:w="0" w:type="auto"/>
            <w:vMerge/>
            <w:vAlign w:val="center"/>
            <w:hideMark/>
          </w:tcPr>
          <w:p w14:paraId="3EEE953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1DEEF0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85B152"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260CC5F7" w14:textId="77777777" w:rsidTr="00E033E5">
        <w:trPr>
          <w:trHeight w:val="977"/>
        </w:trPr>
        <w:tc>
          <w:tcPr>
            <w:tcW w:w="0" w:type="auto"/>
            <w:vMerge/>
            <w:vAlign w:val="center"/>
            <w:hideMark/>
          </w:tcPr>
          <w:p w14:paraId="192C2D07"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4EC81978"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Parity Relations</w:t>
            </w:r>
          </w:p>
        </w:tc>
        <w:tc>
          <w:tcPr>
            <w:tcW w:w="0" w:type="auto"/>
            <w:shd w:val="clear" w:color="auto" w:fill="auto"/>
            <w:vAlign w:val="center"/>
            <w:hideMark/>
          </w:tcPr>
          <w:p w14:paraId="6D85E5B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Manipulating system variables to generate fault signatures in the form of residual differences which can be used in operation to diagnose faults</w:t>
            </w:r>
          </w:p>
        </w:tc>
        <w:tc>
          <w:tcPr>
            <w:tcW w:w="0" w:type="auto"/>
            <w:vMerge/>
            <w:vAlign w:val="center"/>
            <w:hideMark/>
          </w:tcPr>
          <w:p w14:paraId="44CA5E25"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28A81FE"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36A9AADE"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5E75C5" w14:textId="77777777" w:rsidTr="00E033E5">
        <w:trPr>
          <w:trHeight w:val="1418"/>
        </w:trPr>
        <w:tc>
          <w:tcPr>
            <w:tcW w:w="0" w:type="auto"/>
            <w:vMerge/>
            <w:vAlign w:val="center"/>
            <w:hideMark/>
          </w:tcPr>
          <w:p w14:paraId="53135ADD"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2891AABA"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Parameter Estimation</w:t>
            </w:r>
          </w:p>
        </w:tc>
        <w:tc>
          <w:tcPr>
            <w:tcW w:w="0" w:type="auto"/>
            <w:shd w:val="clear" w:color="auto" w:fill="auto"/>
            <w:vAlign w:val="center"/>
            <w:hideMark/>
          </w:tcPr>
          <w:p w14:paraId="774F5E42"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Creating a reference fault-free model of a system and analysing actual deviations in variables to diagnose faults, or tuning model in order to optimise the system with respect to some defined factor (e.g. cost)</w:t>
            </w:r>
          </w:p>
        </w:tc>
        <w:tc>
          <w:tcPr>
            <w:tcW w:w="0" w:type="auto"/>
            <w:vMerge/>
            <w:vAlign w:val="center"/>
            <w:hideMark/>
          </w:tcPr>
          <w:p w14:paraId="3AE00F20"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40B10FEC"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63BCADA5" w14:textId="77777777" w:rsidR="00536083" w:rsidRPr="00536083" w:rsidRDefault="00536083" w:rsidP="00536083">
            <w:pPr>
              <w:spacing w:after="0" w:line="240" w:lineRule="auto"/>
              <w:jc w:val="left"/>
              <w:rPr>
                <w:rFonts w:eastAsia="Times New Roman" w:cs="Times New Roman"/>
                <w:color w:val="000000"/>
                <w:sz w:val="18"/>
                <w:lang w:eastAsia="en-GB"/>
              </w:rPr>
            </w:pPr>
          </w:p>
        </w:tc>
      </w:tr>
      <w:tr w:rsidR="00536083" w:rsidRPr="00536083" w14:paraId="5899E095" w14:textId="77777777" w:rsidTr="00E033E5">
        <w:trPr>
          <w:trHeight w:val="1124"/>
        </w:trPr>
        <w:tc>
          <w:tcPr>
            <w:tcW w:w="0" w:type="auto"/>
            <w:vMerge/>
            <w:vAlign w:val="center"/>
            <w:hideMark/>
          </w:tcPr>
          <w:p w14:paraId="3AD8F6C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308140C9"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Engineering rules</w:t>
            </w:r>
          </w:p>
        </w:tc>
        <w:tc>
          <w:tcPr>
            <w:tcW w:w="0" w:type="auto"/>
            <w:shd w:val="clear" w:color="auto" w:fill="auto"/>
            <w:vAlign w:val="center"/>
            <w:hideMark/>
          </w:tcPr>
          <w:p w14:paraId="699F33D6" w14:textId="77777777" w:rsidR="00536083" w:rsidRPr="00536083" w:rsidRDefault="00536083" w:rsidP="00E033E5">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Formalising potential faults through the use of IF statements to determine when a system is in fault condition by virtue of fundamental engineering principles being broken or changed</w:t>
            </w:r>
          </w:p>
        </w:tc>
        <w:tc>
          <w:tcPr>
            <w:tcW w:w="0" w:type="auto"/>
            <w:vMerge/>
            <w:vAlign w:val="center"/>
            <w:hideMark/>
          </w:tcPr>
          <w:p w14:paraId="1B948A43"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2C88E6EF" w14:textId="77777777" w:rsidR="00536083" w:rsidRPr="00536083" w:rsidRDefault="00536083" w:rsidP="00536083">
            <w:pPr>
              <w:spacing w:after="0" w:line="240" w:lineRule="auto"/>
              <w:jc w:val="left"/>
              <w:rPr>
                <w:rFonts w:eastAsia="Times New Roman" w:cs="Times New Roman"/>
                <w:color w:val="000000"/>
                <w:sz w:val="18"/>
                <w:lang w:eastAsia="en-GB"/>
              </w:rPr>
            </w:pPr>
          </w:p>
        </w:tc>
        <w:tc>
          <w:tcPr>
            <w:tcW w:w="0" w:type="auto"/>
            <w:vMerge/>
            <w:vAlign w:val="center"/>
            <w:hideMark/>
          </w:tcPr>
          <w:p w14:paraId="1B103A50" w14:textId="77777777" w:rsidR="00536083" w:rsidRPr="00536083" w:rsidRDefault="00536083" w:rsidP="00E033E5">
            <w:pPr>
              <w:keepNext/>
              <w:spacing w:after="0" w:line="240" w:lineRule="auto"/>
              <w:jc w:val="left"/>
              <w:rPr>
                <w:rFonts w:eastAsia="Times New Roman" w:cs="Times New Roman"/>
                <w:color w:val="000000"/>
                <w:sz w:val="18"/>
                <w:lang w:eastAsia="en-GB"/>
              </w:rPr>
            </w:pPr>
          </w:p>
        </w:tc>
      </w:tr>
    </w:tbl>
    <w:p w14:paraId="484A4316" w14:textId="538815F8" w:rsidR="00980B14" w:rsidRDefault="00E033E5" w:rsidP="00E033E5">
      <w:pPr>
        <w:pStyle w:val="Caption"/>
        <w:jc w:val="center"/>
        <w:rPr>
          <w:lang w:val="en-IE" w:eastAsia="en-GB"/>
        </w:rPr>
      </w:pPr>
      <w:bookmarkStart w:id="4" w:name="_Ref426567869"/>
      <w:r>
        <w:t xml:space="preserve">Table </w:t>
      </w:r>
      <w:fldSimple w:instr=" SEQ Table \* ARABIC ">
        <w:r w:rsidR="00790457">
          <w:rPr>
            <w:noProof/>
          </w:rPr>
          <w:t>4</w:t>
        </w:r>
      </w:fldSimple>
      <w:bookmarkEnd w:id="4"/>
      <w:r>
        <w:t>: Group 2 Compressor Performance Management Methods</w:t>
      </w:r>
    </w:p>
    <w:p w14:paraId="62298FAF" w14:textId="6C814282" w:rsidR="00536083" w:rsidRDefault="00536083" w:rsidP="00C0609C">
      <w:pPr>
        <w:rPr>
          <w:rFonts w:asciiTheme="minorHAnsi" w:hAnsiTheme="minorHAnsi"/>
        </w:rPr>
      </w:pPr>
    </w:p>
    <w:p w14:paraId="26451F33" w14:textId="77777777" w:rsidR="00E033E5" w:rsidRDefault="00E033E5" w:rsidP="00E033E5">
      <w:pPr>
        <w:jc w:val="left"/>
        <w:rPr>
          <w:lang w:val="en-IE" w:eastAsia="en-GB"/>
        </w:rPr>
      </w:pPr>
      <w:r>
        <w:rPr>
          <w:lang w:val="en-IE" w:eastAsia="en-GB"/>
        </w:rPr>
        <w:br w:type="page"/>
      </w:r>
    </w:p>
    <w:tbl>
      <w:tblPr>
        <w:tblW w:w="15160" w:type="dxa"/>
        <w:tblLook w:val="04A0" w:firstRow="1" w:lastRow="0" w:firstColumn="1" w:lastColumn="0" w:noHBand="0" w:noVBand="1"/>
      </w:tblPr>
      <w:tblGrid>
        <w:gridCol w:w="1700"/>
        <w:gridCol w:w="1692"/>
        <w:gridCol w:w="5088"/>
        <w:gridCol w:w="2240"/>
        <w:gridCol w:w="2220"/>
        <w:gridCol w:w="2220"/>
      </w:tblGrid>
      <w:tr w:rsidR="00E033E5" w:rsidRPr="00E033E5" w14:paraId="4301B833" w14:textId="77777777" w:rsidTr="00E033E5">
        <w:trPr>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44CAB886"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lastRenderedPageBreak/>
              <w:t>Group</w:t>
            </w:r>
          </w:p>
        </w:tc>
        <w:tc>
          <w:tcPr>
            <w:tcW w:w="1692" w:type="dxa"/>
            <w:tcBorders>
              <w:top w:val="single" w:sz="8" w:space="0" w:color="auto"/>
              <w:left w:val="nil"/>
              <w:bottom w:val="single" w:sz="8" w:space="0" w:color="auto"/>
              <w:right w:val="single" w:sz="4" w:space="0" w:color="auto"/>
            </w:tcBorders>
            <w:shd w:val="clear" w:color="000000" w:fill="BFBFBF"/>
            <w:vAlign w:val="bottom"/>
            <w:hideMark/>
          </w:tcPr>
          <w:p w14:paraId="3015D41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Examples</w:t>
            </w:r>
          </w:p>
        </w:tc>
        <w:tc>
          <w:tcPr>
            <w:tcW w:w="5088" w:type="dxa"/>
            <w:tcBorders>
              <w:top w:val="single" w:sz="8" w:space="0" w:color="auto"/>
              <w:left w:val="nil"/>
              <w:bottom w:val="single" w:sz="8" w:space="0" w:color="auto"/>
              <w:right w:val="single" w:sz="4" w:space="0" w:color="auto"/>
            </w:tcBorders>
            <w:shd w:val="clear" w:color="000000" w:fill="BFBFBF"/>
            <w:noWrap/>
            <w:vAlign w:val="bottom"/>
            <w:hideMark/>
          </w:tcPr>
          <w:p w14:paraId="5075F694"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58817A82"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7A45B8E5"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Pros</w:t>
            </w:r>
          </w:p>
        </w:tc>
        <w:tc>
          <w:tcPr>
            <w:tcW w:w="2220" w:type="dxa"/>
            <w:tcBorders>
              <w:top w:val="single" w:sz="8" w:space="0" w:color="auto"/>
              <w:left w:val="nil"/>
              <w:bottom w:val="single" w:sz="8" w:space="0" w:color="auto"/>
              <w:right w:val="single" w:sz="8" w:space="0" w:color="auto"/>
            </w:tcBorders>
            <w:shd w:val="clear" w:color="000000" w:fill="BFBFBF"/>
            <w:noWrap/>
            <w:vAlign w:val="bottom"/>
            <w:hideMark/>
          </w:tcPr>
          <w:p w14:paraId="5FD32A11" w14:textId="77777777" w:rsidR="00E033E5" w:rsidRPr="00E033E5" w:rsidRDefault="00E033E5" w:rsidP="00E033E5">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Cons</w:t>
            </w:r>
          </w:p>
        </w:tc>
      </w:tr>
      <w:tr w:rsidR="00E033E5" w:rsidRPr="00E033E5" w14:paraId="572BD8DD" w14:textId="77777777" w:rsidTr="00E033E5">
        <w:trPr>
          <w:trHeight w:val="752"/>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34045731"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Group 3: Predictive performance management methods</w:t>
            </w:r>
            <w:r w:rsidRPr="00E033E5">
              <w:rPr>
                <w:rFonts w:eastAsia="Times New Roman" w:cs="Times New Roman"/>
                <w:color w:val="000000"/>
                <w:sz w:val="18"/>
                <w:lang w:eastAsia="en-GB"/>
              </w:rPr>
              <w:br/>
              <w:t>Stochastic / Probabilistic</w:t>
            </w:r>
            <w:r w:rsidRPr="00E033E5">
              <w:rPr>
                <w:rFonts w:eastAsia="Times New Roman" w:cs="Times New Roman"/>
                <w:color w:val="000000"/>
                <w:sz w:val="18"/>
                <w:lang w:eastAsia="en-GB"/>
              </w:rPr>
              <w:br/>
              <w:t>Data Mining</w:t>
            </w:r>
            <w:r w:rsidRPr="00E033E5">
              <w:rPr>
                <w:rFonts w:eastAsia="Times New Roman" w:cs="Times New Roman"/>
                <w:color w:val="000000"/>
                <w:sz w:val="18"/>
                <w:lang w:eastAsia="en-GB"/>
              </w:rPr>
              <w:br/>
              <w:t>Statistical Learning</w:t>
            </w:r>
            <w:r w:rsidRPr="00E033E5">
              <w:rPr>
                <w:rFonts w:eastAsia="Times New Roman" w:cs="Times New Roman"/>
                <w:color w:val="000000"/>
                <w:sz w:val="18"/>
                <w:lang w:eastAsia="en-GB"/>
              </w:rPr>
              <w:br/>
              <w:t>Machine Learning</w:t>
            </w:r>
          </w:p>
        </w:tc>
        <w:tc>
          <w:tcPr>
            <w:tcW w:w="1692" w:type="dxa"/>
            <w:tcBorders>
              <w:top w:val="nil"/>
              <w:left w:val="nil"/>
              <w:bottom w:val="single" w:sz="4" w:space="0" w:color="auto"/>
              <w:right w:val="single" w:sz="4" w:space="0" w:color="auto"/>
            </w:tcBorders>
            <w:shd w:val="clear" w:color="auto" w:fill="auto"/>
            <w:noWrap/>
            <w:vAlign w:val="bottom"/>
            <w:hideMark/>
          </w:tcPr>
          <w:p w14:paraId="2591C466" w14:textId="08F831E2"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Artificial neural networks</w:t>
            </w:r>
          </w:p>
        </w:tc>
        <w:tc>
          <w:tcPr>
            <w:tcW w:w="5088" w:type="dxa"/>
            <w:tcBorders>
              <w:top w:val="nil"/>
              <w:left w:val="nil"/>
              <w:bottom w:val="single" w:sz="4" w:space="0" w:color="auto"/>
              <w:right w:val="single" w:sz="4" w:space="0" w:color="auto"/>
            </w:tcBorders>
            <w:shd w:val="clear" w:color="auto" w:fill="auto"/>
            <w:vAlign w:val="bottom"/>
            <w:hideMark/>
          </w:tcPr>
          <w:p w14:paraId="64284F7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797DCDAA"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FDD</w:t>
            </w:r>
            <w:r w:rsidRPr="00E033E5">
              <w:rPr>
                <w:rFonts w:eastAsia="Times New Roman" w:cs="Times New Roman"/>
                <w:color w:val="000000"/>
                <w:sz w:val="18"/>
                <w:lang w:eastAsia="en-GB"/>
              </w:rPr>
              <w:br/>
              <w:t>Predictive Maintenance</w:t>
            </w:r>
            <w:r w:rsidRPr="00E033E5">
              <w:rPr>
                <w:rFonts w:eastAsia="Times New Roman" w:cs="Times New Roman"/>
                <w:color w:val="000000"/>
                <w:sz w:val="18"/>
                <w:lang w:eastAsia="en-GB"/>
              </w:rPr>
              <w:br/>
              <w:t>Optimisation</w:t>
            </w:r>
            <w:r w:rsidRPr="00E033E5">
              <w:rPr>
                <w:rFonts w:eastAsia="Times New Roman" w:cs="Times New Roman"/>
                <w:color w:val="000000"/>
                <w:sz w:val="18"/>
                <w:lang w:eastAsia="en-GB"/>
              </w:rPr>
              <w:br/>
              <w:t>Analytics</w:t>
            </w:r>
            <w:r w:rsidRPr="00E033E5">
              <w:rPr>
                <w:rFonts w:eastAsia="Times New Roman" w:cs="Times New Roman"/>
                <w:color w:val="000000"/>
                <w:sz w:val="18"/>
                <w:lang w:eastAsia="en-GB"/>
              </w:rPr>
              <w:br/>
              <w:t>Automated Commissioning</w:t>
            </w:r>
            <w:r w:rsidRPr="00E033E5">
              <w:rPr>
                <w:rFonts w:eastAsia="Times New Roman" w:cs="Times New Roman"/>
                <w:color w:val="000000"/>
                <w:sz w:val="18"/>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vAlign w:val="center"/>
            <w:hideMark/>
          </w:tcPr>
          <w:p w14:paraId="6A47E47F"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minimal input from engineering experts</w:t>
            </w:r>
            <w:r w:rsidRPr="00E033E5">
              <w:rPr>
                <w:rFonts w:eastAsia="Times New Roman" w:cs="Times New Roman"/>
                <w:color w:val="000000"/>
                <w:sz w:val="18"/>
                <w:lang w:eastAsia="en-GB"/>
              </w:rPr>
              <w:br/>
              <w:t>Concepts are typically understandable to site engineering when input is required</w:t>
            </w:r>
            <w:r w:rsidRPr="00E033E5">
              <w:rPr>
                <w:rFonts w:eastAsia="Times New Roman" w:cs="Times New Roman"/>
                <w:color w:val="000000"/>
                <w:sz w:val="18"/>
                <w:lang w:eastAsia="en-GB"/>
              </w:rPr>
              <w:br/>
              <w:t>Lessons learned in one facility may be readily applied to new applications given relatively similar configurations of equipment</w:t>
            </w:r>
          </w:p>
        </w:tc>
        <w:tc>
          <w:tcPr>
            <w:tcW w:w="2220" w:type="dxa"/>
            <w:vMerge w:val="restart"/>
            <w:tcBorders>
              <w:top w:val="nil"/>
              <w:left w:val="single" w:sz="4" w:space="0" w:color="auto"/>
              <w:bottom w:val="single" w:sz="8" w:space="0" w:color="000000"/>
              <w:right w:val="single" w:sz="8" w:space="0" w:color="auto"/>
            </w:tcBorders>
            <w:shd w:val="clear" w:color="auto" w:fill="auto"/>
            <w:vAlign w:val="center"/>
            <w:hideMark/>
          </w:tcPr>
          <w:p w14:paraId="6315D226" w14:textId="77777777" w:rsidR="00E033E5" w:rsidRPr="00E033E5" w:rsidRDefault="00E033E5" w:rsidP="00E033E5">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a learning period in fault-free condition</w:t>
            </w:r>
            <w:r w:rsidRPr="00E033E5">
              <w:rPr>
                <w:rFonts w:eastAsia="Times New Roman" w:cs="Times New Roman"/>
                <w:color w:val="000000"/>
                <w:sz w:val="18"/>
                <w:lang w:eastAsia="en-GB"/>
              </w:rPr>
              <w:br/>
              <w:t>Probabilistic method involves a level of risk - prediction results may not be as accurate as deterministic, engineering-based methods</w:t>
            </w:r>
          </w:p>
        </w:tc>
      </w:tr>
      <w:tr w:rsidR="00E033E5" w:rsidRPr="00E033E5" w14:paraId="6298AAA2" w14:textId="77777777" w:rsidTr="00E033E5">
        <w:trPr>
          <w:trHeight w:val="539"/>
        </w:trPr>
        <w:tc>
          <w:tcPr>
            <w:tcW w:w="1700" w:type="dxa"/>
            <w:vMerge/>
            <w:tcBorders>
              <w:top w:val="nil"/>
              <w:left w:val="single" w:sz="8" w:space="0" w:color="auto"/>
              <w:bottom w:val="single" w:sz="8" w:space="0" w:color="000000"/>
              <w:right w:val="single" w:sz="4" w:space="0" w:color="auto"/>
            </w:tcBorders>
            <w:vAlign w:val="center"/>
            <w:hideMark/>
          </w:tcPr>
          <w:p w14:paraId="482B87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8E8E5B9"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Association rule learning</w:t>
            </w:r>
          </w:p>
        </w:tc>
        <w:tc>
          <w:tcPr>
            <w:tcW w:w="5088" w:type="dxa"/>
            <w:tcBorders>
              <w:top w:val="nil"/>
              <w:left w:val="nil"/>
              <w:bottom w:val="single" w:sz="4" w:space="0" w:color="auto"/>
              <w:right w:val="single" w:sz="4" w:space="0" w:color="auto"/>
            </w:tcBorders>
            <w:shd w:val="clear" w:color="auto" w:fill="auto"/>
            <w:vAlign w:val="bottom"/>
            <w:hideMark/>
          </w:tcPr>
          <w:p w14:paraId="29C1C88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0A374A46"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62927B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73E63BFF"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86F6C7B" w14:textId="77777777" w:rsidTr="00E033E5">
        <w:trPr>
          <w:trHeight w:val="822"/>
        </w:trPr>
        <w:tc>
          <w:tcPr>
            <w:tcW w:w="1700" w:type="dxa"/>
            <w:vMerge/>
            <w:tcBorders>
              <w:top w:val="nil"/>
              <w:left w:val="single" w:sz="8" w:space="0" w:color="auto"/>
              <w:bottom w:val="single" w:sz="8" w:space="0" w:color="000000"/>
              <w:right w:val="single" w:sz="4" w:space="0" w:color="auto"/>
            </w:tcBorders>
            <w:vAlign w:val="center"/>
            <w:hideMark/>
          </w:tcPr>
          <w:p w14:paraId="15D6F294"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7224D68E"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Bayesian networks</w:t>
            </w:r>
          </w:p>
        </w:tc>
        <w:tc>
          <w:tcPr>
            <w:tcW w:w="5088" w:type="dxa"/>
            <w:tcBorders>
              <w:top w:val="nil"/>
              <w:left w:val="nil"/>
              <w:bottom w:val="single" w:sz="4" w:space="0" w:color="auto"/>
              <w:right w:val="single" w:sz="4" w:space="0" w:color="auto"/>
            </w:tcBorders>
            <w:shd w:val="clear" w:color="auto" w:fill="auto"/>
            <w:vAlign w:val="bottom"/>
            <w:hideMark/>
          </w:tcPr>
          <w:p w14:paraId="0A47E7A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038F5C1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DCDD24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4C09A0EC"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29AE2F03" w14:textId="77777777" w:rsidTr="00E033E5">
        <w:trPr>
          <w:trHeight w:val="568"/>
        </w:trPr>
        <w:tc>
          <w:tcPr>
            <w:tcW w:w="1700" w:type="dxa"/>
            <w:vMerge/>
            <w:tcBorders>
              <w:top w:val="nil"/>
              <w:left w:val="single" w:sz="8" w:space="0" w:color="auto"/>
              <w:bottom w:val="single" w:sz="8" w:space="0" w:color="000000"/>
              <w:right w:val="single" w:sz="4" w:space="0" w:color="auto"/>
            </w:tcBorders>
            <w:vAlign w:val="center"/>
            <w:hideMark/>
          </w:tcPr>
          <w:p w14:paraId="55A16F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D523DC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Clustering</w:t>
            </w:r>
          </w:p>
        </w:tc>
        <w:tc>
          <w:tcPr>
            <w:tcW w:w="5088" w:type="dxa"/>
            <w:tcBorders>
              <w:top w:val="nil"/>
              <w:left w:val="nil"/>
              <w:bottom w:val="single" w:sz="4" w:space="0" w:color="auto"/>
              <w:right w:val="single" w:sz="4" w:space="0" w:color="auto"/>
            </w:tcBorders>
            <w:shd w:val="clear" w:color="auto" w:fill="auto"/>
            <w:vAlign w:val="bottom"/>
            <w:hideMark/>
          </w:tcPr>
          <w:p w14:paraId="4719320B"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2CA1AAA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511CE6FE"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5CD670B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0DB35292" w14:textId="77777777" w:rsidTr="00E033E5">
        <w:trPr>
          <w:trHeight w:val="1400"/>
        </w:trPr>
        <w:tc>
          <w:tcPr>
            <w:tcW w:w="1700" w:type="dxa"/>
            <w:vMerge/>
            <w:tcBorders>
              <w:top w:val="nil"/>
              <w:left w:val="single" w:sz="8" w:space="0" w:color="auto"/>
              <w:bottom w:val="single" w:sz="8" w:space="0" w:color="000000"/>
              <w:right w:val="single" w:sz="4" w:space="0" w:color="auto"/>
            </w:tcBorders>
            <w:vAlign w:val="center"/>
            <w:hideMark/>
          </w:tcPr>
          <w:p w14:paraId="1A4E517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9983818"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Decision tree learning</w:t>
            </w:r>
          </w:p>
        </w:tc>
        <w:tc>
          <w:tcPr>
            <w:tcW w:w="5088" w:type="dxa"/>
            <w:tcBorders>
              <w:top w:val="nil"/>
              <w:left w:val="nil"/>
              <w:bottom w:val="single" w:sz="4" w:space="0" w:color="auto"/>
              <w:right w:val="single" w:sz="4" w:space="0" w:color="auto"/>
            </w:tcBorders>
            <w:shd w:val="clear" w:color="auto" w:fill="auto"/>
            <w:vAlign w:val="bottom"/>
            <w:hideMark/>
          </w:tcPr>
          <w:p w14:paraId="6FACBFD7"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5148941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86703DC"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530BFB44"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45F20788" w14:textId="77777777" w:rsidTr="00E033E5">
        <w:trPr>
          <w:trHeight w:hRule="exact" w:val="1006"/>
        </w:trPr>
        <w:tc>
          <w:tcPr>
            <w:tcW w:w="1700" w:type="dxa"/>
            <w:vMerge/>
            <w:tcBorders>
              <w:top w:val="nil"/>
              <w:left w:val="single" w:sz="8" w:space="0" w:color="auto"/>
              <w:bottom w:val="single" w:sz="8" w:space="0" w:color="000000"/>
              <w:right w:val="single" w:sz="4" w:space="0" w:color="auto"/>
            </w:tcBorders>
            <w:vAlign w:val="center"/>
            <w:hideMark/>
          </w:tcPr>
          <w:p w14:paraId="33736FF9"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E9B817D"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Genetic algorithms</w:t>
            </w:r>
          </w:p>
        </w:tc>
        <w:tc>
          <w:tcPr>
            <w:tcW w:w="5088" w:type="dxa"/>
            <w:tcBorders>
              <w:top w:val="nil"/>
              <w:left w:val="nil"/>
              <w:bottom w:val="single" w:sz="4" w:space="0" w:color="auto"/>
              <w:right w:val="single" w:sz="4" w:space="0" w:color="auto"/>
            </w:tcBorders>
            <w:shd w:val="clear" w:color="auto" w:fill="auto"/>
            <w:vAlign w:val="bottom"/>
            <w:hideMark/>
          </w:tcPr>
          <w:p w14:paraId="5EC3970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1086339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775592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3BEB1E31"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52F2E21" w14:textId="77777777" w:rsidTr="00E033E5">
        <w:trPr>
          <w:trHeight w:val="60"/>
        </w:trPr>
        <w:tc>
          <w:tcPr>
            <w:tcW w:w="1700" w:type="dxa"/>
            <w:vMerge/>
            <w:tcBorders>
              <w:top w:val="nil"/>
              <w:left w:val="single" w:sz="8" w:space="0" w:color="auto"/>
              <w:bottom w:val="single" w:sz="8" w:space="0" w:color="000000"/>
              <w:right w:val="single" w:sz="4" w:space="0" w:color="auto"/>
            </w:tcBorders>
            <w:vAlign w:val="center"/>
            <w:hideMark/>
          </w:tcPr>
          <w:p w14:paraId="7117BC0D"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6964226"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Reinforcement learning</w:t>
            </w:r>
          </w:p>
        </w:tc>
        <w:tc>
          <w:tcPr>
            <w:tcW w:w="5088" w:type="dxa"/>
            <w:tcBorders>
              <w:top w:val="nil"/>
              <w:left w:val="nil"/>
              <w:bottom w:val="single" w:sz="4" w:space="0" w:color="auto"/>
              <w:right w:val="single" w:sz="4" w:space="0" w:color="auto"/>
            </w:tcBorders>
            <w:shd w:val="clear" w:color="auto" w:fill="auto"/>
            <w:vAlign w:val="bottom"/>
            <w:hideMark/>
          </w:tcPr>
          <w:p w14:paraId="3D74765C"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37ED76F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BFAEAB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540BD675"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69130638" w14:textId="77777777" w:rsidTr="00E033E5">
        <w:trPr>
          <w:trHeight w:val="851"/>
        </w:trPr>
        <w:tc>
          <w:tcPr>
            <w:tcW w:w="1700" w:type="dxa"/>
            <w:vMerge/>
            <w:tcBorders>
              <w:top w:val="nil"/>
              <w:left w:val="single" w:sz="8" w:space="0" w:color="auto"/>
              <w:bottom w:val="single" w:sz="8" w:space="0" w:color="000000"/>
              <w:right w:val="single" w:sz="4" w:space="0" w:color="auto"/>
            </w:tcBorders>
            <w:vAlign w:val="center"/>
            <w:hideMark/>
          </w:tcPr>
          <w:p w14:paraId="5E0989D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2EFA05DA"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PCA</w:t>
            </w:r>
          </w:p>
        </w:tc>
        <w:tc>
          <w:tcPr>
            <w:tcW w:w="5088" w:type="dxa"/>
            <w:tcBorders>
              <w:top w:val="nil"/>
              <w:left w:val="nil"/>
              <w:bottom w:val="single" w:sz="4" w:space="0" w:color="auto"/>
              <w:right w:val="single" w:sz="4" w:space="0" w:color="auto"/>
            </w:tcBorders>
            <w:shd w:val="clear" w:color="auto" w:fill="auto"/>
            <w:vAlign w:val="bottom"/>
            <w:hideMark/>
          </w:tcPr>
          <w:p w14:paraId="48BF42A1" w14:textId="27C51EEB"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6C6BEA6F"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30D9D43"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3C56CD69" w14:textId="77777777" w:rsidR="00E033E5" w:rsidRPr="00E033E5" w:rsidRDefault="00E033E5" w:rsidP="00E033E5">
            <w:pPr>
              <w:spacing w:after="0" w:line="240" w:lineRule="auto"/>
              <w:jc w:val="left"/>
              <w:rPr>
                <w:rFonts w:eastAsia="Times New Roman" w:cs="Times New Roman"/>
                <w:color w:val="000000"/>
                <w:sz w:val="18"/>
                <w:lang w:eastAsia="en-GB"/>
              </w:rPr>
            </w:pPr>
          </w:p>
        </w:tc>
      </w:tr>
      <w:tr w:rsidR="00E033E5" w:rsidRPr="00E033E5" w14:paraId="7FD8937D" w14:textId="77777777" w:rsidTr="00E033E5">
        <w:trPr>
          <w:trHeight w:val="406"/>
        </w:trPr>
        <w:tc>
          <w:tcPr>
            <w:tcW w:w="1700" w:type="dxa"/>
            <w:vMerge/>
            <w:tcBorders>
              <w:top w:val="nil"/>
              <w:left w:val="single" w:sz="8" w:space="0" w:color="auto"/>
              <w:bottom w:val="single" w:sz="8" w:space="0" w:color="000000"/>
              <w:right w:val="single" w:sz="4" w:space="0" w:color="auto"/>
            </w:tcBorders>
            <w:vAlign w:val="center"/>
            <w:hideMark/>
          </w:tcPr>
          <w:p w14:paraId="19E2715B"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1692" w:type="dxa"/>
            <w:tcBorders>
              <w:top w:val="nil"/>
              <w:left w:val="nil"/>
              <w:bottom w:val="single" w:sz="8" w:space="0" w:color="auto"/>
              <w:right w:val="single" w:sz="4" w:space="0" w:color="auto"/>
            </w:tcBorders>
            <w:shd w:val="clear" w:color="auto" w:fill="auto"/>
            <w:noWrap/>
            <w:vAlign w:val="bottom"/>
            <w:hideMark/>
          </w:tcPr>
          <w:p w14:paraId="1F236FD3" w14:textId="77777777"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Support vector machines</w:t>
            </w:r>
          </w:p>
        </w:tc>
        <w:tc>
          <w:tcPr>
            <w:tcW w:w="5088" w:type="dxa"/>
            <w:tcBorders>
              <w:top w:val="nil"/>
              <w:left w:val="nil"/>
              <w:bottom w:val="single" w:sz="8" w:space="0" w:color="auto"/>
              <w:right w:val="single" w:sz="4" w:space="0" w:color="auto"/>
            </w:tcBorders>
            <w:shd w:val="clear" w:color="auto" w:fill="auto"/>
            <w:vAlign w:val="bottom"/>
            <w:hideMark/>
          </w:tcPr>
          <w:p w14:paraId="2D85BB3C" w14:textId="022988BE" w:rsidR="00E033E5" w:rsidRPr="00E033E5" w:rsidRDefault="00E033E5" w:rsidP="00E033E5">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7E6CAE81"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A6F9688" w14:textId="77777777" w:rsidR="00E033E5" w:rsidRPr="00E033E5" w:rsidRDefault="00E033E5" w:rsidP="00E033E5">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8" w:space="0" w:color="auto"/>
            </w:tcBorders>
            <w:vAlign w:val="center"/>
            <w:hideMark/>
          </w:tcPr>
          <w:p w14:paraId="15EEA910" w14:textId="77777777" w:rsidR="00E033E5" w:rsidRPr="00E033E5" w:rsidRDefault="00E033E5" w:rsidP="00E033E5">
            <w:pPr>
              <w:keepNext/>
              <w:spacing w:after="0" w:line="240" w:lineRule="auto"/>
              <w:jc w:val="left"/>
              <w:rPr>
                <w:rFonts w:eastAsia="Times New Roman" w:cs="Times New Roman"/>
                <w:color w:val="000000"/>
                <w:sz w:val="18"/>
                <w:lang w:eastAsia="en-GB"/>
              </w:rPr>
            </w:pPr>
          </w:p>
        </w:tc>
      </w:tr>
    </w:tbl>
    <w:p w14:paraId="3266CC6E" w14:textId="1353BFFB" w:rsidR="00E033E5" w:rsidRDefault="00E033E5" w:rsidP="00E033E5">
      <w:pPr>
        <w:pStyle w:val="Caption"/>
        <w:jc w:val="center"/>
      </w:pPr>
      <w:bookmarkStart w:id="5" w:name="_Ref426567870"/>
      <w:r>
        <w:t xml:space="preserve">Table </w:t>
      </w:r>
      <w:fldSimple w:instr=" SEQ Table \* ARABIC ">
        <w:r w:rsidR="00790457">
          <w:rPr>
            <w:noProof/>
          </w:rPr>
          <w:t>5</w:t>
        </w:r>
      </w:fldSimple>
      <w:bookmarkEnd w:id="5"/>
      <w:r>
        <w:t>: Group 3 Performance Management Methods</w:t>
      </w:r>
    </w:p>
    <w:p w14:paraId="5403B0A5" w14:textId="5E1D54A5" w:rsidR="006A5C8E" w:rsidRPr="00980B14" w:rsidRDefault="00E033E5" w:rsidP="00E033E5">
      <w:pPr>
        <w:jc w:val="left"/>
        <w:rPr>
          <w:lang w:val="en-IE" w:eastAsia="en-GB"/>
        </w:rPr>
        <w:sectPr w:rsidR="006A5C8E" w:rsidRPr="00980B14" w:rsidSect="00980B14">
          <w:pgSz w:w="16838" w:h="11906" w:orient="landscape"/>
          <w:pgMar w:top="1440" w:right="1440" w:bottom="1440" w:left="1440" w:header="708" w:footer="708" w:gutter="0"/>
          <w:cols w:space="708"/>
          <w:docGrid w:linePitch="360"/>
        </w:sectPr>
      </w:pPr>
      <w:r>
        <w:rPr>
          <w:lang w:val="en-IE" w:eastAsia="en-GB"/>
        </w:rPr>
        <w:lastRenderedPageBreak/>
        <w:br w:type="page"/>
      </w:r>
    </w:p>
    <w:p w14:paraId="5FBDDE7F" w14:textId="554B9167" w:rsidR="00A321FD" w:rsidRDefault="00A321FD" w:rsidP="00A321FD">
      <w:pPr>
        <w:pStyle w:val="Heading2"/>
        <w:rPr>
          <w:lang w:val="en-IE" w:eastAsia="en-GB"/>
        </w:rPr>
      </w:pPr>
      <w:bookmarkStart w:id="6" w:name="_Ref426462586"/>
      <w:r>
        <w:rPr>
          <w:lang w:val="en-IE" w:eastAsia="en-GB"/>
        </w:rPr>
        <w:lastRenderedPageBreak/>
        <w:t>Knowledge Based Methods</w:t>
      </w:r>
      <w:bookmarkEnd w:id="6"/>
    </w:p>
    <w:p w14:paraId="4A42C6A0" w14:textId="7F5A91A8" w:rsidR="00476EC6" w:rsidRDefault="00197493" w:rsidP="00476EC6">
      <w:pPr>
        <w:rPr>
          <w:lang w:val="en-IE" w:eastAsia="en-GB"/>
        </w:rPr>
      </w:pPr>
      <w:r>
        <w:rPr>
          <w:lang w:val="en-IE" w:eastAsia="en-GB"/>
        </w:rPr>
        <w:t xml:space="preserve">Knowledge based methods are defined for the purposes of this review as those methods which attempt to formalise in code or otherwise the reasoning of a human expert. These systems </w:t>
      </w:r>
      <w:r w:rsidR="002F5A00">
        <w:rPr>
          <w:lang w:val="en-IE" w:eastAsia="en-GB"/>
        </w:rPr>
        <w:t>represent an approach where the engineering or equipment knowledge of an expert is applied in a heuristic fashion.</w:t>
      </w:r>
    </w:p>
    <w:p w14:paraId="44B2EB3D" w14:textId="49700DF2" w:rsidR="002F5A00" w:rsidRDefault="002F5A00" w:rsidP="00476EC6">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2432D957" w14:textId="775223C8" w:rsidR="002F5A00" w:rsidRDefault="002F5A00" w:rsidP="00476EC6">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7ECAD1D8" w14:textId="5C27D321" w:rsidR="00476EC6" w:rsidRDefault="00476EC6" w:rsidP="00476EC6">
      <w:pPr>
        <w:pStyle w:val="Heading3"/>
        <w:rPr>
          <w:lang w:val="en-IE" w:eastAsia="en-GB"/>
        </w:rPr>
      </w:pPr>
      <w:r>
        <w:rPr>
          <w:lang w:val="en-IE" w:eastAsia="en-GB"/>
        </w:rPr>
        <w:t>Analytical Hierarchy Process</w:t>
      </w:r>
    </w:p>
    <w:p w14:paraId="2C3B53CD" w14:textId="17A8C081" w:rsidR="00782730" w:rsidRDefault="002F5A00" w:rsidP="00782730">
      <w:pPr>
        <w:rPr>
          <w:lang w:val="en-IE" w:eastAsia="en-GB"/>
        </w:rPr>
      </w:pPr>
      <w:r>
        <w:rPr>
          <w:lang w:val="en-IE" w:eastAsia="en-GB"/>
        </w:rPr>
        <w:t xml:space="preserve">One such example of a knowledge based system as defined in this review is the Analytical Hierarchy Process (AHP) approach. This is a formal method discussed in detail in </w:t>
      </w:r>
      <w:r>
        <w:rPr>
          <w:lang w:val="en-IE" w:eastAsia="en-GB"/>
        </w:rPr>
        <w:fldChar w:fldCharType="begin" w:fldLock="1"/>
      </w:r>
      <w:r w:rsidR="00EA2E66">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"(Saaty 2008)" }, "properties" : { "noteIndex" : 0 }, "schema" : "https://github.com/citation-style-language/schema/raw/master/csl-citation.json" }</w:instrText>
      </w:r>
      <w:r>
        <w:rPr>
          <w:lang w:val="en-IE" w:eastAsia="en-GB"/>
        </w:rPr>
        <w:fldChar w:fldCharType="separate"/>
      </w:r>
      <w:r w:rsidRPr="002F5A00">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1A17E7A3" w14:textId="37A561B4" w:rsidR="00967B50" w:rsidRDefault="002F5A00" w:rsidP="00782730">
      <w:pPr>
        <w:rPr>
          <w:lang w:val="en-IE" w:eastAsia="en-GB"/>
        </w:rPr>
      </w:pPr>
      <w:r>
        <w:rPr>
          <w:lang w:val="en-IE" w:eastAsia="en-GB"/>
        </w:rPr>
        <w:t>The AHP method involves initially creating a hierarchy scheme for the decision to be made.</w:t>
      </w:r>
      <w:r w:rsidR="00967B50">
        <w:rPr>
          <w:lang w:val="en-IE" w:eastAsia="en-GB"/>
        </w:rPr>
        <w:t xml:space="preserve"> An example hierarchy scheme is given in </w:t>
      </w:r>
      <w:r w:rsidR="00967B50" w:rsidRPr="00967B50">
        <w:rPr>
          <w:b/>
          <w:lang w:val="en-IE" w:eastAsia="en-GB"/>
        </w:rPr>
        <w:fldChar w:fldCharType="begin"/>
      </w:r>
      <w:r w:rsidR="00967B50" w:rsidRPr="00967B50">
        <w:rPr>
          <w:b/>
          <w:lang w:val="en-IE" w:eastAsia="en-GB"/>
        </w:rPr>
        <w:instrText xml:space="preserve"> REF _Ref426399612 \h </w:instrText>
      </w:r>
      <w:r w:rsidR="00967B50">
        <w:rPr>
          <w:b/>
          <w:lang w:val="en-IE" w:eastAsia="en-GB"/>
        </w:rPr>
        <w:instrText xml:space="preserve"> \* MERGEFORMAT </w:instrText>
      </w:r>
      <w:r w:rsidR="00967B50" w:rsidRPr="00967B50">
        <w:rPr>
          <w:b/>
          <w:lang w:val="en-IE" w:eastAsia="en-GB"/>
        </w:rPr>
      </w:r>
      <w:r w:rsidR="00967B50" w:rsidRPr="00967B50">
        <w:rPr>
          <w:b/>
          <w:lang w:val="en-IE" w:eastAsia="en-GB"/>
        </w:rPr>
        <w:fldChar w:fldCharType="separate"/>
      </w:r>
      <w:r w:rsidR="00330BB1" w:rsidRPr="00330BB1">
        <w:rPr>
          <w:b/>
        </w:rPr>
        <w:t xml:space="preserve">Figure </w:t>
      </w:r>
      <w:r w:rsidR="00330BB1" w:rsidRPr="00330BB1">
        <w:rPr>
          <w:b/>
          <w:noProof/>
        </w:rPr>
        <w:t>1</w:t>
      </w:r>
      <w:r w:rsidR="00967B50" w:rsidRPr="00967B50">
        <w:rPr>
          <w:b/>
          <w:lang w:val="en-IE" w:eastAsia="en-GB"/>
        </w:rPr>
        <w:fldChar w:fldCharType="end"/>
      </w:r>
      <w:r w:rsidR="00967B50">
        <w:rPr>
          <w:b/>
          <w:lang w:val="en-IE" w:eastAsia="en-GB"/>
        </w:rPr>
        <w:t>.</w:t>
      </w:r>
    </w:p>
    <w:p w14:paraId="3C63AFD0" w14:textId="77777777" w:rsidR="00967B50" w:rsidRDefault="00967B50" w:rsidP="00967B50">
      <w:pPr>
        <w:keepNext/>
      </w:pPr>
      <w:r>
        <w:rPr>
          <w:noProof/>
          <w:lang w:eastAsia="en-GB"/>
        </w:rPr>
        <w:drawing>
          <wp:inline distT="0" distB="0" distL="0" distR="0" wp14:anchorId="52BA90A1" wp14:editId="4C7BCB2E">
            <wp:extent cx="5486400" cy="3200400"/>
            <wp:effectExtent l="0" t="0" r="1905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332B378" w14:textId="6BB4E451" w:rsidR="00967B50" w:rsidRDefault="00967B50" w:rsidP="00967B50">
      <w:pPr>
        <w:pStyle w:val="Caption"/>
        <w:jc w:val="center"/>
        <w:rPr>
          <w:lang w:val="en-IE" w:eastAsia="en-GB"/>
        </w:rPr>
      </w:pPr>
      <w:bookmarkStart w:id="7" w:name="_Ref426399612"/>
      <w:r>
        <w:t xml:space="preserve">Figure </w:t>
      </w:r>
      <w:fldSimple w:instr=" SEQ Figure \* ARABIC ">
        <w:r w:rsidR="005E29E0">
          <w:rPr>
            <w:noProof/>
          </w:rPr>
          <w:t>2</w:t>
        </w:r>
      </w:fldSimple>
      <w:bookmarkEnd w:id="7"/>
      <w:r>
        <w:t>: Example AHP Hierarchy Scheme</w:t>
      </w:r>
    </w:p>
    <w:p w14:paraId="5BBD7FA3" w14:textId="0136617D" w:rsidR="002F5A00" w:rsidRDefault="00967B50" w:rsidP="00782730">
      <w:pPr>
        <w:rPr>
          <w:lang w:val="en-IE" w:eastAsia="en-GB"/>
        </w:rPr>
      </w:pPr>
      <w:r>
        <w:rPr>
          <w:lang w:val="en-IE" w:eastAsia="en-GB"/>
        </w:rPr>
        <w:lastRenderedPageBreak/>
        <w:t>The</w:t>
      </w:r>
      <w:r w:rsidR="002F5A00">
        <w:rPr>
          <w:lang w:val="en-IE" w:eastAsia="en-GB"/>
        </w:rPr>
        <w:t xml:space="preserve"> hierarchy scheme has three or more levels.</w:t>
      </w:r>
      <w:r>
        <w:rPr>
          <w:lang w:val="en-IE" w:eastAsia="en-GB"/>
        </w:rPr>
        <w:t xml:space="preserve"> The topmost level is the goal, or the question which must be answered. The intermediate level (which may include sublevels) </w:t>
      </w:r>
      <w:r w:rsidR="00952B47">
        <w:rPr>
          <w:lang w:val="en-IE" w:eastAsia="en-GB"/>
        </w:rPr>
        <w:t>gives the factors which will influence the decision. The final level are the choices that are available to be made for the decision.</w:t>
      </w:r>
    </w:p>
    <w:p w14:paraId="402C5E9C" w14:textId="0EFAE73B" w:rsidR="00952B47" w:rsidRDefault="00952B47" w:rsidP="00782730">
      <w:pPr>
        <w:rPr>
          <w:lang w:val="en-IE" w:eastAsia="en-GB"/>
        </w:rPr>
      </w:pPr>
      <w:r>
        <w:rPr>
          <w:lang w:val="en-IE" w:eastAsia="en-GB"/>
        </w:rPr>
        <w:t xml:space="preserve">In an AHP process, first the factors (and </w:t>
      </w:r>
      <w:r w:rsidR="00F05DB2">
        <w:rPr>
          <w:lang w:val="en-IE" w:eastAsia="en-GB"/>
        </w:rPr>
        <w:t>sub factors</w:t>
      </w:r>
      <w:r>
        <w:rPr>
          <w:lang w:val="en-IE" w:eastAsia="en-GB"/>
        </w:rPr>
        <w:t>)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29983B31" w14:textId="0447A594" w:rsidR="00952B47" w:rsidRPr="00F05DB2" w:rsidRDefault="00F05DB2" w:rsidP="00782730">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0E5434A4" w14:textId="77777777"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C537102" w14:textId="74886DCD" w:rsidR="00F05DB2" w:rsidRPr="00F05DB2" w:rsidRDefault="00F05DB2" w:rsidP="00782730">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781A521B" w14:textId="54A0F032" w:rsidR="00162D91" w:rsidRDefault="00F05DB2" w:rsidP="00782730">
      <w:pPr>
        <w:rPr>
          <w:rFonts w:eastAsiaTheme="minorEastAsia"/>
          <w:lang w:val="en-IE" w:eastAsia="en-GB"/>
        </w:rPr>
      </w:pPr>
      <w:r>
        <w:rPr>
          <w:rFonts w:eastAsiaTheme="minorEastAsia"/>
          <w:lang w:val="en-IE" w:eastAsia="en-GB"/>
        </w:rPr>
        <w:t>The factors are first compared pairwise with each other, typically on a scale between 1 and 9</w:t>
      </w:r>
      <w:r w:rsidR="001516FB">
        <w:rPr>
          <w:rFonts w:eastAsiaTheme="minorEastAsia"/>
          <w:lang w:val="en-IE" w:eastAsia="en-GB"/>
        </w:rPr>
        <w:t>, where 9</w:t>
      </w:r>
      <w:r>
        <w:rPr>
          <w:rFonts w:eastAsiaTheme="minorEastAsia"/>
          <w:lang w:val="en-IE" w:eastAsia="en-GB"/>
        </w:rPr>
        <w:t xml:space="preserve"> significantly favours </w:t>
      </w:r>
      <w:r w:rsidR="001516FB">
        <w:rPr>
          <w:rFonts w:eastAsiaTheme="minorEastAsia"/>
          <w:lang w:val="en-IE" w:eastAsia="en-GB"/>
        </w:rPr>
        <w:t xml:space="preserve">the </w:t>
      </w:r>
      <w:r>
        <w:rPr>
          <w:rFonts w:eastAsiaTheme="minorEastAsia"/>
          <w:lang w:val="en-IE" w:eastAsia="en-GB"/>
        </w:rPr>
        <w:t>option</w:t>
      </w:r>
      <w:r w:rsidR="001516FB">
        <w:rPr>
          <w:rFonts w:eastAsiaTheme="minorEastAsia"/>
          <w:lang w:val="en-IE" w:eastAsia="en-GB"/>
        </w:rPr>
        <w:t xml:space="preserve"> in question over  that it is being compared to in terms of importance.</w:t>
      </w:r>
      <w:r>
        <w:rPr>
          <w:rFonts w:eastAsiaTheme="minorEastAsia"/>
          <w:lang w:val="en-IE" w:eastAsia="en-GB"/>
        </w:rPr>
        <w:t xml:space="preserve"> </w:t>
      </w:r>
      <w:r w:rsidR="001516FB">
        <w:rPr>
          <w:rFonts w:eastAsiaTheme="minorEastAsia"/>
          <w:lang w:val="en-IE" w:eastAsia="en-GB"/>
        </w:rPr>
        <w:t>A value of 1</w:t>
      </w:r>
      <w:r>
        <w:rPr>
          <w:rFonts w:eastAsiaTheme="minorEastAsia"/>
          <w:lang w:val="en-IE" w:eastAsia="en-GB"/>
        </w:rPr>
        <w:t xml:space="preserve"> </w:t>
      </w:r>
      <w:r w:rsidR="001516FB">
        <w:rPr>
          <w:rFonts w:eastAsiaTheme="minorEastAsia"/>
          <w:lang w:val="en-IE" w:eastAsia="en-GB"/>
        </w:rPr>
        <w:t xml:space="preserve">signifies that neither is favoured, and the reciprocal of 9 signifies that the other option is significantly favoured. </w:t>
      </w:r>
      <w:r>
        <w:rPr>
          <w:rFonts w:eastAsiaTheme="minorEastAsia"/>
          <w:lang w:val="en-IE" w:eastAsia="en-GB"/>
        </w:rPr>
        <w:t xml:space="preserve"> This generates a comparison matrix similar to that shown in </w:t>
      </w:r>
      <w:r w:rsidR="001516FB" w:rsidRPr="001516FB">
        <w:rPr>
          <w:rFonts w:eastAsiaTheme="minorEastAsia"/>
          <w:b/>
          <w:lang w:val="en-IE" w:eastAsia="en-GB"/>
        </w:rPr>
        <w:fldChar w:fldCharType="begin"/>
      </w:r>
      <w:r w:rsidR="001516FB" w:rsidRPr="001516FB">
        <w:rPr>
          <w:rFonts w:eastAsiaTheme="minorEastAsia"/>
          <w:b/>
          <w:lang w:val="en-IE" w:eastAsia="en-GB"/>
        </w:rPr>
        <w:instrText xml:space="preserve"> REF _Ref426400415 \h </w:instrText>
      </w:r>
      <w:r w:rsidR="001516FB">
        <w:rPr>
          <w:rFonts w:eastAsiaTheme="minorEastAsia"/>
          <w:b/>
          <w:lang w:val="en-IE" w:eastAsia="en-GB"/>
        </w:rPr>
        <w:instrText xml:space="preserve"> \* MERGEFORMAT </w:instrText>
      </w:r>
      <w:r w:rsidR="001516FB" w:rsidRPr="001516FB">
        <w:rPr>
          <w:rFonts w:eastAsiaTheme="minorEastAsia"/>
          <w:b/>
          <w:lang w:val="en-IE" w:eastAsia="en-GB"/>
        </w:rPr>
      </w:r>
      <w:r w:rsidR="001516FB" w:rsidRPr="001516FB">
        <w:rPr>
          <w:rFonts w:eastAsiaTheme="minorEastAsia"/>
          <w:b/>
          <w:lang w:val="en-IE" w:eastAsia="en-GB"/>
        </w:rPr>
        <w:fldChar w:fldCharType="separate"/>
      </w:r>
      <w:r w:rsidR="00330BB1" w:rsidRPr="00330BB1">
        <w:rPr>
          <w:b/>
        </w:rPr>
        <w:t xml:space="preserve">Table </w:t>
      </w:r>
      <w:r w:rsidR="00330BB1" w:rsidRPr="00330BB1">
        <w:rPr>
          <w:b/>
          <w:noProof/>
        </w:rPr>
        <w:t>2</w:t>
      </w:r>
      <w:r w:rsidR="001516FB" w:rsidRPr="001516FB">
        <w:rPr>
          <w:rFonts w:eastAsiaTheme="minorEastAsia"/>
          <w:b/>
          <w:lang w:val="en-IE" w:eastAsia="en-GB"/>
        </w:rPr>
        <w:fldChar w:fldCharType="end"/>
      </w:r>
      <w:r w:rsidR="001516FB">
        <w:rPr>
          <w:rFonts w:eastAsiaTheme="minorEastAsia"/>
          <w:b/>
          <w:lang w:val="en-IE" w:eastAsia="en-GB"/>
        </w:rPr>
        <w:t xml:space="preserve">. </w:t>
      </w:r>
      <w:r w:rsidR="001516FB">
        <w:rPr>
          <w:rFonts w:eastAsiaTheme="minorEastAsia"/>
          <w:lang w:val="en-IE" w:eastAsia="en-GB"/>
        </w:rPr>
        <w:t>For example, according to the values in the table, reliability is significantly favoured in terms of importance over efficiency, whereas cost is not as important as reliability.</w:t>
      </w:r>
    </w:p>
    <w:p w14:paraId="3D2B9C3C" w14:textId="77777777" w:rsidR="00162D91" w:rsidRDefault="00162D91">
      <w:pPr>
        <w:jc w:val="left"/>
        <w:rPr>
          <w:rFonts w:eastAsiaTheme="minorEastAsia"/>
          <w:lang w:val="en-IE" w:eastAsia="en-GB"/>
        </w:rPr>
      </w:pPr>
      <w:r>
        <w:rPr>
          <w:rFonts w:eastAsiaTheme="minorEastAsia"/>
          <w:lang w:val="en-IE" w:eastAsia="en-GB"/>
        </w:rPr>
        <w:br w:type="page"/>
      </w:r>
    </w:p>
    <w:p w14:paraId="4B1C3B86" w14:textId="173E5DE7" w:rsidR="001516FB" w:rsidRDefault="001516FB" w:rsidP="001516FB">
      <w:pPr>
        <w:pStyle w:val="Caption"/>
        <w:keepNext/>
        <w:jc w:val="center"/>
      </w:pPr>
      <w:bookmarkStart w:id="8" w:name="_Ref426400415"/>
      <w:r>
        <w:lastRenderedPageBreak/>
        <w:t xml:space="preserve">Table </w:t>
      </w:r>
      <w:fldSimple w:instr=" SEQ Table \* ARABIC ">
        <w:r w:rsidR="00790457">
          <w:rPr>
            <w:noProof/>
          </w:rPr>
          <w:t>6</w:t>
        </w:r>
      </w:fldSimple>
      <w:bookmarkEnd w:id="8"/>
      <w:r>
        <w:t xml:space="preserve">: </w:t>
      </w:r>
      <w:r w:rsidRPr="0014584E">
        <w:t>Example AHP Pairwise Comparison Matrix</w:t>
      </w:r>
    </w:p>
    <w:tbl>
      <w:tblPr>
        <w:tblStyle w:val="TableGrid"/>
        <w:tblW w:w="0" w:type="auto"/>
        <w:tblLook w:val="04A0" w:firstRow="1" w:lastRow="0" w:firstColumn="1" w:lastColumn="0" w:noHBand="0" w:noVBand="1"/>
      </w:tblPr>
      <w:tblGrid>
        <w:gridCol w:w="2254"/>
        <w:gridCol w:w="2254"/>
        <w:gridCol w:w="2254"/>
        <w:gridCol w:w="2254"/>
      </w:tblGrid>
      <w:tr w:rsidR="00F05DB2" w14:paraId="660EA91C" w14:textId="77777777" w:rsidTr="00F05DB2">
        <w:tc>
          <w:tcPr>
            <w:tcW w:w="2254" w:type="dxa"/>
          </w:tcPr>
          <w:p w14:paraId="137A9380" w14:textId="7A61845B" w:rsidR="00F05DB2" w:rsidRDefault="00F05DB2" w:rsidP="00782730">
            <w:pPr>
              <w:rPr>
                <w:rFonts w:eastAsiaTheme="minorEastAsia"/>
                <w:lang w:val="en-IE" w:eastAsia="en-GB"/>
              </w:rPr>
            </w:pPr>
          </w:p>
        </w:tc>
        <w:tc>
          <w:tcPr>
            <w:tcW w:w="2254" w:type="dxa"/>
          </w:tcPr>
          <w:p w14:paraId="60794F1E" w14:textId="69B1599D"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28DD25E4" w14:textId="53C7DD10"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47035632" w14:textId="35788069" w:rsidR="00F05DB2" w:rsidRDefault="001516FB" w:rsidP="00782730">
            <w:pPr>
              <w:rPr>
                <w:rFonts w:eastAsiaTheme="minorEastAsia"/>
                <w:lang w:val="en-IE" w:eastAsia="en-GB"/>
              </w:rPr>
            </w:pPr>
            <w:r>
              <w:rPr>
                <w:rFonts w:eastAsiaTheme="minorEastAsia"/>
                <w:lang w:val="en-IE" w:eastAsia="en-GB"/>
              </w:rPr>
              <w:t>Efficiency</w:t>
            </w:r>
          </w:p>
        </w:tc>
      </w:tr>
      <w:tr w:rsidR="00F05DB2" w14:paraId="62903512" w14:textId="77777777" w:rsidTr="00F05DB2">
        <w:tc>
          <w:tcPr>
            <w:tcW w:w="2254" w:type="dxa"/>
          </w:tcPr>
          <w:p w14:paraId="5B7A750E" w14:textId="0A1F8E46" w:rsidR="00F05DB2" w:rsidRDefault="001516FB" w:rsidP="00782730">
            <w:pPr>
              <w:rPr>
                <w:rFonts w:eastAsiaTheme="minorEastAsia"/>
                <w:lang w:val="en-IE" w:eastAsia="en-GB"/>
              </w:rPr>
            </w:pPr>
            <w:r>
              <w:rPr>
                <w:rFonts w:eastAsiaTheme="minorEastAsia"/>
                <w:lang w:val="en-IE" w:eastAsia="en-GB"/>
              </w:rPr>
              <w:t>Cost</w:t>
            </w:r>
          </w:p>
        </w:tc>
        <w:tc>
          <w:tcPr>
            <w:tcW w:w="2254" w:type="dxa"/>
          </w:tcPr>
          <w:p w14:paraId="03E98AC8" w14:textId="648D6C48"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317DD554" w14:textId="62480F42"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436DB39C" w14:textId="7D24C5CA" w:rsidR="00F05DB2" w:rsidRDefault="001516FB" w:rsidP="00782730">
            <w:pPr>
              <w:rPr>
                <w:rFonts w:eastAsiaTheme="minorEastAsia"/>
                <w:lang w:val="en-IE" w:eastAsia="en-GB"/>
              </w:rPr>
            </w:pPr>
            <w:r>
              <w:rPr>
                <w:rFonts w:eastAsiaTheme="minorEastAsia"/>
                <w:lang w:val="en-IE" w:eastAsia="en-GB"/>
              </w:rPr>
              <w:t>5</w:t>
            </w:r>
          </w:p>
        </w:tc>
      </w:tr>
      <w:tr w:rsidR="00F05DB2" w14:paraId="64BF6CE3" w14:textId="77777777" w:rsidTr="00F05DB2">
        <w:tc>
          <w:tcPr>
            <w:tcW w:w="2254" w:type="dxa"/>
          </w:tcPr>
          <w:p w14:paraId="5150E5BB" w14:textId="77A1C69A" w:rsidR="00F05DB2" w:rsidRDefault="001516FB" w:rsidP="00782730">
            <w:pPr>
              <w:rPr>
                <w:rFonts w:eastAsiaTheme="minorEastAsia"/>
                <w:lang w:val="en-IE" w:eastAsia="en-GB"/>
              </w:rPr>
            </w:pPr>
            <w:r>
              <w:rPr>
                <w:rFonts w:eastAsiaTheme="minorEastAsia"/>
                <w:lang w:val="en-IE" w:eastAsia="en-GB"/>
              </w:rPr>
              <w:t>Reliability</w:t>
            </w:r>
          </w:p>
        </w:tc>
        <w:tc>
          <w:tcPr>
            <w:tcW w:w="2254" w:type="dxa"/>
          </w:tcPr>
          <w:p w14:paraId="278A09E2" w14:textId="6498BDA1" w:rsidR="00F05DB2" w:rsidRDefault="001516FB" w:rsidP="00782730">
            <w:pPr>
              <w:rPr>
                <w:rFonts w:eastAsiaTheme="minorEastAsia"/>
                <w:lang w:val="en-IE" w:eastAsia="en-GB"/>
              </w:rPr>
            </w:pPr>
            <w:r>
              <w:rPr>
                <w:rFonts w:eastAsiaTheme="minorEastAsia"/>
                <w:lang w:val="en-IE" w:eastAsia="en-GB"/>
              </w:rPr>
              <w:t>9</w:t>
            </w:r>
          </w:p>
        </w:tc>
        <w:tc>
          <w:tcPr>
            <w:tcW w:w="2254" w:type="dxa"/>
          </w:tcPr>
          <w:p w14:paraId="75A9D97F" w14:textId="66A9C0C9" w:rsidR="00F05DB2" w:rsidRDefault="001516FB" w:rsidP="00782730">
            <w:pPr>
              <w:rPr>
                <w:rFonts w:eastAsiaTheme="minorEastAsia"/>
                <w:lang w:val="en-IE" w:eastAsia="en-GB"/>
              </w:rPr>
            </w:pPr>
            <w:r>
              <w:rPr>
                <w:rFonts w:eastAsiaTheme="minorEastAsia"/>
                <w:lang w:val="en-IE" w:eastAsia="en-GB"/>
              </w:rPr>
              <w:t>1</w:t>
            </w:r>
          </w:p>
        </w:tc>
        <w:tc>
          <w:tcPr>
            <w:tcW w:w="2254" w:type="dxa"/>
          </w:tcPr>
          <w:p w14:paraId="1009D866" w14:textId="7947AAED" w:rsidR="00F05DB2" w:rsidRDefault="001516FB" w:rsidP="00782730">
            <w:pPr>
              <w:rPr>
                <w:rFonts w:eastAsiaTheme="minorEastAsia"/>
                <w:lang w:val="en-IE" w:eastAsia="en-GB"/>
              </w:rPr>
            </w:pPr>
            <w:r>
              <w:rPr>
                <w:rFonts w:eastAsiaTheme="minorEastAsia"/>
                <w:lang w:val="en-IE" w:eastAsia="en-GB"/>
              </w:rPr>
              <w:t>9</w:t>
            </w:r>
          </w:p>
        </w:tc>
      </w:tr>
      <w:tr w:rsidR="00F05DB2" w14:paraId="1FE5CE46" w14:textId="77777777" w:rsidTr="00F05DB2">
        <w:tc>
          <w:tcPr>
            <w:tcW w:w="2254" w:type="dxa"/>
          </w:tcPr>
          <w:p w14:paraId="1EC12446" w14:textId="144D0479" w:rsidR="00F05DB2" w:rsidRDefault="001516FB" w:rsidP="00782730">
            <w:pPr>
              <w:rPr>
                <w:rFonts w:eastAsiaTheme="minorEastAsia"/>
                <w:lang w:val="en-IE" w:eastAsia="en-GB"/>
              </w:rPr>
            </w:pPr>
            <w:r>
              <w:rPr>
                <w:rFonts w:eastAsiaTheme="minorEastAsia"/>
                <w:lang w:val="en-IE" w:eastAsia="en-GB"/>
              </w:rPr>
              <w:t>Efficiency</w:t>
            </w:r>
          </w:p>
        </w:tc>
        <w:tc>
          <w:tcPr>
            <w:tcW w:w="2254" w:type="dxa"/>
          </w:tcPr>
          <w:p w14:paraId="729942CE" w14:textId="62A4BAA2" w:rsidR="00F05DB2" w:rsidRDefault="001516FB" w:rsidP="00782730">
            <w:pPr>
              <w:rPr>
                <w:rFonts w:eastAsiaTheme="minorEastAsia"/>
                <w:lang w:val="en-IE" w:eastAsia="en-GB"/>
              </w:rPr>
            </w:pPr>
            <w:r>
              <w:rPr>
                <w:rFonts w:eastAsiaTheme="minorEastAsia"/>
                <w:lang w:val="en-IE" w:eastAsia="en-GB"/>
              </w:rPr>
              <w:t>1/5</w:t>
            </w:r>
          </w:p>
        </w:tc>
        <w:tc>
          <w:tcPr>
            <w:tcW w:w="2254" w:type="dxa"/>
          </w:tcPr>
          <w:p w14:paraId="7CA4CD92" w14:textId="52AFAF17" w:rsidR="00F05DB2" w:rsidRDefault="001516FB" w:rsidP="00782730">
            <w:pPr>
              <w:rPr>
                <w:rFonts w:eastAsiaTheme="minorEastAsia"/>
                <w:lang w:val="en-IE" w:eastAsia="en-GB"/>
              </w:rPr>
            </w:pPr>
            <w:r>
              <w:rPr>
                <w:rFonts w:eastAsiaTheme="minorEastAsia"/>
                <w:lang w:val="en-IE" w:eastAsia="en-GB"/>
              </w:rPr>
              <w:t>1/9</w:t>
            </w:r>
          </w:p>
        </w:tc>
        <w:tc>
          <w:tcPr>
            <w:tcW w:w="2254" w:type="dxa"/>
          </w:tcPr>
          <w:p w14:paraId="596F5A3D" w14:textId="0B9B5F53" w:rsidR="00F05DB2" w:rsidRDefault="001516FB" w:rsidP="001516FB">
            <w:pPr>
              <w:keepNext/>
              <w:rPr>
                <w:rFonts w:eastAsiaTheme="minorEastAsia"/>
                <w:lang w:val="en-IE" w:eastAsia="en-GB"/>
              </w:rPr>
            </w:pPr>
            <w:r>
              <w:rPr>
                <w:rFonts w:eastAsiaTheme="minorEastAsia"/>
                <w:lang w:val="en-IE" w:eastAsia="en-GB"/>
              </w:rPr>
              <w:t>1</w:t>
            </w:r>
          </w:p>
        </w:tc>
      </w:tr>
    </w:tbl>
    <w:p w14:paraId="42D1B4DB" w14:textId="77777777" w:rsidR="001516FB" w:rsidRDefault="001516FB" w:rsidP="001516FB">
      <w:pPr>
        <w:rPr>
          <w:lang w:val="en-IE" w:eastAsia="en-GB"/>
        </w:rPr>
      </w:pPr>
    </w:p>
    <w:p w14:paraId="55DC8752" w14:textId="63B6757B" w:rsidR="001516FB" w:rsidRDefault="001516FB" w:rsidP="001516FB">
      <w:pPr>
        <w:rPr>
          <w:lang w:val="en-IE" w:eastAsia="en-GB"/>
        </w:rPr>
      </w:pPr>
      <w:r>
        <w:rPr>
          <w:lang w:val="en-IE" w:eastAsia="en-GB"/>
        </w:rPr>
        <w:t xml:space="preserve">By taking the normalised eigenvector of this table as a matrix, a priority vector may be obtained. Calculating a normalised eigenvector of a matrix is outside the scope of this review, but the priority vector obtained for the matrix of </w:t>
      </w:r>
      <w:r w:rsidRPr="001516FB">
        <w:rPr>
          <w:b/>
          <w:lang w:val="en-IE" w:eastAsia="en-GB"/>
        </w:rPr>
        <w:fldChar w:fldCharType="begin"/>
      </w:r>
      <w:r w:rsidRPr="001516FB">
        <w:rPr>
          <w:b/>
          <w:lang w:val="en-IE" w:eastAsia="en-GB"/>
        </w:rPr>
        <w:instrText xml:space="preserve"> REF _Ref426400415 \h </w:instrText>
      </w:r>
      <w:r>
        <w:rPr>
          <w:b/>
          <w:lang w:val="en-IE" w:eastAsia="en-GB"/>
        </w:rPr>
        <w:instrText xml:space="preserve"> \* MERGEFORMAT </w:instrText>
      </w:r>
      <w:r w:rsidRPr="001516FB">
        <w:rPr>
          <w:b/>
          <w:lang w:val="en-IE" w:eastAsia="en-GB"/>
        </w:rPr>
      </w:r>
      <w:r w:rsidRPr="001516FB">
        <w:rPr>
          <w:b/>
          <w:lang w:val="en-IE" w:eastAsia="en-GB"/>
        </w:rPr>
        <w:fldChar w:fldCharType="separate"/>
      </w:r>
      <w:r w:rsidR="00330BB1" w:rsidRPr="00330BB1">
        <w:rPr>
          <w:b/>
        </w:rPr>
        <w:t xml:space="preserve">Table </w:t>
      </w:r>
      <w:r w:rsidR="00330BB1" w:rsidRPr="00330BB1">
        <w:rPr>
          <w:b/>
          <w:noProof/>
        </w:rPr>
        <w:t>2</w:t>
      </w:r>
      <w:r w:rsidRPr="001516FB">
        <w:rPr>
          <w:b/>
          <w:lang w:val="en-IE" w:eastAsia="en-GB"/>
        </w:rPr>
        <w:fldChar w:fldCharType="end"/>
      </w:r>
      <w:r>
        <w:rPr>
          <w:lang w:val="en-IE" w:eastAsia="en-GB"/>
        </w:rPr>
        <w:t xml:space="preserve">  is as follows:</w:t>
      </w:r>
    </w:p>
    <w:p w14:paraId="357EFCD6" w14:textId="5B24ABDF" w:rsidR="001516FB" w:rsidRDefault="00EA2E66" w:rsidP="001516F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5AEEF11" w14:textId="0E530677" w:rsidR="001516FB" w:rsidRPr="001516FB" w:rsidRDefault="00EA2E66" w:rsidP="001516F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7B0AAC45" w14:textId="26967337" w:rsidR="00782730" w:rsidRPr="00782730" w:rsidRDefault="00782730" w:rsidP="00782730">
      <w:pPr>
        <w:pStyle w:val="Heading4"/>
        <w:rPr>
          <w:lang w:val="en-IE" w:eastAsia="en-GB"/>
        </w:rPr>
      </w:pPr>
      <w:r>
        <w:rPr>
          <w:lang w:val="en-IE" w:eastAsia="en-GB"/>
        </w:rPr>
        <w:fldChar w:fldCharType="begin" w:fldLock="1"/>
      </w:r>
      <w:r w:rsidR="002F5A0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782730">
        <w:rPr>
          <w:i w:val="0"/>
          <w:noProof/>
          <w:lang w:val="en-IE" w:eastAsia="en-GB"/>
        </w:rPr>
        <w:t>(Bevilacqua &amp; Braglia 2000)</w:t>
      </w:r>
      <w:r>
        <w:rPr>
          <w:lang w:val="en-IE" w:eastAsia="en-GB"/>
        </w:rPr>
        <w:fldChar w:fldCharType="end"/>
      </w:r>
    </w:p>
    <w:p w14:paraId="48F0E685" w14:textId="6E059D3A" w:rsidR="00EA2E66" w:rsidRDefault="00EA2E66" w:rsidP="00A321FD">
      <w:pPr>
        <w:rPr>
          <w:lang w:val="en-IE" w:eastAsia="en-GB"/>
        </w:rPr>
      </w:pPr>
      <w:r>
        <w:rPr>
          <w:lang w:val="en-IE" w:eastAsia="en-GB"/>
        </w:rPr>
        <w:fldChar w:fldCharType="begin" w:fldLock="1"/>
      </w:r>
      <w:r w:rsidR="002A0EA0">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"(Bevilacqua &amp; Braglia 2000)" }, "properties" : { "noteIndex" : 0 }, "schema" : "https://github.com/citation-style-language/schema/raw/master/csl-citation.json" }</w:instrText>
      </w:r>
      <w:r>
        <w:rPr>
          <w:lang w:val="en-IE" w:eastAsia="en-GB"/>
        </w:rPr>
        <w:fldChar w:fldCharType="separate"/>
      </w:r>
      <w:r w:rsidRPr="00EA2E66">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1B69B46B" w14:textId="1D4E0650" w:rsidR="00EA2E66" w:rsidRDefault="00EA2E66" w:rsidP="00EA2E66">
      <w:pPr>
        <w:pStyle w:val="ListParagraph"/>
        <w:numPr>
          <w:ilvl w:val="0"/>
          <w:numId w:val="17"/>
        </w:numPr>
        <w:rPr>
          <w:lang w:val="en-IE" w:eastAsia="en-GB"/>
        </w:rPr>
      </w:pPr>
      <w:r>
        <w:rPr>
          <w:lang w:val="en-IE" w:eastAsia="en-GB"/>
        </w:rPr>
        <w:t>Corrective maintenance</w:t>
      </w:r>
    </w:p>
    <w:p w14:paraId="108D71A8" w14:textId="3365EBC1" w:rsidR="00EA2E66" w:rsidRDefault="00EA2E66" w:rsidP="00EA2E66">
      <w:pPr>
        <w:pStyle w:val="ListParagraph"/>
        <w:numPr>
          <w:ilvl w:val="0"/>
          <w:numId w:val="17"/>
        </w:numPr>
        <w:rPr>
          <w:lang w:val="en-IE" w:eastAsia="en-GB"/>
        </w:rPr>
      </w:pPr>
      <w:r>
        <w:rPr>
          <w:lang w:val="en-IE" w:eastAsia="en-GB"/>
        </w:rPr>
        <w:t>Preventive maintenance</w:t>
      </w:r>
    </w:p>
    <w:p w14:paraId="5554DB17" w14:textId="68122241" w:rsidR="00EA2E66" w:rsidRDefault="00EA2E66" w:rsidP="00EA2E66">
      <w:pPr>
        <w:pStyle w:val="ListParagraph"/>
        <w:numPr>
          <w:ilvl w:val="0"/>
          <w:numId w:val="17"/>
        </w:numPr>
        <w:rPr>
          <w:lang w:val="en-IE" w:eastAsia="en-GB"/>
        </w:rPr>
      </w:pPr>
      <w:r>
        <w:rPr>
          <w:lang w:val="en-IE" w:eastAsia="en-GB"/>
        </w:rPr>
        <w:t>Opportunistic maintenance</w:t>
      </w:r>
    </w:p>
    <w:p w14:paraId="1AB8FAF9" w14:textId="79C74D10" w:rsidR="00EA2E66" w:rsidRDefault="00EA2E66" w:rsidP="00EA2E66">
      <w:pPr>
        <w:pStyle w:val="ListParagraph"/>
        <w:numPr>
          <w:ilvl w:val="0"/>
          <w:numId w:val="17"/>
        </w:numPr>
        <w:rPr>
          <w:lang w:val="en-IE" w:eastAsia="en-GB"/>
        </w:rPr>
      </w:pPr>
      <w:r>
        <w:rPr>
          <w:lang w:val="en-IE" w:eastAsia="en-GB"/>
        </w:rPr>
        <w:t>Condition-based maintenance</w:t>
      </w:r>
    </w:p>
    <w:p w14:paraId="4580D063" w14:textId="6DE45C9D" w:rsidR="00EA2E66" w:rsidRDefault="00EA2E66" w:rsidP="00EA2E66">
      <w:pPr>
        <w:pStyle w:val="ListParagraph"/>
        <w:numPr>
          <w:ilvl w:val="0"/>
          <w:numId w:val="17"/>
        </w:numPr>
        <w:rPr>
          <w:lang w:val="en-IE" w:eastAsia="en-GB"/>
        </w:rPr>
      </w:pPr>
      <w:r>
        <w:rPr>
          <w:lang w:val="en-IE" w:eastAsia="en-GB"/>
        </w:rPr>
        <w:t>Predictive maintenance</w:t>
      </w:r>
    </w:p>
    <w:p w14:paraId="53B21050" w14:textId="1225FF59" w:rsidR="00EA2E66" w:rsidRDefault="00EA2E66" w:rsidP="00EA2E66">
      <w:pPr>
        <w:rPr>
          <w:lang w:val="en-IE" w:eastAsia="en-GB"/>
        </w:rPr>
      </w:pPr>
      <w:r>
        <w:rPr>
          <w:lang w:val="en-IE" w:eastAsia="en-GB"/>
        </w:rPr>
        <w:t xml:space="preserve">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w:t>
      </w:r>
      <w:r w:rsidR="00162D91">
        <w:rPr>
          <w:lang w:val="en-IE" w:eastAsia="en-GB"/>
        </w:rPr>
        <w:t>of predictive maintenance. This was based on the critical factors determined for the maintenance needs of the facility, namely:</w:t>
      </w:r>
    </w:p>
    <w:p w14:paraId="337E5F97" w14:textId="5DC01121" w:rsidR="00162D91" w:rsidRDefault="00162D91" w:rsidP="00162D91">
      <w:pPr>
        <w:pStyle w:val="ListParagraph"/>
        <w:numPr>
          <w:ilvl w:val="0"/>
          <w:numId w:val="18"/>
        </w:numPr>
        <w:rPr>
          <w:lang w:val="en-IE" w:eastAsia="en-GB"/>
        </w:rPr>
      </w:pPr>
      <w:r>
        <w:rPr>
          <w:lang w:val="en-IE" w:eastAsia="en-GB"/>
        </w:rPr>
        <w:t>Damages that could be caused by a failure in the equipment being analysed</w:t>
      </w:r>
    </w:p>
    <w:p w14:paraId="1C21F4FB" w14:textId="30C89905" w:rsidR="00162D91" w:rsidRDefault="00162D91" w:rsidP="00162D91">
      <w:pPr>
        <w:pStyle w:val="ListParagraph"/>
        <w:numPr>
          <w:ilvl w:val="0"/>
          <w:numId w:val="18"/>
        </w:numPr>
        <w:rPr>
          <w:lang w:val="en-IE" w:eastAsia="en-GB"/>
        </w:rPr>
      </w:pPr>
      <w:r>
        <w:rPr>
          <w:lang w:val="en-IE" w:eastAsia="en-GB"/>
        </w:rPr>
        <w:t>Applicability of the maintenance strategy to the equipment in question</w:t>
      </w:r>
    </w:p>
    <w:p w14:paraId="2C5E17ED" w14:textId="17F9D4CB" w:rsidR="00162D91" w:rsidRDefault="00162D91" w:rsidP="00162D91">
      <w:pPr>
        <w:pStyle w:val="ListParagraph"/>
        <w:numPr>
          <w:ilvl w:val="0"/>
          <w:numId w:val="18"/>
        </w:numPr>
        <w:rPr>
          <w:lang w:val="en-IE" w:eastAsia="en-GB"/>
        </w:rPr>
      </w:pPr>
      <w:r>
        <w:rPr>
          <w:lang w:val="en-IE" w:eastAsia="en-GB"/>
        </w:rPr>
        <w:t>Added value created by employing the maintenance strategy to the equipment in question</w:t>
      </w:r>
    </w:p>
    <w:p w14:paraId="44F57798" w14:textId="51FC4842" w:rsidR="00162D91" w:rsidRDefault="00162D91" w:rsidP="00162D91">
      <w:pPr>
        <w:pStyle w:val="ListParagraph"/>
        <w:numPr>
          <w:ilvl w:val="0"/>
          <w:numId w:val="18"/>
        </w:numPr>
        <w:rPr>
          <w:lang w:val="en-IE" w:eastAsia="en-GB"/>
        </w:rPr>
      </w:pPr>
      <w:r>
        <w:rPr>
          <w:lang w:val="en-IE" w:eastAsia="en-GB"/>
        </w:rPr>
        <w:t>Cost of implementation of the maintenance strategy</w:t>
      </w:r>
    </w:p>
    <w:p w14:paraId="666529AA" w14:textId="3AEAFDA2" w:rsidR="00162D91" w:rsidRDefault="00162D91" w:rsidP="00162D91">
      <w:pPr>
        <w:rPr>
          <w:lang w:val="en-IE" w:eastAsia="en-GB"/>
        </w:rPr>
      </w:pPr>
      <w:r>
        <w:rPr>
          <w:lang w:val="en-IE" w:eastAsia="en-GB"/>
        </w:rPr>
        <w:t xml:space="preserve">These four key factors were then split into various sub factors, and the AHP methodology applied to determine which maintenance strategy most suited each type of equipment. Site </w:t>
      </w:r>
      <w:r>
        <w:rPr>
          <w:lang w:val="en-IE" w:eastAsia="en-GB"/>
        </w:rPr>
        <w:lastRenderedPageBreak/>
        <w:t>equipment was split into three distinct groups, with an example, representative machine analysed using the AHP methodology to determine the appropriate maintenance strategy.</w:t>
      </w:r>
    </w:p>
    <w:p w14:paraId="6C169F52" w14:textId="211406DE" w:rsidR="00162D91" w:rsidRDefault="00162D91" w:rsidP="00162D91">
      <w:pPr>
        <w:rPr>
          <w:lang w:val="en-IE" w:eastAsia="en-GB"/>
        </w:rPr>
      </w:pPr>
      <w:r>
        <w:rPr>
          <w:lang w:val="en-IE" w:eastAsia="en-GB"/>
        </w:rPr>
        <w:t xml:space="preserve">It was found that predictive maintenance was most suited for air compressor maintenance at the facility, based on the factors described above. This highlights the criticality of air compressors as industrial utility equipment. </w:t>
      </w:r>
    </w:p>
    <w:p w14:paraId="316C415B" w14:textId="4D08CA41" w:rsidR="00162D91" w:rsidRPr="00162D91" w:rsidRDefault="00162D91" w:rsidP="00162D91">
      <w:pPr>
        <w:rPr>
          <w:lang w:val="en-IE" w:eastAsia="en-GB"/>
        </w:rPr>
      </w:pPr>
      <w:r>
        <w:rPr>
          <w:lang w:val="en-IE" w:eastAsia="en-GB"/>
        </w:rPr>
        <w:t>The AHP methodology is demonstrative of the fact that a significant amount of human expert knowledge is required to create and deploy manual knowledge based systems of the type given in this group.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decision support system.</w:t>
      </w:r>
    </w:p>
    <w:p w14:paraId="431C58E3" w14:textId="4BF19085" w:rsidR="00476EC6" w:rsidRDefault="00FE3FB3" w:rsidP="00476EC6">
      <w:pPr>
        <w:pStyle w:val="Heading2"/>
        <w:rPr>
          <w:lang w:val="en-IE" w:eastAsia="en-GB"/>
        </w:rPr>
      </w:pPr>
      <w:r>
        <w:rPr>
          <w:lang w:val="en-IE" w:eastAsia="en-GB"/>
        </w:rPr>
        <w:t xml:space="preserve">Model-Based </w:t>
      </w:r>
      <w:r w:rsidR="00476EC6">
        <w:rPr>
          <w:lang w:val="en-IE" w:eastAsia="en-GB"/>
        </w:rPr>
        <w:t>Methods</w:t>
      </w:r>
    </w:p>
    <w:p w14:paraId="3EE1BD3F" w14:textId="77777777" w:rsidR="002A0EA0" w:rsidRDefault="00FE3FB3" w:rsidP="00476EC6">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5A266C4E" w14:textId="53A24406" w:rsidR="0070151A" w:rsidRDefault="0070151A" w:rsidP="00476EC6">
      <w:pPr>
        <w:rPr>
          <w:lang w:val="en-IE" w:eastAsia="en-GB"/>
        </w:rPr>
      </w:pPr>
      <w:r>
        <w:rPr>
          <w:lang w:val="en-IE" w:eastAsia="en-GB"/>
        </w:rPr>
        <w:t>Model-based methods for compressor performance management may be broadly divided into two categories:</w:t>
      </w:r>
    </w:p>
    <w:p w14:paraId="0F15D53D" w14:textId="40336D89" w:rsidR="0070151A" w:rsidRDefault="0070151A" w:rsidP="0070151A">
      <w:pPr>
        <w:pStyle w:val="ListParagraph"/>
        <w:numPr>
          <w:ilvl w:val="0"/>
          <w:numId w:val="20"/>
        </w:numPr>
        <w:rPr>
          <w:lang w:val="en-IE" w:eastAsia="en-GB"/>
        </w:rPr>
      </w:pPr>
      <w:r>
        <w:rPr>
          <w:lang w:val="en-IE" w:eastAsia="en-GB"/>
        </w:rPr>
        <w:t>Analytical redundancy methods</w:t>
      </w:r>
    </w:p>
    <w:p w14:paraId="6AB86CD1" w14:textId="1C369359" w:rsidR="0070151A" w:rsidRDefault="0070151A" w:rsidP="0070151A">
      <w:pPr>
        <w:pStyle w:val="ListParagraph"/>
        <w:numPr>
          <w:ilvl w:val="0"/>
          <w:numId w:val="20"/>
        </w:numPr>
        <w:rPr>
          <w:lang w:val="en-IE" w:eastAsia="en-GB"/>
        </w:rPr>
      </w:pPr>
      <w:r>
        <w:rPr>
          <w:lang w:val="en-IE" w:eastAsia="en-GB"/>
        </w:rPr>
        <w:t>Parameter estimation methods</w:t>
      </w:r>
    </w:p>
    <w:p w14:paraId="0FFDF1EC" w14:textId="1C6C52D4" w:rsidR="0070151A" w:rsidRDefault="0070151A" w:rsidP="0070151A">
      <w:pPr>
        <w:rPr>
          <w:lang w:val="en-IE" w:eastAsia="en-GB"/>
        </w:rPr>
      </w:pPr>
      <w:r>
        <w:rPr>
          <w:lang w:val="en-IE" w:eastAsia="en-GB"/>
        </w:rPr>
        <w:t>Both of these approaches rely on generating residual patterns</w:t>
      </w:r>
      <w:r w:rsidR="00706570">
        <w:rPr>
          <w:lang w:val="en-IE" w:eastAsia="en-GB"/>
        </w:rPr>
        <w:t xml:space="preserve"> for diagnosis of why a compressor is not performing as expected, i.e. fault detection and diagnosis. Parameter estimation methods may be used for compressor optimisation and performance analysis.</w:t>
      </w:r>
    </w:p>
    <w:p w14:paraId="2D11BC2A" w14:textId="0E00B2AE" w:rsidR="00706570" w:rsidRDefault="00706570" w:rsidP="0070151A">
      <w:pPr>
        <w:rPr>
          <w:lang w:val="en-IE" w:eastAsia="en-GB"/>
        </w:rPr>
      </w:pPr>
      <w:r>
        <w:rPr>
          <w:lang w:val="en-IE" w:eastAsia="en-GB"/>
        </w:rPr>
        <w:t>Analytical redundancy methods are further subdivided into the following categories:</w:t>
      </w:r>
    </w:p>
    <w:p w14:paraId="02B25201" w14:textId="70F0A158" w:rsidR="00706570" w:rsidRDefault="00706570" w:rsidP="00706570">
      <w:pPr>
        <w:pStyle w:val="ListParagraph"/>
        <w:numPr>
          <w:ilvl w:val="0"/>
          <w:numId w:val="21"/>
        </w:numPr>
        <w:rPr>
          <w:lang w:val="en-IE" w:eastAsia="en-GB"/>
        </w:rPr>
      </w:pPr>
      <w:r>
        <w:rPr>
          <w:lang w:val="en-IE" w:eastAsia="en-GB"/>
        </w:rPr>
        <w:t>Kalman Filters</w:t>
      </w:r>
    </w:p>
    <w:p w14:paraId="3831FE2C" w14:textId="66614FD1" w:rsidR="00706570" w:rsidRDefault="00706570" w:rsidP="00706570">
      <w:pPr>
        <w:pStyle w:val="ListParagraph"/>
        <w:numPr>
          <w:ilvl w:val="0"/>
          <w:numId w:val="21"/>
        </w:numPr>
        <w:rPr>
          <w:lang w:val="en-IE" w:eastAsia="en-GB"/>
        </w:rPr>
      </w:pPr>
      <w:r>
        <w:rPr>
          <w:lang w:val="en-IE" w:eastAsia="en-GB"/>
        </w:rPr>
        <w:t>Diagnostic Observers</w:t>
      </w:r>
    </w:p>
    <w:p w14:paraId="5A6A921F" w14:textId="3E3FEC41" w:rsidR="00706570" w:rsidRDefault="00706570" w:rsidP="00706570">
      <w:pPr>
        <w:pStyle w:val="ListParagraph"/>
        <w:numPr>
          <w:ilvl w:val="0"/>
          <w:numId w:val="21"/>
        </w:numPr>
        <w:rPr>
          <w:lang w:val="en-IE" w:eastAsia="en-GB"/>
        </w:rPr>
      </w:pPr>
      <w:r>
        <w:rPr>
          <w:lang w:val="en-IE" w:eastAsia="en-GB"/>
        </w:rPr>
        <w:t>Parity (Consistency) Relations</w:t>
      </w:r>
    </w:p>
    <w:p w14:paraId="59C92336" w14:textId="6D0B224A" w:rsidR="00476EC6" w:rsidRDefault="00FE3FB3" w:rsidP="00476EC6">
      <w:pPr>
        <w:rPr>
          <w:lang w:val="en-IE" w:eastAsia="en-GB"/>
        </w:rPr>
      </w:pPr>
      <w:r>
        <w:rPr>
          <w:lang w:val="en-IE" w:eastAsia="en-GB"/>
        </w:rPr>
        <w:t>For the purpose of faul</w:t>
      </w:r>
      <w:r w:rsidR="002A0EA0">
        <w:rPr>
          <w:lang w:val="en-IE" w:eastAsia="en-GB"/>
        </w:rPr>
        <w:t>t detection and diagnosi</w:t>
      </w:r>
      <w:r w:rsidR="00706570">
        <w:rPr>
          <w:lang w:val="en-IE" w:eastAsia="en-GB"/>
        </w:rPr>
        <w:t xml:space="preserve">s, the difference between model-based </w:t>
      </w:r>
      <w:r w:rsidR="002A0EA0">
        <w:rPr>
          <w:lang w:val="en-IE" w:eastAsia="en-GB"/>
        </w:rPr>
        <w:t xml:space="preserve">methods and other traditional methods </w:t>
      </w:r>
      <w:r w:rsidR="00706570">
        <w:rPr>
          <w:lang w:val="en-IE" w:eastAsia="en-GB"/>
        </w:rPr>
        <w:t xml:space="preserve">such as those discussed in </w:t>
      </w:r>
      <w:r w:rsidR="00706570" w:rsidRPr="00706570">
        <w:rPr>
          <w:b/>
          <w:lang w:val="en-IE" w:eastAsia="en-GB"/>
        </w:rPr>
        <w:t xml:space="preserve">Section </w:t>
      </w:r>
      <w:r w:rsidR="00706570" w:rsidRPr="00706570">
        <w:rPr>
          <w:b/>
          <w:lang w:val="en-IE" w:eastAsia="en-GB"/>
        </w:rPr>
        <w:fldChar w:fldCharType="begin"/>
      </w:r>
      <w:r w:rsidR="00706570" w:rsidRPr="00706570">
        <w:rPr>
          <w:b/>
          <w:lang w:val="en-IE" w:eastAsia="en-GB"/>
        </w:rPr>
        <w:instrText xml:space="preserve"> REF _Ref426462586 \w \h </w:instrText>
      </w:r>
      <w:r w:rsidR="00706570">
        <w:rPr>
          <w:b/>
          <w:lang w:val="en-IE" w:eastAsia="en-GB"/>
        </w:rPr>
        <w:instrText xml:space="preserve"> \* MERGEFORMAT </w:instrText>
      </w:r>
      <w:r w:rsidR="00706570" w:rsidRPr="00706570">
        <w:rPr>
          <w:b/>
          <w:lang w:val="en-IE" w:eastAsia="en-GB"/>
        </w:rPr>
      </w:r>
      <w:r w:rsidR="00706570" w:rsidRPr="00706570">
        <w:rPr>
          <w:b/>
          <w:lang w:val="en-IE" w:eastAsia="en-GB"/>
        </w:rPr>
        <w:fldChar w:fldCharType="separate"/>
      </w:r>
      <w:r w:rsidR="00330BB1">
        <w:rPr>
          <w:b/>
          <w:lang w:val="en-IE" w:eastAsia="en-GB"/>
        </w:rPr>
        <w:t>4.1</w:t>
      </w:r>
      <w:r w:rsidR="00706570" w:rsidRPr="00706570">
        <w:rPr>
          <w:b/>
          <w:lang w:val="en-IE" w:eastAsia="en-GB"/>
        </w:rPr>
        <w:fldChar w:fldCharType="end"/>
      </w:r>
      <w:r w:rsidR="00706570">
        <w:rPr>
          <w:lang w:val="en-IE" w:eastAsia="en-GB"/>
        </w:rPr>
        <w:t xml:space="preserve"> </w:t>
      </w:r>
      <w:r w:rsidR="002A0EA0">
        <w:rPr>
          <w:lang w:val="en-IE" w:eastAsia="en-GB"/>
        </w:rPr>
        <w:t xml:space="preserve">is evident in the concept of redundancy. Where model-free methods often employ physical redundancy by comparing identical sensors in parallel to determine faults, model-based methods usually incorporate some level of analytical redundancy </w:t>
      </w:r>
      <w:r w:rsidR="002A0EA0">
        <w:rPr>
          <w:lang w:val="en-IE" w:eastAsia="en-GB"/>
        </w:rPr>
        <w:fldChar w:fldCharType="begin" w:fldLock="1"/>
      </w:r>
      <w:r w:rsidR="00363389">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2A0EA0">
        <w:rPr>
          <w:lang w:val="en-IE" w:eastAsia="en-GB"/>
        </w:rPr>
        <w:fldChar w:fldCharType="separate"/>
      </w:r>
      <w:r w:rsidR="002A0EA0" w:rsidRPr="002A0EA0">
        <w:rPr>
          <w:noProof/>
          <w:lang w:val="en-IE" w:eastAsia="en-GB"/>
        </w:rPr>
        <w:t>(Gertler 1998)</w:t>
      </w:r>
      <w:r w:rsidR="002A0EA0">
        <w:rPr>
          <w:lang w:val="en-IE" w:eastAsia="en-GB"/>
        </w:rPr>
        <w:fldChar w:fldCharType="end"/>
      </w:r>
      <w:r w:rsidR="002A0EA0">
        <w:rPr>
          <w:lang w:val="en-IE" w:eastAsia="en-GB"/>
        </w:rPr>
        <w:t>. This analytical redundancy 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w:t>
      </w:r>
      <w:r w:rsidR="00FB7413">
        <w:rPr>
          <w:lang w:val="en-IE" w:eastAsia="en-GB"/>
        </w:rPr>
        <w:t xml:space="preserve"> This process is summarised in </w:t>
      </w:r>
      <w:r w:rsidR="00FB7413" w:rsidRPr="00FB7413">
        <w:rPr>
          <w:b/>
          <w:lang w:val="en-IE" w:eastAsia="en-GB"/>
        </w:rPr>
        <w:fldChar w:fldCharType="begin"/>
      </w:r>
      <w:r w:rsidR="00FB7413" w:rsidRPr="00FB7413">
        <w:rPr>
          <w:b/>
          <w:lang w:val="en-IE" w:eastAsia="en-GB"/>
        </w:rPr>
        <w:instrText xml:space="preserve"> REF _Ref426454316 \h </w:instrText>
      </w:r>
      <w:r w:rsidR="00FB7413">
        <w:rPr>
          <w:b/>
          <w:lang w:val="en-IE" w:eastAsia="en-GB"/>
        </w:rPr>
        <w:instrText xml:space="preserve"> \* MERGEFORMAT </w:instrText>
      </w:r>
      <w:r w:rsidR="00FB7413" w:rsidRPr="00FB7413">
        <w:rPr>
          <w:b/>
          <w:lang w:val="en-IE" w:eastAsia="en-GB"/>
        </w:rPr>
      </w:r>
      <w:r w:rsidR="00FB7413" w:rsidRPr="00FB7413">
        <w:rPr>
          <w:b/>
          <w:lang w:val="en-IE" w:eastAsia="en-GB"/>
        </w:rPr>
        <w:fldChar w:fldCharType="separate"/>
      </w:r>
      <w:r w:rsidR="00330BB1" w:rsidRPr="00330BB1">
        <w:rPr>
          <w:b/>
        </w:rPr>
        <w:t xml:space="preserve">Figure </w:t>
      </w:r>
      <w:r w:rsidR="00330BB1" w:rsidRPr="00330BB1">
        <w:rPr>
          <w:b/>
          <w:noProof/>
        </w:rPr>
        <w:t>2</w:t>
      </w:r>
      <w:r w:rsidR="00FB7413" w:rsidRPr="00FB7413">
        <w:rPr>
          <w:b/>
          <w:lang w:val="en-IE" w:eastAsia="en-GB"/>
        </w:rPr>
        <w:fldChar w:fldCharType="end"/>
      </w:r>
      <w:r w:rsidR="00FB7413">
        <w:rPr>
          <w:b/>
          <w:lang w:val="en-IE" w:eastAsia="en-GB"/>
        </w:rPr>
        <w:t>.</w:t>
      </w:r>
    </w:p>
    <w:p w14:paraId="5C270979" w14:textId="77777777" w:rsidR="00FB7413" w:rsidRDefault="00FB7413" w:rsidP="00FB7413">
      <w:pPr>
        <w:keepNext/>
        <w:jc w:val="center"/>
      </w:pPr>
      <w:r>
        <w:rPr>
          <w:noProof/>
          <w:lang w:eastAsia="en-GB"/>
        </w:rPr>
        <w:lastRenderedPageBreak/>
        <w:drawing>
          <wp:inline distT="0" distB="0" distL="0" distR="0" wp14:anchorId="2D858AB2" wp14:editId="726A9924">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0E724F38" w14:textId="4411226E" w:rsidR="00F51AD1" w:rsidRDefault="00FB7413" w:rsidP="00FB7413">
      <w:pPr>
        <w:pStyle w:val="Caption"/>
        <w:jc w:val="center"/>
        <w:rPr>
          <w:lang w:val="en-IE" w:eastAsia="en-GB"/>
        </w:rPr>
      </w:pPr>
      <w:bookmarkStart w:id="9" w:name="_Ref426454316"/>
      <w:r>
        <w:t xml:space="preserve">Figure </w:t>
      </w:r>
      <w:fldSimple w:instr=" SEQ Figure \* ARABIC ">
        <w:r w:rsidR="005E29E0">
          <w:rPr>
            <w:noProof/>
          </w:rPr>
          <w:t>3</w:t>
        </w:r>
      </w:fldSimple>
      <w:bookmarkEnd w:id="9"/>
      <w:r>
        <w:t>: Typical Model-Based FDD Process</w:t>
      </w:r>
    </w:p>
    <w:p w14:paraId="1667739F" w14:textId="45416BF1" w:rsidR="00FB7413" w:rsidRDefault="00706570" w:rsidP="00476EC6">
      <w:pPr>
        <w:rPr>
          <w:lang w:val="en-IE" w:eastAsia="en-GB"/>
        </w:rPr>
      </w:pPr>
      <w:r>
        <w:rPr>
          <w:lang w:val="en-IE" w:eastAsia="en-GB"/>
        </w:rPr>
        <w:t>The analytical redundancy approaches to fault detection are summarised as follows:</w:t>
      </w:r>
    </w:p>
    <w:p w14:paraId="3983D251" w14:textId="0FD0FCE2" w:rsidR="00363389" w:rsidRDefault="00363389" w:rsidP="00363389">
      <w:pPr>
        <w:pStyle w:val="ListParagraph"/>
        <w:numPr>
          <w:ilvl w:val="0"/>
          <w:numId w:val="19"/>
        </w:numPr>
        <w:rPr>
          <w:lang w:val="en-IE" w:eastAsia="en-GB"/>
        </w:rPr>
      </w:pPr>
      <w:r>
        <w:rPr>
          <w:lang w:val="en-IE" w:eastAsia="en-GB"/>
        </w:rPr>
        <w:t>Kalman Filter</w:t>
      </w:r>
      <w:r w:rsidR="00D61624">
        <w:rPr>
          <w:lang w:val="en-IE" w:eastAsia="en-GB"/>
        </w:rPr>
        <w:t>s</w:t>
      </w:r>
    </w:p>
    <w:p w14:paraId="570E771A" w14:textId="28B10277" w:rsidR="0070151A" w:rsidRPr="0070151A" w:rsidRDefault="0006297E" w:rsidP="00000CB3">
      <w:pPr>
        <w:pStyle w:val="ListParagraph"/>
        <w:numPr>
          <w:ilvl w:val="1"/>
          <w:numId w:val="19"/>
        </w:numPr>
        <w:rPr>
          <w:lang w:val="en-IE" w:eastAsia="en-GB"/>
        </w:rPr>
      </w:pPr>
      <w:r w:rsidRPr="0070151A">
        <w:rPr>
          <w:lang w:val="en-IE" w:eastAsia="en-GB"/>
        </w:rPr>
        <w:t>A Kalman Filter can remove noise to assist in the prediction of a variable</w:t>
      </w:r>
      <w:r w:rsidR="0070151A" w:rsidRPr="0070151A">
        <w:rPr>
          <w:lang w:val="en-IE" w:eastAsia="en-GB"/>
        </w:rPr>
        <w:t xml:space="preserve"> from a mathematical model. Since the prediction error of the Kalman filter will be zero in the case of no fault, the residual generated may be used as a fault detection residual. In addition, Kalman filters may be constructed for each potential fault state of a compressed air system, and if the prediction error of the filter is zero for any of the bank of filters, the fault in question may be diagnosed.</w:t>
      </w:r>
      <w:r w:rsidR="0070151A">
        <w:rPr>
          <w:lang w:val="en-IE" w:eastAsia="en-GB"/>
        </w:rPr>
        <w:t xml:space="preserve"> </w:t>
      </w:r>
      <w:r w:rsidR="0070151A" w:rsidRPr="0070151A">
        <w:rPr>
          <w:lang w:val="en-IE" w:eastAsia="en-GB"/>
        </w:rPr>
        <w:t xml:space="preserve">Kalman filters have been used with some success to detect compressed air leakage by </w:t>
      </w:r>
      <w:r w:rsidR="0070151A" w:rsidRPr="0070151A">
        <w:rPr>
          <w:lang w:val="en-IE" w:eastAsia="en-GB"/>
        </w:rPr>
        <w:fldChar w:fldCharType="begin" w:fldLock="1"/>
      </w:r>
      <w:r w:rsidR="00327F2B">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"(Krichel &amp; Sawodny 2011)" }, "properties" : { "noteIndex" : 0 }, "schema" : "https://github.com/citation-style-language/schema/raw/master/csl-citation.json" }</w:instrText>
      </w:r>
      <w:r w:rsidR="0070151A" w:rsidRPr="0070151A">
        <w:rPr>
          <w:lang w:val="en-IE" w:eastAsia="en-GB"/>
        </w:rPr>
        <w:fldChar w:fldCharType="separate"/>
      </w:r>
      <w:r w:rsidR="0070151A" w:rsidRPr="0070151A">
        <w:rPr>
          <w:noProof/>
          <w:lang w:val="en-IE" w:eastAsia="en-GB"/>
        </w:rPr>
        <w:t>(Krichel &amp; Sawodny 2011)</w:t>
      </w:r>
      <w:r w:rsidR="0070151A" w:rsidRPr="0070151A">
        <w:rPr>
          <w:lang w:val="en-IE" w:eastAsia="en-GB"/>
        </w:rPr>
        <w:fldChar w:fldCharType="end"/>
      </w:r>
      <w:r w:rsidR="0070151A">
        <w:rPr>
          <w:lang w:val="en-IE" w:eastAsia="en-GB"/>
        </w:rPr>
        <w:t>.</w:t>
      </w:r>
    </w:p>
    <w:p w14:paraId="5595ACE9" w14:textId="5F8213C3" w:rsidR="00363389" w:rsidRDefault="00363389" w:rsidP="00363389">
      <w:pPr>
        <w:pStyle w:val="ListParagraph"/>
        <w:numPr>
          <w:ilvl w:val="0"/>
          <w:numId w:val="19"/>
        </w:numPr>
        <w:rPr>
          <w:lang w:val="en-IE" w:eastAsia="en-GB"/>
        </w:rPr>
      </w:pPr>
      <w:r>
        <w:rPr>
          <w:lang w:val="en-IE" w:eastAsia="en-GB"/>
        </w:rPr>
        <w:t>Diagnostic Observer</w:t>
      </w:r>
      <w:r w:rsidR="00D61624">
        <w:rPr>
          <w:lang w:val="en-IE" w:eastAsia="en-GB"/>
        </w:rPr>
        <w:t>s</w:t>
      </w:r>
    </w:p>
    <w:p w14:paraId="79D6D7E3" w14:textId="3D9E48E7" w:rsidR="00706570" w:rsidRDefault="00706570" w:rsidP="00706570">
      <w:pPr>
        <w:pStyle w:val="ListParagraph"/>
        <w:numPr>
          <w:ilvl w:val="1"/>
          <w:numId w:val="19"/>
        </w:numPr>
        <w:rPr>
          <w:lang w:val="en-IE" w:eastAsia="en-GB"/>
        </w:rPr>
      </w:pPr>
      <w:r>
        <w:rPr>
          <w:lang w:val="en-IE" w:eastAsia="en-GB"/>
        </w:rPr>
        <w:t xml:space="preserve">Diagnostic observers </w:t>
      </w:r>
      <w:r w:rsidR="00327F2B">
        <w:rPr>
          <w:lang w:val="en-IE" w:eastAsia="en-GB"/>
        </w:rPr>
        <w:t xml:space="preserve">can be used to diagnose faults by analysing a deviation from expected behaviour, and forming a diagnostic hypothesis as a change to the mathematical model of the compressed air system which removes the deviation from expected behaviour </w:t>
      </w:r>
      <w:r w:rsidR="00327F2B">
        <w:rPr>
          <w:lang w:val="en-IE" w:eastAsia="en-GB"/>
        </w:rPr>
        <w:fldChar w:fldCharType="begin" w:fldLock="1"/>
      </w:r>
      <w:r w:rsidR="00903DAD">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"(van Harmelen et al. 2008)" }, "properties" : { "noteIndex" : 0 }, "schema" : "https://github.com/citation-style-language/schema/raw/master/csl-citation.json" }</w:instrText>
      </w:r>
      <w:r w:rsidR="00327F2B">
        <w:rPr>
          <w:lang w:val="en-IE" w:eastAsia="en-GB"/>
        </w:rPr>
        <w:fldChar w:fldCharType="separate"/>
      </w:r>
      <w:r w:rsidR="00327F2B" w:rsidRPr="00327F2B">
        <w:rPr>
          <w:noProof/>
          <w:lang w:val="en-IE" w:eastAsia="en-GB"/>
        </w:rPr>
        <w:t>(van Harmelen et al. 2008)</w:t>
      </w:r>
      <w:r w:rsidR="00327F2B">
        <w:rPr>
          <w:lang w:val="en-IE" w:eastAsia="en-GB"/>
        </w:rPr>
        <w:fldChar w:fldCharType="end"/>
      </w:r>
      <w:r w:rsidR="00327F2B">
        <w:rPr>
          <w:lang w:val="en-IE" w:eastAsia="en-GB"/>
        </w:rPr>
        <w:t>.</w:t>
      </w:r>
    </w:p>
    <w:p w14:paraId="1887ACEE" w14:textId="47997638" w:rsidR="00363389" w:rsidRDefault="00363389" w:rsidP="00363389">
      <w:pPr>
        <w:pStyle w:val="ListParagraph"/>
        <w:numPr>
          <w:ilvl w:val="0"/>
          <w:numId w:val="19"/>
        </w:numPr>
        <w:rPr>
          <w:lang w:val="en-IE" w:eastAsia="en-GB"/>
        </w:rPr>
      </w:pPr>
      <w:r>
        <w:rPr>
          <w:lang w:val="en-IE" w:eastAsia="en-GB"/>
        </w:rPr>
        <w:t>Parity (consistency) relations</w:t>
      </w:r>
    </w:p>
    <w:p w14:paraId="2E8C9DDB" w14:textId="560027B0" w:rsidR="00903DAD" w:rsidRPr="00903DAD" w:rsidRDefault="00327F2B" w:rsidP="00903DAD">
      <w:pPr>
        <w:pStyle w:val="ListParagraph"/>
        <w:numPr>
          <w:ilvl w:val="1"/>
          <w:numId w:val="19"/>
        </w:numPr>
        <w:rPr>
          <w:lang w:val="en-IE" w:eastAsia="en-GB"/>
        </w:rPr>
      </w:pPr>
      <w:r>
        <w:rPr>
          <w:lang w:val="en-IE" w:eastAsia="en-GB"/>
        </w:rPr>
        <w:t xml:space="preserve">Parity relations are a method for </w:t>
      </w:r>
      <w:r w:rsidR="00903DAD">
        <w:rPr>
          <w:lang w:val="en-IE" w:eastAsia="en-GB"/>
        </w:rPr>
        <w:t xml:space="preserve">fault diagnosis which operate by manipulating compressed air model observables in order to generate the residuals associated with particular faults </w:t>
      </w:r>
      <w:r w:rsidR="00903DAD">
        <w:rPr>
          <w:lang w:val="en-IE" w:eastAsia="en-GB"/>
        </w:rPr>
        <w:fldChar w:fldCharType="begin" w:fldLock="1"/>
      </w:r>
      <w:r w:rsidR="00903DAD">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"(Kabbaj et al. 2003)"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(Kabbaj et al. 2003)</w:t>
      </w:r>
      <w:r w:rsidR="00903DAD">
        <w:rPr>
          <w:lang w:val="en-IE" w:eastAsia="en-GB"/>
        </w:rPr>
        <w:fldChar w:fldCharType="end"/>
      </w:r>
      <w:r w:rsidR="00903DAD">
        <w:rPr>
          <w:lang w:val="en-IE" w:eastAsia="en-GB"/>
        </w:rPr>
        <w:t>. These residuals may then be compared with measured residuals for fault diagnosis.</w:t>
      </w:r>
    </w:p>
    <w:p w14:paraId="65592C5E" w14:textId="0B804945" w:rsidR="00363389" w:rsidRPr="00363389" w:rsidRDefault="00363389" w:rsidP="00363389">
      <w:pPr>
        <w:rPr>
          <w:lang w:val="en-IE" w:eastAsia="en-GB"/>
        </w:rPr>
      </w:pPr>
      <w:r w:rsidRPr="00903DAD">
        <w:rPr>
          <w:lang w:val="en-IE" w:eastAsia="en-GB"/>
        </w:rPr>
        <w:t>Parameter estimation</w:t>
      </w:r>
      <w:r w:rsidR="00903DAD">
        <w:rPr>
          <w:lang w:val="en-IE" w:eastAsia="en-GB"/>
        </w:rPr>
        <w:t xml:space="preserve"> operates differently to analytical redundancy methods in that a reference model is first created by identifying a fault-free condition of the compressed air plant </w:t>
      </w:r>
      <w:r w:rsidR="00903DAD">
        <w:rPr>
          <w:lang w:val="en-IE" w:eastAsia="en-GB"/>
        </w:rPr>
        <w:fldChar w:fldCharType="begin" w:fldLock="1"/>
      </w:r>
      <w:r w:rsidR="00903DAD">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"(Gertler 1998)" }, "properties" : { "noteIndex" : 0 }, "schema" : "https://github.com/citation-style-language/schema/raw/master/csl-citation.json" }</w:instrText>
      </w:r>
      <w:r w:rsidR="00903DAD">
        <w:rPr>
          <w:lang w:val="en-IE" w:eastAsia="en-GB"/>
        </w:rPr>
        <w:fldChar w:fldCharType="separate"/>
      </w:r>
      <w:r w:rsidR="00903DAD" w:rsidRPr="00903DAD">
        <w:rPr>
          <w:noProof/>
          <w:lang w:val="en-IE" w:eastAsia="en-GB"/>
        </w:rPr>
        <w:t>(Gertler 1998)</w:t>
      </w:r>
      <w:r w:rsidR="00903DAD">
        <w:rPr>
          <w:lang w:val="en-IE" w:eastAsia="en-GB"/>
        </w:rPr>
        <w:fldChar w:fldCharType="end"/>
      </w:r>
      <w:r w:rsidR="00903DAD">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DA679E4" w14:textId="122F7382" w:rsidR="00476EC6" w:rsidRPr="00903DAD" w:rsidRDefault="002A0EA0" w:rsidP="00476EC6">
      <w:pPr>
        <w:rPr>
          <w:lang w:val="en-IE" w:eastAsia="en-GB"/>
        </w:rPr>
      </w:pPr>
      <w:r>
        <w:rPr>
          <w:lang w:val="en-IE" w:eastAsia="en-GB"/>
        </w:rPr>
        <w:t>For the purpose of optimisation</w:t>
      </w:r>
      <w:r w:rsidR="007D3E4B">
        <w:rPr>
          <w:lang w:val="en-IE" w:eastAsia="en-GB"/>
        </w:rPr>
        <w:t xml:space="preserve"> model-based methods can be used</w:t>
      </w:r>
      <w:r w:rsidR="00857759">
        <w:rPr>
          <w:lang w:val="en-IE" w:eastAsia="en-GB"/>
        </w:rPr>
        <w:t xml:space="preserve">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operational characteristics.</w:t>
      </w:r>
      <w:r w:rsidR="00903DAD">
        <w:rPr>
          <w:lang w:val="en-IE" w:eastAsia="en-GB"/>
        </w:rPr>
        <w:t xml:space="preserve"> This is the method and goal which are reviewed in </w:t>
      </w:r>
      <w:r w:rsidR="00903DAD" w:rsidRPr="00903DAD">
        <w:rPr>
          <w:b/>
          <w:lang w:val="en-IE" w:eastAsia="en-GB"/>
        </w:rPr>
        <w:t xml:space="preserve">Section </w:t>
      </w:r>
      <w:r w:rsidR="00903DAD" w:rsidRPr="00903DAD">
        <w:rPr>
          <w:b/>
          <w:lang w:val="en-IE" w:eastAsia="en-GB"/>
        </w:rPr>
        <w:fldChar w:fldCharType="begin"/>
      </w:r>
      <w:r w:rsidR="00903DAD" w:rsidRPr="00903DAD">
        <w:rPr>
          <w:b/>
          <w:lang w:val="en-IE" w:eastAsia="en-GB"/>
        </w:rPr>
        <w:instrText xml:space="preserve"> REF _Ref426464868 \w \h </w:instrText>
      </w:r>
      <w:r w:rsidR="00903DAD">
        <w:rPr>
          <w:b/>
          <w:lang w:val="en-IE" w:eastAsia="en-GB"/>
        </w:rPr>
        <w:instrText xml:space="preserve"> \* MERGEFORMAT </w:instrText>
      </w:r>
      <w:r w:rsidR="00903DAD" w:rsidRPr="00903DAD">
        <w:rPr>
          <w:b/>
          <w:lang w:val="en-IE" w:eastAsia="en-GB"/>
        </w:rPr>
      </w:r>
      <w:r w:rsidR="00903DAD" w:rsidRPr="00903DAD">
        <w:rPr>
          <w:b/>
          <w:lang w:val="en-IE" w:eastAsia="en-GB"/>
        </w:rPr>
        <w:fldChar w:fldCharType="separate"/>
      </w:r>
      <w:r w:rsidR="00330BB1">
        <w:rPr>
          <w:b/>
          <w:lang w:val="en-IE" w:eastAsia="en-GB"/>
        </w:rPr>
        <w:t>4.2.1</w:t>
      </w:r>
      <w:r w:rsidR="00903DAD" w:rsidRPr="00903DAD">
        <w:rPr>
          <w:b/>
          <w:lang w:val="en-IE" w:eastAsia="en-GB"/>
        </w:rPr>
        <w:fldChar w:fldCharType="end"/>
      </w:r>
      <w:r w:rsidR="00903DAD">
        <w:rPr>
          <w:b/>
          <w:lang w:val="en-IE" w:eastAsia="en-GB"/>
        </w:rPr>
        <w:t xml:space="preserve"> </w:t>
      </w:r>
      <w:r w:rsidR="00903DAD">
        <w:rPr>
          <w:lang w:val="en-IE" w:eastAsia="en-GB"/>
        </w:rPr>
        <w:t>of this paper.</w:t>
      </w:r>
    </w:p>
    <w:p w14:paraId="7E38490B" w14:textId="5BA7EE2C" w:rsidR="00903DAD" w:rsidRDefault="00903DAD" w:rsidP="00903DAD">
      <w:pPr>
        <w:pStyle w:val="Heading3"/>
        <w:rPr>
          <w:lang w:val="en-IE" w:eastAsia="en-GB"/>
        </w:rPr>
      </w:pPr>
      <w:r>
        <w:rPr>
          <w:lang w:val="en-IE" w:eastAsia="en-GB"/>
        </w:rPr>
        <w:fldChar w:fldCharType="begin" w:fldLock="1"/>
      </w:r>
      <w:r w:rsidR="008D588C">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bookmarkStart w:id="10" w:name="_Ref426464868"/>
      <w:r w:rsidRPr="00903DAD">
        <w:rPr>
          <w:noProof/>
          <w:lang w:val="en-IE" w:eastAsia="en-GB"/>
        </w:rPr>
        <w:t>(Xenos et al. 2015)</w:t>
      </w:r>
      <w:bookmarkEnd w:id="10"/>
      <w:r>
        <w:rPr>
          <w:lang w:val="en-IE" w:eastAsia="en-GB"/>
        </w:rPr>
        <w:fldChar w:fldCharType="end"/>
      </w:r>
    </w:p>
    <w:p w14:paraId="276FB672" w14:textId="17629D43" w:rsidR="008D588C" w:rsidRDefault="008D588C">
      <w:pPr>
        <w:jc w:val="left"/>
        <w:rPr>
          <w:lang w:val="en-IE" w:eastAsia="en-GB"/>
        </w:rPr>
      </w:pPr>
      <w:r>
        <w:rPr>
          <w:lang w:val="en-IE" w:eastAsia="en-GB"/>
        </w:rPr>
        <w:fldChar w:fldCharType="begin" w:fldLock="1"/>
      </w:r>
      <w:r w:rsidR="00904A7D">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Pr>
          <w:lang w:val="en-IE" w:eastAsia="en-GB"/>
        </w:rPr>
        <w:fldChar w:fldCharType="separate"/>
      </w:r>
      <w:r w:rsidRPr="008D588C">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lastRenderedPageBreak/>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By taking these variables as inputs to the black-box model, the electrical power drawn by the compressor, P</w:t>
      </w:r>
      <w:r>
        <w:rPr>
          <w:vertAlign w:val="subscript"/>
          <w:lang w:val="en-IE" w:eastAsia="en-GB"/>
        </w:rPr>
        <w:t>el</w:t>
      </w:r>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t xml:space="preserve">The black-box model developed took the form of a polynomial regression model, given in </w:t>
      </w:r>
    </w:p>
    <w:p w14:paraId="706DB976" w14:textId="46CDBA39" w:rsidR="008D588C" w:rsidRPr="00904A7D" w:rsidRDefault="00653CC3"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(i,t)</w:t>
      </w:r>
      <w:r>
        <w:rPr>
          <w:rFonts w:eastAsiaTheme="minorEastAsia"/>
          <w:lang w:val="en-IE" w:eastAsia="en-GB"/>
        </w:rPr>
        <w:t xml:space="preserve"> = y</w:t>
      </w:r>
      <w:r>
        <w:rPr>
          <w:rFonts w:eastAsiaTheme="minorEastAsia"/>
          <w:vertAlign w:val="subscript"/>
          <w:lang w:val="en-IE" w:eastAsia="en-GB"/>
        </w:rPr>
        <w:t xml:space="preserve">(i,t) </w:t>
      </w:r>
      <w:r>
        <w:rPr>
          <w:rFonts w:eastAsiaTheme="minorEastAsia"/>
          <w:lang w:val="en-IE" w:eastAsia="en-GB"/>
        </w:rPr>
        <w:t>/ y</w:t>
      </w:r>
      <w:r>
        <w:rPr>
          <w:rFonts w:eastAsiaTheme="minorEastAsia"/>
          <w:vertAlign w:val="superscript"/>
          <w:lang w:val="en-IE" w:eastAsia="en-GB"/>
        </w:rPr>
        <w:t>max</w:t>
      </w:r>
      <w:r>
        <w:rPr>
          <w:rFonts w:eastAsiaTheme="minorEastAsia"/>
          <w:vertAlign w:val="subscript"/>
          <w:lang w:val="en-IE" w:eastAsia="en-GB"/>
        </w:rPr>
        <w:t xml:space="preserve">i ; </w:t>
      </w:r>
      <w:r>
        <w:rPr>
          <w:rFonts w:eastAsiaTheme="minorEastAsia"/>
          <w:lang w:val="en-IE" w:eastAsia="en-GB"/>
        </w:rPr>
        <w:t>x</w:t>
      </w:r>
      <w:r>
        <w:rPr>
          <w:rFonts w:eastAsiaTheme="minorEastAsia"/>
          <w:vertAlign w:val="subscript"/>
          <w:lang w:val="en-IE" w:eastAsia="en-GB"/>
        </w:rPr>
        <w:t>(i,j,t)</w:t>
      </w:r>
      <w:r>
        <w:rPr>
          <w:rFonts w:eastAsiaTheme="minorEastAsia"/>
          <w:lang w:val="en-IE" w:eastAsia="en-GB"/>
        </w:rPr>
        <w:t xml:space="preserve"> = x*</w:t>
      </w:r>
      <w:r>
        <w:rPr>
          <w:rFonts w:eastAsiaTheme="minorEastAsia"/>
          <w:vertAlign w:val="subscript"/>
          <w:lang w:val="en-IE" w:eastAsia="en-GB"/>
        </w:rPr>
        <w:t>(i,j,t) / x</w:t>
      </w:r>
      <w:r>
        <w:rPr>
          <w:rFonts w:eastAsiaTheme="minorEastAsia"/>
          <w:vertAlign w:val="superscript"/>
          <w:lang w:val="en-IE" w:eastAsia="en-GB"/>
        </w:rPr>
        <w:t>max</w:t>
      </w:r>
      <w:r>
        <w:rPr>
          <w:rFonts w:eastAsiaTheme="minorEastAsia"/>
          <w:vertAlign w:val="subscript"/>
          <w:lang w:val="en-IE" w:eastAsia="en-GB"/>
        </w:rPr>
        <w:t xml:space="preserve">(i,j) </w:t>
      </w:r>
      <w:r>
        <w:rPr>
          <w:rFonts w:eastAsiaTheme="minorEastAsia"/>
          <w:lang w:val="en-IE" w:eastAsia="en-GB"/>
        </w:rPr>
        <w:t>are the scaled variables of the regression models of the compressors i</w:t>
      </w:r>
      <w:r w:rsidR="00190204">
        <w:rPr>
          <w:rFonts w:eastAsiaTheme="minorEastAsia"/>
          <w:lang w:val="en-IE" w:eastAsia="en-GB"/>
        </w:rPr>
        <w:t>n set I, and y</w:t>
      </w:r>
      <w:r w:rsidR="00190204">
        <w:rPr>
          <w:rFonts w:eastAsiaTheme="minorEastAsia"/>
          <w:vertAlign w:val="subscript"/>
          <w:lang w:val="en-IE" w:eastAsia="en-GB"/>
        </w:rPr>
        <w:t>(i,t)</w:t>
      </w:r>
      <w:r w:rsidR="00190204">
        <w:rPr>
          <w:rFonts w:eastAsiaTheme="minorEastAsia"/>
          <w:lang w:val="en-IE" w:eastAsia="en-GB"/>
        </w:rPr>
        <w:t xml:space="preserve"> = P</w:t>
      </w:r>
      <w:r w:rsidR="00190204">
        <w:rPr>
          <w:rFonts w:eastAsiaTheme="minorEastAsia"/>
          <w:vertAlign w:val="subscript"/>
          <w:lang w:val="en-IE" w:eastAsia="en-GB"/>
        </w:rPr>
        <w:t>el(i,t)</w:t>
      </w:r>
      <w:r w:rsidR="00190204">
        <w:rPr>
          <w:rFonts w:eastAsiaTheme="minorEastAsia"/>
          <w:lang w:val="en-IE" w:eastAsia="en-GB"/>
        </w:rPr>
        <w:t>.</w:t>
      </w:r>
      <w:r>
        <w:rPr>
          <w:rFonts w:eastAsiaTheme="minorEastAsia"/>
          <w:lang w:val="en-IE" w:eastAsia="en-GB"/>
        </w:rPr>
        <w:t xml:space="preserve"> The parameters b</w:t>
      </w:r>
      <w:r>
        <w:rPr>
          <w:rFonts w:eastAsiaTheme="minorEastAsia"/>
          <w:vertAlign w:val="subscript"/>
          <w:lang w:val="en-IE" w:eastAsia="en-GB"/>
        </w:rPr>
        <w:t>m</w:t>
      </w:r>
      <w:r>
        <w:rPr>
          <w:rFonts w:eastAsiaTheme="minorEastAsia"/>
          <w:lang w:val="en-IE" w:eastAsia="en-GB"/>
        </w:rPr>
        <w:t>, m = 1,….,12 are calculated using regression methods.</w:t>
      </w:r>
      <w:r w:rsidR="00190204">
        <w:rPr>
          <w:rFonts w:eastAsiaTheme="minorEastAsia"/>
          <w:lang w:val="en-IE" w:eastAsia="en-GB"/>
        </w:rPr>
        <w:t xml:space="preserve"> </w:t>
      </w:r>
    </w:p>
    <w:p w14:paraId="14FFDC00" w14:textId="495588CE"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9448F6">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rPr>
          <w:rFonts w:eastAsiaTheme="minorEastAsia"/>
          <w:lang w:val="en-IE" w:eastAsia="en-GB"/>
        </w:rPr>
        <w:fldChar w:fldCharType="separate"/>
      </w:r>
      <w:r w:rsidRPr="00904A7D">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330BB1" w:rsidRPr="00330BB1">
        <w:rPr>
          <w:b/>
        </w:rPr>
        <w:t xml:space="preserve">Figure </w:t>
      </w:r>
      <w:r w:rsidR="00330BB1" w:rsidRPr="00330BB1">
        <w:rPr>
          <w:b/>
          <w:noProof/>
        </w:rPr>
        <w:t>3</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330BB1" w:rsidRPr="00330BB1">
        <w:rPr>
          <w:b/>
        </w:rPr>
        <w:t xml:space="preserve">Figure </w:t>
      </w:r>
      <w:r w:rsidR="00330BB1" w:rsidRPr="00330BB1">
        <w:rPr>
          <w:b/>
          <w:noProof/>
        </w:rPr>
        <w:t>4</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4A1145BC" w:rsidR="00904A7D" w:rsidRDefault="009448F6" w:rsidP="009448F6">
      <w:pPr>
        <w:pStyle w:val="Caption"/>
        <w:jc w:val="center"/>
      </w:pPr>
      <w:bookmarkStart w:id="11" w:name="_Ref426548201"/>
      <w:r>
        <w:t xml:space="preserve">Figure </w:t>
      </w:r>
      <w:fldSimple w:instr=" SEQ Figure \* ARABIC ">
        <w:r w:rsidR="005E29E0">
          <w:rPr>
            <w:noProof/>
          </w:rPr>
          <w:t>4</w:t>
        </w:r>
      </w:fldSimple>
      <w:bookmarkEnd w:id="11"/>
      <w:r>
        <w:t xml:space="preserve">: Black-box model for Power prediction </w:t>
      </w:r>
      <w:r>
        <w:fldChar w:fldCharType="begin" w:fldLock="1"/>
      </w:r>
      <w: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fldChar w:fldCharType="separate"/>
      </w:r>
      <w:r w:rsidRPr="009448F6">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44FB54D1" w:rsidR="009448F6" w:rsidRDefault="009448F6" w:rsidP="009448F6">
      <w:pPr>
        <w:pStyle w:val="Caption"/>
        <w:jc w:val="center"/>
      </w:pPr>
      <w:bookmarkStart w:id="12" w:name="_Ref426548202"/>
      <w:r>
        <w:t xml:space="preserve">Figure </w:t>
      </w:r>
      <w:fldSimple w:instr=" SEQ Figure \* ARABIC ">
        <w:r w:rsidR="005E29E0">
          <w:rPr>
            <w:noProof/>
          </w:rPr>
          <w:t>5</w:t>
        </w:r>
      </w:fldSimple>
      <w:bookmarkEnd w:id="12"/>
      <w:r>
        <w:t xml:space="preserve">: Alternative black-box model for Power prediction </w:t>
      </w:r>
      <w:r>
        <w:fldChar w:fldCharType="begin" w:fldLock="1"/>
      </w:r>
      <w:r w:rsidR="0047709A">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"(Xenos et al. 2014)" }, "properties" : { "noteIndex" : 0 }, "schema" : "https://github.com/citation-style-language/schema/raw/master/csl-citation.json" }</w:instrText>
      </w:r>
      <w:r>
        <w:fldChar w:fldCharType="separate"/>
      </w:r>
      <w:r w:rsidRPr="009448F6">
        <w:rPr>
          <w:i w:val="0"/>
          <w:noProof/>
        </w:rPr>
        <w:t>(Xenos et al. 2014)</w:t>
      </w:r>
      <w:r>
        <w:fldChar w:fldCharType="end"/>
      </w:r>
    </w:p>
    <w:p w14:paraId="716E124A" w14:textId="43BD820B" w:rsidR="00F0669F" w:rsidRDefault="00F0669F" w:rsidP="00F0669F">
      <w:r>
        <w:lastRenderedPageBreak/>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653CC3"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5526FF2C" w14:textId="7484DCB1" w:rsidR="000F580A" w:rsidRDefault="000F580A" w:rsidP="00F0669F">
      <w:pPr>
        <w:rPr>
          <w:rFonts w:eastAsiaTheme="minorEastAsia"/>
        </w:rPr>
      </w:pPr>
      <w:r>
        <w:rPr>
          <w:rFonts w:eastAsiaTheme="minorEastAsia"/>
        </w:rPr>
        <w:t>Subject to the following contraints, normalisations</w:t>
      </w:r>
      <w:r w:rsidR="00A62023">
        <w:rPr>
          <w:rFonts w:eastAsiaTheme="minorEastAsia"/>
        </w:rPr>
        <w:t>, mass balances and regression domain:</w:t>
      </w:r>
      <w:r>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optimisation approach was carried out by the authors in Matlab.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569F062E" w14:textId="6D6C053D" w:rsidR="00476EC6" w:rsidRDefault="00330BB1" w:rsidP="00476EC6">
      <w:pPr>
        <w:pStyle w:val="Heading2"/>
        <w:rPr>
          <w:lang w:val="en-IE" w:eastAsia="en-GB"/>
        </w:rPr>
      </w:pPr>
      <w:r>
        <w:rPr>
          <w:lang w:val="en-IE" w:eastAsia="en-GB"/>
        </w:rPr>
        <w:t>Probabilistic</w:t>
      </w:r>
      <w:r w:rsidR="00476EC6">
        <w:rPr>
          <w:lang w:val="en-IE" w:eastAsia="en-GB"/>
        </w:rPr>
        <w:t xml:space="preserve"> Methods</w:t>
      </w:r>
    </w:p>
    <w:p w14:paraId="2DBCF132" w14:textId="6F6FE881" w:rsidR="00476EC6" w:rsidRDefault="00330BB1" w:rsidP="00476EC6">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025AC623" w14:textId="491CD155" w:rsidR="00330BB1" w:rsidRDefault="00330BB1" w:rsidP="00476EC6">
      <w:pPr>
        <w:rPr>
          <w:lang w:val="en-IE" w:eastAsia="en-GB"/>
        </w:rPr>
      </w:pPr>
      <w:r>
        <w:rPr>
          <w:lang w:val="en-IE" w:eastAsia="en-GB"/>
        </w:rPr>
        <w:t xml:space="preserve">With these methods there is an element of probability, </w:t>
      </w:r>
      <w:r w:rsidR="006E72AB">
        <w:rPr>
          <w:lang w:val="en-IE" w:eastAsia="en-GB"/>
        </w:rPr>
        <w:t>for example for a fault diagnosis application, there is typically a goal of identifying faults to some degree of accuracy.</w:t>
      </w:r>
    </w:p>
    <w:p w14:paraId="141EED1F" w14:textId="074D45CE" w:rsidR="0047709A" w:rsidRDefault="0047709A" w:rsidP="00476EC6">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"(Yu et al. 2007; Ghorbanian &amp; Gholamrezaei 2009)" }, "properties" : { "noteIndex" : 0 }, "schema" : "https://github.com/citation-style-language/schema/raw/master/csl-citation.json" }</w:instrText>
      </w:r>
      <w:r>
        <w:rPr>
          <w:lang w:val="en-IE" w:eastAsia="en-GB"/>
        </w:rPr>
        <w:fldChar w:fldCharType="separate"/>
      </w:r>
      <w:r w:rsidRPr="0047709A">
        <w:rPr>
          <w:noProof/>
          <w:lang w:val="en-IE" w:eastAsia="en-GB"/>
        </w:rPr>
        <w:t>(Yu et al. 2007; Ghorbanian &amp; Gholamrezaei 2009)</w:t>
      </w:r>
      <w:r>
        <w:rPr>
          <w:lang w:val="en-IE" w:eastAsia="en-GB"/>
        </w:rPr>
        <w:fldChar w:fldCharType="end"/>
      </w:r>
      <w:r>
        <w:rPr>
          <w:lang w:val="en-IE" w:eastAsia="en-GB"/>
        </w:rPr>
        <w:t xml:space="preserve"> and to optimise a compressor’s operating conditions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47709A">
        <w:rPr>
          <w:noProof/>
          <w:lang w:val="en-IE" w:eastAsia="en-GB"/>
        </w:rPr>
        <w:t>(Cortés et al. 2009)</w:t>
      </w:r>
      <w:r>
        <w:rPr>
          <w:lang w:val="en-IE" w:eastAsia="en-GB"/>
        </w:rPr>
        <w:fldChar w:fldCharType="end"/>
      </w:r>
      <w:r>
        <w:rPr>
          <w:lang w:val="en-IE" w:eastAsia="en-GB"/>
        </w:rPr>
        <w:t xml:space="preserve">. ANNs, Support Vector Machines (SVMs) and Deep Belief Networks (DBNs) have both been used with success to detect valve faults in reciprocating air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"(Cui et al. 2009; Qin et al. 2012; Verma et al. 2011; James Li &amp; Yu 1995; Tran et al. 2014)" }, "properties" : { "noteIndex" : 0 }, "schema" : "https://github.com/citation-style-language/schema/raw/master/csl-citation.json" }</w:instrText>
      </w:r>
      <w:r>
        <w:rPr>
          <w:lang w:val="en-IE" w:eastAsia="en-GB"/>
        </w:rPr>
        <w:fldChar w:fldCharType="separate"/>
      </w:r>
      <w:r w:rsidRPr="0047709A">
        <w:rPr>
          <w:noProof/>
          <w:lang w:val="en-IE" w:eastAsia="en-GB"/>
        </w:rPr>
        <w:t>(Cui et al. 2009; Qin et al. 2012; Verma et al. 2011; James Li &amp; Yu 1995; Tran et al. 2014)</w:t>
      </w:r>
      <w:r>
        <w:rPr>
          <w:lang w:val="en-IE" w:eastAsia="en-GB"/>
        </w:rPr>
        <w:fldChar w:fldCharType="end"/>
      </w:r>
      <w:r>
        <w:rPr>
          <w:lang w:val="en-IE" w:eastAsia="en-GB"/>
        </w:rPr>
        <w:t xml:space="preserve">. Fault diagnosis of sensors and actuators in centrifugal compressor </w:t>
      </w:r>
      <w:r>
        <w:rPr>
          <w:lang w:val="en-IE" w:eastAsia="en-GB"/>
        </w:rPr>
        <w:lastRenderedPageBreak/>
        <w:t xml:space="preserve">equipment using Principal Component Analysis (PCA) has been achieved </w:t>
      </w: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47709A">
        <w:rPr>
          <w:noProof/>
          <w:lang w:val="en-IE" w:eastAsia="en-GB"/>
        </w:rPr>
        <w:t>(Zanoli et al. 2010)</w:t>
      </w:r>
      <w:r>
        <w:rPr>
          <w:lang w:val="en-IE" w:eastAsia="en-GB"/>
        </w:rPr>
        <w:fldChar w:fldCharType="end"/>
      </w:r>
      <w:r>
        <w:rPr>
          <w:lang w:val="en-IE" w:eastAsia="en-GB"/>
        </w:rPr>
        <w:t xml:space="preserve">. </w:t>
      </w:r>
      <w:r>
        <w:rPr>
          <w:lang w:val="en-IE" w:eastAsia="en-GB"/>
        </w:rPr>
        <w:fldChar w:fldCharType="begin" w:fldLock="1"/>
      </w:r>
      <w:r w:rsidR="001336EE">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Pr="0047709A">
        <w:rPr>
          <w:noProof/>
          <w:lang w:val="en-IE" w:eastAsia="en-GB"/>
        </w:rPr>
        <w:t>(Petković et al. 2012)</w:t>
      </w:r>
      <w:r>
        <w:rPr>
          <w:lang w:val="en-IE" w:eastAsia="en-GB"/>
        </w:rPr>
        <w:fldChar w:fldCharType="end"/>
      </w:r>
      <w:r>
        <w:rPr>
          <w:lang w:val="en-IE" w:eastAsia="en-GB"/>
        </w:rPr>
        <w:t xml:space="preserve"> presented a clustering method for fault detection of air compressors.</w:t>
      </w:r>
    </w:p>
    <w:p w14:paraId="62F7859C" w14:textId="6B03C08A" w:rsidR="0047709A" w:rsidRDefault="0047709A" w:rsidP="00476EC6">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2D0F05CE" w14:textId="00CD4744" w:rsidR="00476EC6" w:rsidRDefault="001530ED" w:rsidP="00476EC6">
      <w:pPr>
        <w:pStyle w:val="Heading3"/>
        <w:rPr>
          <w:lang w:val="en-IE" w:eastAsia="en-GB"/>
        </w:rPr>
      </w:pPr>
      <w:r>
        <w:rPr>
          <w:lang w:val="en-IE" w:eastAsia="en-GB"/>
        </w:rPr>
        <w:t xml:space="preserve">Artificial </w:t>
      </w:r>
      <w:r w:rsidR="00476EC6">
        <w:rPr>
          <w:lang w:val="en-IE" w:eastAsia="en-GB"/>
        </w:rPr>
        <w:t>Neural Networks</w:t>
      </w:r>
      <w:r>
        <w:rPr>
          <w:lang w:val="en-IE" w:eastAsia="en-GB"/>
        </w:rPr>
        <w:t xml:space="preserve"> (ANNs)</w:t>
      </w:r>
    </w:p>
    <w:p w14:paraId="09FE662C" w14:textId="5ADE077F" w:rsidR="0047709A" w:rsidRPr="001530ED" w:rsidRDefault="001530ED" w:rsidP="0047709A">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neurons in an ANN context is perceptrons.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Pr="001530ED">
        <w:rPr>
          <w:b/>
        </w:rPr>
        <w:t xml:space="preserve">Figure </w:t>
      </w:r>
      <w:r w:rsidRPr="001530ED">
        <w:rPr>
          <w:b/>
          <w:noProof/>
        </w:rPr>
        <w:t>5</w:t>
      </w:r>
      <w:r w:rsidRPr="001530ED">
        <w:rPr>
          <w:b/>
          <w:lang w:val="en-IE" w:eastAsia="en-GB"/>
        </w:rPr>
        <w:fldChar w:fldCharType="end"/>
      </w:r>
      <w:r>
        <w:rPr>
          <w:b/>
          <w:lang w:val="en-IE" w:eastAsia="en-GB"/>
        </w:rPr>
        <w:t xml:space="preserve"> </w:t>
      </w:r>
      <w:r>
        <w:rPr>
          <w:lang w:val="en-IE" w:eastAsia="en-GB"/>
        </w:rPr>
        <w:t>depicts a typical perceptron’s information flow.</w:t>
      </w:r>
    </w:p>
    <w:p w14:paraId="753AE4F2" w14:textId="77777777" w:rsidR="001530ED" w:rsidRDefault="001530ED" w:rsidP="001530ED">
      <w:pPr>
        <w:keepNext/>
        <w:jc w:val="center"/>
      </w:pPr>
      <w:r>
        <w:rPr>
          <w:noProof/>
          <w:lang w:eastAsia="en-GB"/>
        </w:rPr>
        <w:drawing>
          <wp:inline distT="0" distB="0" distL="0" distR="0" wp14:anchorId="3C68F3DA" wp14:editId="48E5AAC1">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2C0CD3B3" w14:textId="04FEF79A" w:rsidR="001530ED" w:rsidRDefault="001530ED" w:rsidP="001530ED">
      <w:pPr>
        <w:pStyle w:val="Caption"/>
        <w:jc w:val="center"/>
      </w:pPr>
      <w:bookmarkStart w:id="13" w:name="_Ref426556704"/>
      <w:r>
        <w:t xml:space="preserve">Figure </w:t>
      </w:r>
      <w:fldSimple w:instr=" SEQ Figure \* ARABIC ">
        <w:r w:rsidR="005E29E0">
          <w:rPr>
            <w:noProof/>
          </w:rPr>
          <w:t>6</w:t>
        </w:r>
      </w:fldSimple>
      <w:bookmarkEnd w:id="13"/>
      <w:r>
        <w:t>: Perceptron Overview</w:t>
      </w:r>
    </w:p>
    <w:p w14:paraId="12D27539" w14:textId="574637EB" w:rsidR="001530ED" w:rsidRDefault="001530ED" w:rsidP="001530ED">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Pr="001530ED">
        <w:rPr>
          <w:b/>
        </w:rPr>
        <w:t xml:space="preserve">Figure </w:t>
      </w:r>
      <w:r w:rsidRPr="001530ED">
        <w:rPr>
          <w:b/>
          <w:noProof/>
        </w:rPr>
        <w:t>5</w:t>
      </w:r>
      <w:r w:rsidRPr="001530ED">
        <w:rPr>
          <w:b/>
          <w:lang w:val="en-IE" w:eastAsia="en-GB"/>
        </w:rPr>
        <w:fldChar w:fldCharType="end"/>
      </w:r>
      <w:r>
        <w:rPr>
          <w:lang w:val="en-IE" w:eastAsia="en-GB"/>
        </w:rPr>
        <w:t xml:space="preserve">, a perceptron </w:t>
      </w:r>
      <w:r w:rsidR="00462FCC">
        <w:rPr>
          <w:lang w:val="en-IE" w:eastAsia="en-GB"/>
        </w:rPr>
        <w:t xml:space="preserve">takes many weighted inputs, adds them together and passes the total to an activation function. The activation function then outputs a useful value depending on the sum of weighted inputs passed to it. In </w:t>
      </w:r>
      <w:r w:rsidR="00462FCC" w:rsidRPr="00462FCC">
        <w:rPr>
          <w:b/>
          <w:lang w:val="en-IE" w:eastAsia="en-GB"/>
        </w:rPr>
        <w:fldChar w:fldCharType="begin"/>
      </w:r>
      <w:r w:rsidR="00462FCC" w:rsidRPr="00462FCC">
        <w:rPr>
          <w:b/>
          <w:lang w:val="en-IE" w:eastAsia="en-GB"/>
        </w:rPr>
        <w:instrText xml:space="preserve"> REF _Ref426556704 \h </w:instrText>
      </w:r>
      <w:r w:rsidR="00462FCC">
        <w:rPr>
          <w:b/>
          <w:lang w:val="en-IE" w:eastAsia="en-GB"/>
        </w:rPr>
        <w:instrText xml:space="preserve"> \* MERGEFORMAT </w:instrText>
      </w:r>
      <w:r w:rsidR="00462FCC" w:rsidRPr="00462FCC">
        <w:rPr>
          <w:b/>
          <w:lang w:val="en-IE" w:eastAsia="en-GB"/>
        </w:rPr>
      </w:r>
      <w:r w:rsidR="00462FCC" w:rsidRPr="00462FCC">
        <w:rPr>
          <w:b/>
          <w:lang w:val="en-IE" w:eastAsia="en-GB"/>
        </w:rPr>
        <w:fldChar w:fldCharType="separate"/>
      </w:r>
      <w:r w:rsidR="00462FCC" w:rsidRPr="00462FCC">
        <w:rPr>
          <w:b/>
        </w:rPr>
        <w:t xml:space="preserve">Figure </w:t>
      </w:r>
      <w:r w:rsidR="00462FCC" w:rsidRPr="00462FCC">
        <w:rPr>
          <w:b/>
          <w:noProof/>
        </w:rPr>
        <w:t>5</w:t>
      </w:r>
      <w:r w:rsidR="00462FCC" w:rsidRPr="00462FCC">
        <w:rPr>
          <w:b/>
          <w:lang w:val="en-IE" w:eastAsia="en-GB"/>
        </w:rPr>
        <w:fldChar w:fldCharType="end"/>
      </w:r>
      <w:r w:rsidR="00462FCC">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0E185A20" w14:textId="638D500B" w:rsidR="00462FCC" w:rsidRPr="00462FCC" w:rsidRDefault="00462FCC" w:rsidP="001530ED">
      <w:pPr>
        <w:rPr>
          <w:lang w:val="en-IE" w:eastAsia="en-GB"/>
        </w:rPr>
      </w:pP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Pr="00462FCC">
        <w:rPr>
          <w:b/>
        </w:rPr>
        <w:t xml:space="preserve">Figure </w:t>
      </w:r>
      <w:r w:rsidRPr="00462FCC">
        <w:rPr>
          <w:b/>
          <w:noProof/>
        </w:rPr>
        <w:t>5</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perceptrons. </w:t>
      </w:r>
      <w:r w:rsidRPr="00462FCC">
        <w:rPr>
          <w:b/>
          <w:lang w:val="en-IE" w:eastAsia="en-GB"/>
        </w:rPr>
        <w:fldChar w:fldCharType="begin"/>
      </w:r>
      <w:r w:rsidRPr="00462FCC">
        <w:rPr>
          <w:b/>
          <w:lang w:val="en-IE" w:eastAsia="en-GB"/>
        </w:rPr>
        <w:instrText xml:space="preserve"> REF _Ref426557112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Pr="00462FCC">
        <w:rPr>
          <w:b/>
        </w:rPr>
        <w:t xml:space="preserve">Figure </w:t>
      </w:r>
      <w:r w:rsidRPr="00462FCC">
        <w:rPr>
          <w:b/>
          <w:noProof/>
        </w:rPr>
        <w:t>6</w:t>
      </w:r>
      <w:r w:rsidRPr="00462FCC">
        <w:rPr>
          <w:b/>
          <w:lang w:val="en-IE" w:eastAsia="en-GB"/>
        </w:rPr>
        <w:fldChar w:fldCharType="end"/>
      </w:r>
      <w:r>
        <w:rPr>
          <w:b/>
          <w:lang w:val="en-IE" w:eastAsia="en-GB"/>
        </w:rPr>
        <w:t xml:space="preserve"> </w:t>
      </w:r>
      <w:r>
        <w:rPr>
          <w:lang w:val="en-IE" w:eastAsia="en-GB"/>
        </w:rPr>
        <w:t>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w:t>
      </w:r>
      <w:r w:rsidR="009829EB">
        <w:rPr>
          <w:lang w:val="en-IE" w:eastAsia="en-GB"/>
        </w:rPr>
        <w:t xml:space="preserve"> Through the use of a training period, the correct weights may be assigned to the neurons in a network to accurately predict the outputs of a compressor system for a range of inputs.</w:t>
      </w:r>
    </w:p>
    <w:p w14:paraId="4B285EC5" w14:textId="77777777" w:rsidR="00462FCC" w:rsidRDefault="00462FCC" w:rsidP="00462FCC">
      <w:pPr>
        <w:keepNext/>
        <w:jc w:val="center"/>
      </w:pPr>
      <w:r>
        <w:rPr>
          <w:noProof/>
          <w:lang w:eastAsia="en-GB"/>
        </w:rPr>
        <w:lastRenderedPageBreak/>
        <w:drawing>
          <wp:inline distT="0" distB="0" distL="0" distR="0" wp14:anchorId="6E787863" wp14:editId="48E912F9">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714B6DA1" w14:textId="64165E97" w:rsidR="00462FCC" w:rsidRPr="00462FCC" w:rsidRDefault="00462FCC" w:rsidP="00462FCC">
      <w:pPr>
        <w:pStyle w:val="Caption"/>
        <w:jc w:val="center"/>
        <w:rPr>
          <w:lang w:val="en-IE" w:eastAsia="en-GB"/>
        </w:rPr>
      </w:pPr>
      <w:bookmarkStart w:id="14" w:name="_Ref426557112"/>
      <w:r>
        <w:t xml:space="preserve">Figure </w:t>
      </w:r>
      <w:fldSimple w:instr=" SEQ Figure \* ARABIC ">
        <w:r w:rsidR="005E29E0">
          <w:rPr>
            <w:noProof/>
          </w:rPr>
          <w:t>7</w:t>
        </w:r>
      </w:fldSimple>
      <w:bookmarkEnd w:id="14"/>
      <w:r>
        <w:t>: Typical Artifical Neural Network (ANN)</w:t>
      </w:r>
    </w:p>
    <w:p w14:paraId="61D07FCC" w14:textId="7B59D7E8" w:rsidR="006A5C8E" w:rsidRDefault="001336EE" w:rsidP="006A5C8E">
      <w:pPr>
        <w:pStyle w:val="Heading3"/>
        <w:rPr>
          <w:lang w:val="en-IE" w:eastAsia="en-GB"/>
        </w:rPr>
      </w:pPr>
      <w:r>
        <w:rPr>
          <w:lang w:val="en-IE" w:eastAsia="en-GB"/>
        </w:rPr>
        <w:fldChar w:fldCharType="begin" w:fldLock="1"/>
      </w:r>
      <w:r w:rsidR="00252B04">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1336EE">
        <w:rPr>
          <w:noProof/>
          <w:lang w:val="en-IE" w:eastAsia="en-GB"/>
        </w:rPr>
        <w:t>(Ghorbanian &amp; Gholamrezaei 2009)</w:t>
      </w:r>
      <w:r>
        <w:rPr>
          <w:lang w:val="en-IE" w:eastAsia="en-GB"/>
        </w:rPr>
        <w:fldChar w:fldCharType="end"/>
      </w:r>
    </w:p>
    <w:p w14:paraId="5C659C37" w14:textId="77777777" w:rsidR="001336EE" w:rsidRDefault="001336EE" w:rsidP="001336E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In this paper the multilayer perceptron network involved two hidden layers, which could generate the compressor performance characteristic map when given the corrected massflow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say </w:t>
      </w:r>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This ensures that the output of the activation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w:t>
      </w:r>
      <w:r>
        <w:rPr>
          <w:lang w:val="en-IE" w:eastAsia="en-GB"/>
        </w:rPr>
        <w:lastRenderedPageBreak/>
        <w:t>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67FAFEC5"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3D1C1871" w14:textId="2B684037" w:rsidR="00477DFD" w:rsidRDefault="000B7842" w:rsidP="00477DFD">
      <w:pPr>
        <w:pStyle w:val="Heading1"/>
        <w:rPr>
          <w:lang w:val="en-IE" w:eastAsia="en-GB"/>
        </w:rPr>
      </w:pPr>
      <w:r>
        <w:rPr>
          <w:lang w:val="en-IE" w:eastAsia="en-GB"/>
        </w:rPr>
        <w:t xml:space="preserve">Discussion and </w:t>
      </w:r>
      <w:r w:rsidR="00477DFD">
        <w:rPr>
          <w:lang w:val="en-IE" w:eastAsia="en-GB"/>
        </w:rPr>
        <w:t>Conclusion</w:t>
      </w:r>
    </w:p>
    <w:p w14:paraId="3006B309" w14:textId="3A09F77D"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methods individual attributes, it appears that the most promising current research into compressor performance management lies between the deterministic and probabilistic approaches. In particular, the data-driven regression model approach taken by </w:t>
      </w:r>
      <w:r w:rsidR="000B7842">
        <w:rPr>
          <w:lang w:val="en-IE" w:eastAsia="en-GB"/>
        </w:rPr>
        <w:fldChar w:fldCharType="begin" w:fldLock="1"/>
      </w:r>
      <w:r w:rsidR="000B7842">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"(Xenos et al. 2015)"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(Xenos et al. 2015)</w:t>
      </w:r>
      <w:r w:rsidR="000B7842">
        <w:rPr>
          <w:lang w:val="en-IE" w:eastAsia="en-GB"/>
        </w:rPr>
        <w:fldChar w:fldCharType="end"/>
      </w:r>
      <w:r w:rsidR="000B7842">
        <w:rPr>
          <w:lang w:val="en-IE" w:eastAsia="en-GB"/>
        </w:rPr>
        <w:t xml:space="preserve">, the ANN approach taken by </w:t>
      </w:r>
      <w:r w:rsidR="000B7842">
        <w:rPr>
          <w:lang w:val="en-IE" w:eastAsia="en-GB"/>
        </w:rPr>
        <w:fldChar w:fldCharType="begin" w:fldLock="1"/>
      </w:r>
      <w:r w:rsidR="000B7842">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(Ghorbanian &amp; Gholamrezaei 2009)</w:t>
      </w:r>
      <w:r w:rsidR="000B7842">
        <w:rPr>
          <w:lang w:val="en-IE" w:eastAsia="en-GB"/>
        </w:rPr>
        <w:fldChar w:fldCharType="end"/>
      </w:r>
      <w:r w:rsidR="000B7842">
        <w:rPr>
          <w:lang w:val="en-IE" w:eastAsia="en-GB"/>
        </w:rPr>
        <w:t xml:space="preserve"> and the DBN approach (a form of ANN) taken by </w:t>
      </w:r>
      <w:r w:rsidR="000B7842">
        <w:rPr>
          <w:lang w:val="en-IE" w:eastAsia="en-GB"/>
        </w:rPr>
        <w:fldChar w:fldCharType="begin" w:fldLock="1"/>
      </w:r>
      <w:r w:rsidR="000B7842">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 "properties" : { "noteIndex" : 0 }, "schema" : "https://github.com/citation-style-language/schema/raw/master/csl-citation.json" }</w:instrText>
      </w:r>
      <w:r w:rsidR="000B7842">
        <w:rPr>
          <w:lang w:val="en-IE" w:eastAsia="en-GB"/>
        </w:rPr>
        <w:fldChar w:fldCharType="separate"/>
      </w:r>
      <w:r w:rsidR="000B7842" w:rsidRPr="000B7842">
        <w:rPr>
          <w:noProof/>
          <w:lang w:val="en-IE" w:eastAsia="en-GB"/>
        </w:rPr>
        <w:t>(Tran et al. 2014)</w:t>
      </w:r>
      <w:r w:rsidR="000B7842">
        <w:rPr>
          <w:lang w:val="en-IE" w:eastAsia="en-GB"/>
        </w:rPr>
        <w:fldChar w:fldCharType="end"/>
      </w:r>
      <w:r w:rsidR="000B7842">
        <w:rPr>
          <w:lang w:val="en-IE" w:eastAsia="en-GB"/>
        </w:rPr>
        <w:t xml:space="preserve"> stand out as the state of the art for compressor optimisation and fault diagnosis. It is the intention of the author to explore these methods with a test data set from an operational compressed air station serving a small-scale pharmaceutical facility.</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Multi Layer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06F603E3" w:rsidR="002B0F1F" w:rsidRDefault="000B7842" w:rsidP="000B7842">
      <w:pPr>
        <w:pStyle w:val="Heading1"/>
        <w:rPr>
          <w:lang w:val="en-IE" w:eastAsia="en-GB"/>
        </w:rPr>
      </w:pPr>
      <w:r>
        <w:rPr>
          <w:lang w:val="en-IE" w:eastAsia="en-GB"/>
        </w:rPr>
        <w:lastRenderedPageBreak/>
        <w:t>References</w:t>
      </w:r>
    </w:p>
    <w:p w14:paraId="5F500219" w14:textId="69F9E01C" w:rsidR="000B7842" w:rsidRPr="000B7842" w:rsidRDefault="002B0F1F">
      <w:pPr>
        <w:pStyle w:val="NormalWeb"/>
        <w:ind w:left="480" w:hanging="480"/>
        <w:divId w:val="1983198183"/>
        <w:rPr>
          <w:rFonts w:ascii="Calibri" w:hAnsi="Calibri"/>
          <w:noProof/>
          <w:sz w:val="22"/>
        </w:rPr>
      </w:pPr>
      <w:r>
        <w:rPr>
          <w:lang w:val="en-IE"/>
        </w:rPr>
        <w:fldChar w:fldCharType="begin" w:fldLock="1"/>
      </w:r>
      <w:r>
        <w:rPr>
          <w:lang w:val="en-IE"/>
        </w:rPr>
        <w:instrText xml:space="preserve">ADDIN Mendeley Bibliography CSL_BIBLIOGRAPHY </w:instrText>
      </w:r>
      <w:r>
        <w:rPr>
          <w:lang w:val="en-IE"/>
        </w:rPr>
        <w:fldChar w:fldCharType="separate"/>
      </w:r>
      <w:r w:rsidR="000B7842" w:rsidRPr="000B7842">
        <w:rPr>
          <w:rFonts w:ascii="Calibri" w:hAnsi="Calibri"/>
          <w:noProof/>
          <w:sz w:val="22"/>
        </w:rPr>
        <w:t xml:space="preserve">Bevilacqua, M. &amp; Braglia, M., 2000. The analytic hierarchy process applied to maintenance strategy selection. </w:t>
      </w:r>
      <w:r w:rsidR="000B7842" w:rsidRPr="000B7842">
        <w:rPr>
          <w:rFonts w:ascii="Calibri" w:hAnsi="Calibri"/>
          <w:i/>
          <w:iCs/>
          <w:noProof/>
          <w:sz w:val="22"/>
        </w:rPr>
        <w:t>Reliability Engineering &amp; System Safety</w:t>
      </w:r>
      <w:r w:rsidR="000B7842" w:rsidRPr="000B7842">
        <w:rPr>
          <w:rFonts w:ascii="Calibri" w:hAnsi="Calibri"/>
          <w:noProof/>
          <w:sz w:val="22"/>
        </w:rPr>
        <w:t>, 70(1), pp.71–83.</w:t>
      </w:r>
    </w:p>
    <w:p w14:paraId="1B6D6894"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Cortés, O., Urquiza, G. &amp; Hernández, J. a., 2009. Optimization of operating conditions for compressor performance by means of neural network inverse. </w:t>
      </w:r>
      <w:r w:rsidRPr="000B7842">
        <w:rPr>
          <w:rFonts w:ascii="Calibri" w:hAnsi="Calibri"/>
          <w:i/>
          <w:iCs/>
          <w:noProof/>
          <w:sz w:val="22"/>
        </w:rPr>
        <w:t>Applied Energy</w:t>
      </w:r>
      <w:r w:rsidRPr="000B7842">
        <w:rPr>
          <w:rFonts w:ascii="Calibri" w:hAnsi="Calibri"/>
          <w:noProof/>
          <w:sz w:val="22"/>
        </w:rPr>
        <w:t>, 86(11), pp.2487–2493. Available at: http://dx.doi.org/10.1016/j.apenergy.2009.03.001.</w:t>
      </w:r>
    </w:p>
    <w:p w14:paraId="4F51B408"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Cui, H. et al., 2009. Research on fault diagnosis for reciprocating compressor valve using information entropy and SVM method. </w:t>
      </w:r>
      <w:r w:rsidRPr="000B7842">
        <w:rPr>
          <w:rFonts w:ascii="Calibri" w:hAnsi="Calibri"/>
          <w:i/>
          <w:iCs/>
          <w:noProof/>
          <w:sz w:val="22"/>
        </w:rPr>
        <w:t>Journal of Loss Prevention in the Process Industries</w:t>
      </w:r>
      <w:r w:rsidRPr="000B7842">
        <w:rPr>
          <w:rFonts w:ascii="Calibri" w:hAnsi="Calibri"/>
          <w:noProof/>
          <w:sz w:val="22"/>
        </w:rPr>
        <w:t>, 22(6), pp.864–867. Available at: http://dx.doi.org/10.1016/j.jlp.2009.08.012.</w:t>
      </w:r>
    </w:p>
    <w:p w14:paraId="0C746E93"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George Vachtsevanos, Frank L. Lewis, Michael Roemer, Andrew Hess, B.W., </w:t>
      </w:r>
      <w:r w:rsidRPr="000B7842">
        <w:rPr>
          <w:rFonts w:ascii="Calibri" w:hAnsi="Calibri"/>
          <w:i/>
          <w:iCs/>
          <w:noProof/>
          <w:sz w:val="22"/>
        </w:rPr>
        <w:t>Intelligent Fault Diagnosis and Prognosis for Engineering Systems</w:t>
      </w:r>
      <w:r w:rsidRPr="000B7842">
        <w:rPr>
          <w:rFonts w:ascii="Calibri" w:hAnsi="Calibri"/>
          <w:noProof/>
          <w:sz w:val="22"/>
        </w:rPr>
        <w:t>,</w:t>
      </w:r>
    </w:p>
    <w:p w14:paraId="69C2C4CF"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Gertler, J., 1998. </w:t>
      </w:r>
      <w:r w:rsidRPr="000B7842">
        <w:rPr>
          <w:rFonts w:ascii="Calibri" w:hAnsi="Calibri"/>
          <w:i/>
          <w:iCs/>
          <w:noProof/>
          <w:sz w:val="22"/>
        </w:rPr>
        <w:t>Fault Detection and Diagnosis in Engineering Systems</w:t>
      </w:r>
      <w:r w:rsidRPr="000B7842">
        <w:rPr>
          <w:rFonts w:ascii="Calibri" w:hAnsi="Calibri"/>
          <w:noProof/>
          <w:sz w:val="22"/>
        </w:rPr>
        <w:t>, Available at: http://books.google.com/books?id=fmPyTbbqKFIC.</w:t>
      </w:r>
    </w:p>
    <w:p w14:paraId="70051702"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Ghorbanian, K. &amp; Gholamrezaei, M., 2009. An artificial neural network approach to compressor performance prediction. </w:t>
      </w:r>
      <w:r w:rsidRPr="000B7842">
        <w:rPr>
          <w:rFonts w:ascii="Calibri" w:hAnsi="Calibri"/>
          <w:i/>
          <w:iCs/>
          <w:noProof/>
          <w:sz w:val="22"/>
        </w:rPr>
        <w:t>Applied Energy</w:t>
      </w:r>
      <w:r w:rsidRPr="000B7842">
        <w:rPr>
          <w:rFonts w:ascii="Calibri" w:hAnsi="Calibri"/>
          <w:noProof/>
          <w:sz w:val="22"/>
        </w:rPr>
        <w:t>, 86(7-8), pp.1210–1221. Available at: http://dx.doi.org/10.1016/j.apenergy.2008.06.006.</w:t>
      </w:r>
    </w:p>
    <w:p w14:paraId="0E509174"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Van Harmelen, F., Lifschitz, V. &amp; Porter, B., 2008. </w:t>
      </w:r>
      <w:r w:rsidRPr="000B7842">
        <w:rPr>
          <w:rFonts w:ascii="Calibri" w:hAnsi="Calibri"/>
          <w:i/>
          <w:iCs/>
          <w:noProof/>
          <w:sz w:val="22"/>
        </w:rPr>
        <w:t>Handbook of Knowledge Representation</w:t>
      </w:r>
      <w:r w:rsidRPr="000B7842">
        <w:rPr>
          <w:rFonts w:ascii="Calibri" w:hAnsi="Calibri"/>
          <w:noProof/>
          <w:sz w:val="22"/>
        </w:rPr>
        <w:t>, Elsevier Science. Available at: https://books.google.ie/books?id=xwBDylHhJhYC.</w:t>
      </w:r>
    </w:p>
    <w:p w14:paraId="43E8CE01"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IEA, 2012. International Energy Agency. </w:t>
      </w:r>
      <w:r w:rsidRPr="000B7842">
        <w:rPr>
          <w:rFonts w:ascii="Calibri" w:hAnsi="Calibri"/>
          <w:i/>
          <w:iCs/>
          <w:noProof/>
          <w:sz w:val="22"/>
        </w:rPr>
        <w:t>IEA</w:t>
      </w:r>
      <w:r w:rsidRPr="000B7842">
        <w:rPr>
          <w:rFonts w:ascii="Calibri" w:hAnsi="Calibri"/>
          <w:noProof/>
          <w:sz w:val="22"/>
        </w:rPr>
        <w:t>. Available at: http://www.iea.org [Accessed August 5, 2015].</w:t>
      </w:r>
    </w:p>
    <w:p w14:paraId="5533E569"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James Li, C. &amp; Yu, X., 1995. High pressure air compressor valve fault diagnosis using feedforward neural networks. </w:t>
      </w:r>
      <w:r w:rsidRPr="000B7842">
        <w:rPr>
          <w:rFonts w:ascii="Calibri" w:hAnsi="Calibri"/>
          <w:i/>
          <w:iCs/>
          <w:noProof/>
          <w:sz w:val="22"/>
        </w:rPr>
        <w:t>Mechanical Systems and Signal Processing</w:t>
      </w:r>
      <w:r w:rsidRPr="000B7842">
        <w:rPr>
          <w:rFonts w:ascii="Calibri" w:hAnsi="Calibri"/>
          <w:noProof/>
          <w:sz w:val="22"/>
        </w:rPr>
        <w:t>, 9(5), pp.527–536. Available at: http://www.sciencedirect.com/science/article/pii/S0888327085700404 [Accessed July 23, 2015].</w:t>
      </w:r>
    </w:p>
    <w:p w14:paraId="42F4E04F"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Kabbaj, N. et al., 2003. Fault detection and isolation in a greenhouse using parity relations. </w:t>
      </w:r>
      <w:r w:rsidRPr="000B7842">
        <w:rPr>
          <w:rFonts w:ascii="Calibri" w:hAnsi="Calibri"/>
          <w:i/>
          <w:iCs/>
          <w:noProof/>
          <w:sz w:val="22"/>
        </w:rPr>
        <w:t>EFTA 2003. 2003 IEEE Conference on Emerging Technologies and Factory Automation. Proceedings (Cat. No.03TH8696)</w:t>
      </w:r>
      <w:r w:rsidRPr="000B7842">
        <w:rPr>
          <w:rFonts w:ascii="Calibri" w:hAnsi="Calibri"/>
          <w:noProof/>
          <w:sz w:val="22"/>
        </w:rPr>
        <w:t>, 2(OCTOBER).</w:t>
      </w:r>
    </w:p>
    <w:p w14:paraId="474E1782"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Krichel, S. V &amp; Sawodny, O., 2011. Analysis and optimization of compressed air networks with model-based approaches. </w:t>
      </w:r>
      <w:r w:rsidRPr="000B7842">
        <w:rPr>
          <w:rFonts w:ascii="Calibri" w:hAnsi="Calibri"/>
          <w:i/>
          <w:iCs/>
          <w:noProof/>
          <w:sz w:val="22"/>
        </w:rPr>
        <w:t>Pneumatica</w:t>
      </w:r>
      <w:r w:rsidRPr="000B7842">
        <w:rPr>
          <w:rFonts w:ascii="Calibri" w:hAnsi="Calibri"/>
          <w:noProof/>
          <w:sz w:val="22"/>
        </w:rPr>
        <w:t>, pp.334–341.</w:t>
      </w:r>
    </w:p>
    <w:p w14:paraId="19E8A3C8"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Petković, M. et al., 2012. On-line adaptive clustering for process monitoring and fault detection. </w:t>
      </w:r>
      <w:r w:rsidRPr="000B7842">
        <w:rPr>
          <w:rFonts w:ascii="Calibri" w:hAnsi="Calibri"/>
          <w:i/>
          <w:iCs/>
          <w:noProof/>
          <w:sz w:val="22"/>
        </w:rPr>
        <w:t>Expert Systems with Applications</w:t>
      </w:r>
      <w:r w:rsidRPr="000B7842">
        <w:rPr>
          <w:rFonts w:ascii="Calibri" w:hAnsi="Calibri"/>
          <w:noProof/>
          <w:sz w:val="22"/>
        </w:rPr>
        <w:t>, 39(11), pp.10226–10235.</w:t>
      </w:r>
    </w:p>
    <w:p w14:paraId="0CDFE30F"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Qin, Q. et al., 2012. A novel scheme for fault detection of reciprocating compressor valves based on basis pursuit, wave matching and support vector machine. </w:t>
      </w:r>
      <w:r w:rsidRPr="000B7842">
        <w:rPr>
          <w:rFonts w:ascii="Calibri" w:hAnsi="Calibri"/>
          <w:i/>
          <w:iCs/>
          <w:noProof/>
          <w:sz w:val="22"/>
        </w:rPr>
        <w:t>Measurement: Journal of the International Measurement Confederation</w:t>
      </w:r>
      <w:r w:rsidRPr="000B7842">
        <w:rPr>
          <w:rFonts w:ascii="Calibri" w:hAnsi="Calibri"/>
          <w:noProof/>
          <w:sz w:val="22"/>
        </w:rPr>
        <w:t>, 45(5), pp.897–908. Available at: http://dx.doi.org/10.1016/j.measurement.2012.02.005.</w:t>
      </w:r>
    </w:p>
    <w:p w14:paraId="04168128"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lastRenderedPageBreak/>
        <w:t xml:space="preserve">Radgen, P., 2006. Efficiency through compressed air energy audits. In </w:t>
      </w:r>
      <w:r w:rsidRPr="000B7842">
        <w:rPr>
          <w:rFonts w:ascii="Calibri" w:hAnsi="Calibri"/>
          <w:i/>
          <w:iCs/>
          <w:noProof/>
          <w:sz w:val="22"/>
        </w:rPr>
        <w:t>Energy Audit Conference, www. audit06. fi</w:t>
      </w:r>
      <w:r w:rsidRPr="000B7842">
        <w:rPr>
          <w:rFonts w:ascii="Calibri" w:hAnsi="Calibri"/>
          <w:noProof/>
          <w:sz w:val="22"/>
        </w:rPr>
        <w:t>.</w:t>
      </w:r>
    </w:p>
    <w:p w14:paraId="6E6592AD"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Saaty, T.L., 2008. Decision making with the analytic hierarchy process. </w:t>
      </w:r>
      <w:r w:rsidRPr="000B7842">
        <w:rPr>
          <w:rFonts w:ascii="Calibri" w:hAnsi="Calibri"/>
          <w:i/>
          <w:iCs/>
          <w:noProof/>
          <w:sz w:val="22"/>
        </w:rPr>
        <w:t>International Journal of Services Sciences</w:t>
      </w:r>
      <w:r w:rsidRPr="000B7842">
        <w:rPr>
          <w:rFonts w:ascii="Calibri" w:hAnsi="Calibri"/>
          <w:noProof/>
          <w:sz w:val="22"/>
        </w:rPr>
        <w:t>, 1(1), p.83.</w:t>
      </w:r>
    </w:p>
    <w:p w14:paraId="49B8EB10"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Saidur, R., Rahim, N.A. &amp; Hasanuzzaman, M., 2010. A review on compressed-air energy use and energy savings. </w:t>
      </w:r>
      <w:r w:rsidRPr="000B7842">
        <w:rPr>
          <w:rFonts w:ascii="Calibri" w:hAnsi="Calibri"/>
          <w:i/>
          <w:iCs/>
          <w:noProof/>
          <w:sz w:val="22"/>
        </w:rPr>
        <w:t>Renewable and Sustainable Energy Reviews</w:t>
      </w:r>
      <w:r w:rsidRPr="000B7842">
        <w:rPr>
          <w:rFonts w:ascii="Calibri" w:hAnsi="Calibri"/>
          <w:noProof/>
          <w:sz w:val="22"/>
        </w:rPr>
        <w:t>, 14(4), pp.1135–1153. Available at: http://www.sciencedirect.com/science/article/pii/S1364032109002755 [Accessed March 24, 2014].</w:t>
      </w:r>
    </w:p>
    <w:p w14:paraId="561E9429"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SEAI, 2007. </w:t>
      </w:r>
      <w:r w:rsidRPr="000B7842">
        <w:rPr>
          <w:rFonts w:ascii="Calibri" w:hAnsi="Calibri"/>
          <w:i/>
          <w:iCs/>
          <w:noProof/>
          <w:sz w:val="22"/>
        </w:rPr>
        <w:t>Compressed Air Technical Guide</w:t>
      </w:r>
      <w:r w:rsidRPr="000B7842">
        <w:rPr>
          <w:rFonts w:ascii="Calibri" w:hAnsi="Calibri"/>
          <w:noProof/>
          <w:sz w:val="22"/>
        </w:rPr>
        <w:t>, Dublin.</w:t>
      </w:r>
    </w:p>
    <w:p w14:paraId="6E26D071"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Tran, V.T., Althobiani, F. &amp; Ball, A., 2014. An approach to fault diagnosis of reciprocating compressor valves using Teager-Kaiser energy operator and deep belief networks. </w:t>
      </w:r>
      <w:r w:rsidRPr="000B7842">
        <w:rPr>
          <w:rFonts w:ascii="Calibri" w:hAnsi="Calibri"/>
          <w:i/>
          <w:iCs/>
          <w:noProof/>
          <w:sz w:val="22"/>
        </w:rPr>
        <w:t>Expert Systems with Applications</w:t>
      </w:r>
      <w:r w:rsidRPr="000B7842">
        <w:rPr>
          <w:rFonts w:ascii="Calibri" w:hAnsi="Calibri"/>
          <w:noProof/>
          <w:sz w:val="22"/>
        </w:rPr>
        <w:t>, 41(9), pp.4113–4122. Available at: http://dx.doi.org/10.1016/j.eswa.2013.12.026.</w:t>
      </w:r>
    </w:p>
    <w:p w14:paraId="6217804D"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Verma, N.K., Roy, A. &amp; Salour, A., 2011. An optimized fault diagnosis method for reciprocating air compressors based on SVM. </w:t>
      </w:r>
      <w:r w:rsidRPr="000B7842">
        <w:rPr>
          <w:rFonts w:ascii="Calibri" w:hAnsi="Calibri"/>
          <w:i/>
          <w:iCs/>
          <w:noProof/>
          <w:sz w:val="22"/>
        </w:rPr>
        <w:t>Proceedings - 2011 IEEE International Conference on System Engineering and Technology, ICSET 2011</w:t>
      </w:r>
      <w:r w:rsidRPr="000B7842">
        <w:rPr>
          <w:rFonts w:ascii="Calibri" w:hAnsi="Calibri"/>
          <w:noProof/>
          <w:sz w:val="22"/>
        </w:rPr>
        <w:t>, pp.65–69.</w:t>
      </w:r>
    </w:p>
    <w:p w14:paraId="3AA1F08D"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Xenos, D.P. et al., 2015. Optimization of a network of compressors in parallel: Real Time Optimization (RTO) of compressors in chemical plants – An industrial case study. </w:t>
      </w:r>
      <w:r w:rsidRPr="000B7842">
        <w:rPr>
          <w:rFonts w:ascii="Calibri" w:hAnsi="Calibri"/>
          <w:i/>
          <w:iCs/>
          <w:noProof/>
          <w:sz w:val="22"/>
        </w:rPr>
        <w:t>Applied Energy</w:t>
      </w:r>
      <w:r w:rsidRPr="000B7842">
        <w:rPr>
          <w:rFonts w:ascii="Calibri" w:hAnsi="Calibri"/>
          <w:noProof/>
          <w:sz w:val="22"/>
        </w:rPr>
        <w:t>, 144, pp.51–63. Available at: http://linkinghub.elsevier.com/retrieve/pii/S0306261915000161.</w:t>
      </w:r>
    </w:p>
    <w:p w14:paraId="71961E3F"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Xenos, D.P. et al., 2014. Preprocessing of Raw Data for Developing Steady-State Data-Driven Models for Optimizing Compressor Stations. , (July).</w:t>
      </w:r>
    </w:p>
    <w:p w14:paraId="27134C9A"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Yu, Y. et al., 2007. Neural-network based analysis and prediction of a compressor’s characteristic performance map. </w:t>
      </w:r>
      <w:r w:rsidRPr="000B7842">
        <w:rPr>
          <w:rFonts w:ascii="Calibri" w:hAnsi="Calibri"/>
          <w:i/>
          <w:iCs/>
          <w:noProof/>
          <w:sz w:val="22"/>
        </w:rPr>
        <w:t>Applied Energy</w:t>
      </w:r>
      <w:r w:rsidRPr="000B7842">
        <w:rPr>
          <w:rFonts w:ascii="Calibri" w:hAnsi="Calibri"/>
          <w:noProof/>
          <w:sz w:val="22"/>
        </w:rPr>
        <w:t>, 84(1), pp.48–55.</w:t>
      </w:r>
    </w:p>
    <w:p w14:paraId="2A6E7136" w14:textId="77777777" w:rsidR="000B7842" w:rsidRPr="000B7842" w:rsidRDefault="000B7842">
      <w:pPr>
        <w:pStyle w:val="NormalWeb"/>
        <w:ind w:left="480" w:hanging="480"/>
        <w:divId w:val="1983198183"/>
        <w:rPr>
          <w:rFonts w:ascii="Calibri" w:hAnsi="Calibri"/>
          <w:noProof/>
          <w:sz w:val="22"/>
        </w:rPr>
      </w:pPr>
      <w:r w:rsidRPr="000B7842">
        <w:rPr>
          <w:rFonts w:ascii="Calibri" w:hAnsi="Calibri"/>
          <w:noProof/>
          <w:sz w:val="22"/>
        </w:rPr>
        <w:t xml:space="preserve">Zanoli, S.M., Astolfi, G. &amp; Barboni, L., 2010. Applications of fault diagnosis techniques for a multishaft centrifugal compressor. </w:t>
      </w:r>
      <w:r w:rsidRPr="000B7842">
        <w:rPr>
          <w:rFonts w:ascii="Calibri" w:hAnsi="Calibri"/>
          <w:i/>
          <w:iCs/>
          <w:noProof/>
          <w:sz w:val="22"/>
        </w:rPr>
        <w:t>18th Mediterranean Conference on Control and Automation, MED’10 - Conference Proceedings</w:t>
      </w:r>
      <w:r w:rsidRPr="000B7842">
        <w:rPr>
          <w:rFonts w:ascii="Calibri" w:hAnsi="Calibri"/>
          <w:noProof/>
          <w:sz w:val="22"/>
        </w:rPr>
        <w:t>, pp.64–69.</w:t>
      </w:r>
    </w:p>
    <w:p w14:paraId="6099089B" w14:textId="7050F515" w:rsidR="00CF4EA4" w:rsidRPr="001336EE" w:rsidRDefault="002B0F1F">
      <w:pPr>
        <w:rPr>
          <w:lang w:val="en-IE" w:eastAsia="en-GB"/>
        </w:rPr>
      </w:pPr>
      <w:r>
        <w:rPr>
          <w:lang w:val="en-IE" w:eastAsia="en-GB"/>
        </w:rPr>
        <w:fldChar w:fldCharType="end"/>
      </w:r>
    </w:p>
    <w:sectPr w:rsidR="00CF4EA4" w:rsidRPr="00133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A6A33" w14:textId="77777777" w:rsidR="00A2058D" w:rsidRDefault="00A2058D" w:rsidP="00782730">
      <w:pPr>
        <w:spacing w:after="0" w:line="240" w:lineRule="auto"/>
      </w:pPr>
      <w:r>
        <w:separator/>
      </w:r>
    </w:p>
  </w:endnote>
  <w:endnote w:type="continuationSeparator" w:id="0">
    <w:p w14:paraId="1A94CE04" w14:textId="77777777" w:rsidR="00A2058D" w:rsidRDefault="00A2058D"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Content>
      <w:sdt>
        <w:sdtPr>
          <w:id w:val="1728636285"/>
          <w:docPartObj>
            <w:docPartGallery w:val="Page Numbers (Top of Page)"/>
            <w:docPartUnique/>
          </w:docPartObj>
        </w:sdtPr>
        <w:sdtContent>
          <w:p w14:paraId="3FC30218" w14:textId="67FD175A" w:rsidR="00653CC3" w:rsidRDefault="00653CC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B784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7842">
              <w:rPr>
                <w:b/>
                <w:bCs/>
                <w:noProof/>
              </w:rPr>
              <w:t>20</w:t>
            </w:r>
            <w:r>
              <w:rPr>
                <w:b/>
                <w:bCs/>
                <w:sz w:val="24"/>
                <w:szCs w:val="24"/>
              </w:rPr>
              <w:fldChar w:fldCharType="end"/>
            </w:r>
          </w:p>
        </w:sdtContent>
      </w:sdt>
    </w:sdtContent>
  </w:sdt>
  <w:p w14:paraId="51E594F7" w14:textId="77777777" w:rsidR="00653CC3" w:rsidRDefault="00653C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EDBB9" w14:textId="77777777" w:rsidR="00A2058D" w:rsidRDefault="00A2058D" w:rsidP="00782730">
      <w:pPr>
        <w:spacing w:after="0" w:line="240" w:lineRule="auto"/>
      </w:pPr>
      <w:r>
        <w:separator/>
      </w:r>
    </w:p>
  </w:footnote>
  <w:footnote w:type="continuationSeparator" w:id="0">
    <w:p w14:paraId="29E6C845" w14:textId="77777777" w:rsidR="00A2058D" w:rsidRDefault="00A2058D" w:rsidP="00782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8">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num>
  <w:num w:numId="2">
    <w:abstractNumId w:val="11"/>
  </w:num>
  <w:num w:numId="3">
    <w:abstractNumId w:val="17"/>
  </w:num>
  <w:num w:numId="4">
    <w:abstractNumId w:val="1"/>
  </w:num>
  <w:num w:numId="5">
    <w:abstractNumId w:val="8"/>
  </w:num>
  <w:num w:numId="6">
    <w:abstractNumId w:val="16"/>
  </w:num>
  <w:num w:numId="7">
    <w:abstractNumId w:val="9"/>
  </w:num>
  <w:num w:numId="8">
    <w:abstractNumId w:val="18"/>
  </w:num>
  <w:num w:numId="9">
    <w:abstractNumId w:val="7"/>
  </w:num>
  <w:num w:numId="10">
    <w:abstractNumId w:val="23"/>
  </w:num>
  <w:num w:numId="11">
    <w:abstractNumId w:val="21"/>
  </w:num>
  <w:num w:numId="12">
    <w:abstractNumId w:val="12"/>
  </w:num>
  <w:num w:numId="13">
    <w:abstractNumId w:val="15"/>
  </w:num>
  <w:num w:numId="14">
    <w:abstractNumId w:val="0"/>
  </w:num>
  <w:num w:numId="15">
    <w:abstractNumId w:val="2"/>
  </w:num>
  <w:num w:numId="16">
    <w:abstractNumId w:val="5"/>
  </w:num>
  <w:num w:numId="17">
    <w:abstractNumId w:val="19"/>
  </w:num>
  <w:num w:numId="18">
    <w:abstractNumId w:val="13"/>
  </w:num>
  <w:num w:numId="19">
    <w:abstractNumId w:val="4"/>
  </w:num>
  <w:num w:numId="20">
    <w:abstractNumId w:val="22"/>
  </w:num>
  <w:num w:numId="21">
    <w:abstractNumId w:val="10"/>
  </w:num>
  <w:num w:numId="22">
    <w:abstractNumId w:val="3"/>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FBF"/>
    <w:rsid w:val="00050523"/>
    <w:rsid w:val="0006297E"/>
    <w:rsid w:val="00092867"/>
    <w:rsid w:val="000B7842"/>
    <w:rsid w:val="000D23A7"/>
    <w:rsid w:val="000E27D4"/>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C524C"/>
    <w:rsid w:val="00217A96"/>
    <w:rsid w:val="00220FA8"/>
    <w:rsid w:val="00225BCD"/>
    <w:rsid w:val="00233613"/>
    <w:rsid w:val="00252B04"/>
    <w:rsid w:val="002815C6"/>
    <w:rsid w:val="002A0EA0"/>
    <w:rsid w:val="002A67E9"/>
    <w:rsid w:val="002B0F1F"/>
    <w:rsid w:val="002C5AF1"/>
    <w:rsid w:val="002D631C"/>
    <w:rsid w:val="002E2F84"/>
    <w:rsid w:val="002F1BF1"/>
    <w:rsid w:val="002F4C3B"/>
    <w:rsid w:val="002F5A00"/>
    <w:rsid w:val="00307A0A"/>
    <w:rsid w:val="003174AF"/>
    <w:rsid w:val="00327F2B"/>
    <w:rsid w:val="00330BB1"/>
    <w:rsid w:val="00363389"/>
    <w:rsid w:val="00372AFF"/>
    <w:rsid w:val="003F5ABB"/>
    <w:rsid w:val="0044481F"/>
    <w:rsid w:val="004606FB"/>
    <w:rsid w:val="004626A5"/>
    <w:rsid w:val="00462FCC"/>
    <w:rsid w:val="00476EC6"/>
    <w:rsid w:val="0047709A"/>
    <w:rsid w:val="00477DFD"/>
    <w:rsid w:val="004845A8"/>
    <w:rsid w:val="004951A8"/>
    <w:rsid w:val="004A7658"/>
    <w:rsid w:val="004B5860"/>
    <w:rsid w:val="004D1D95"/>
    <w:rsid w:val="004D4F22"/>
    <w:rsid w:val="00504A54"/>
    <w:rsid w:val="00520864"/>
    <w:rsid w:val="00536083"/>
    <w:rsid w:val="0055426F"/>
    <w:rsid w:val="00564EF2"/>
    <w:rsid w:val="005B6033"/>
    <w:rsid w:val="005D041D"/>
    <w:rsid w:val="005E29E0"/>
    <w:rsid w:val="005E2A3C"/>
    <w:rsid w:val="00623175"/>
    <w:rsid w:val="0064084C"/>
    <w:rsid w:val="00645604"/>
    <w:rsid w:val="00646514"/>
    <w:rsid w:val="00653CC3"/>
    <w:rsid w:val="00665F97"/>
    <w:rsid w:val="00685E38"/>
    <w:rsid w:val="006862CB"/>
    <w:rsid w:val="006A5C8E"/>
    <w:rsid w:val="006E72AB"/>
    <w:rsid w:val="0070151A"/>
    <w:rsid w:val="00706570"/>
    <w:rsid w:val="00706E13"/>
    <w:rsid w:val="00710762"/>
    <w:rsid w:val="007215AC"/>
    <w:rsid w:val="00723A5A"/>
    <w:rsid w:val="00723F5D"/>
    <w:rsid w:val="00781271"/>
    <w:rsid w:val="00782730"/>
    <w:rsid w:val="00790457"/>
    <w:rsid w:val="007A45BE"/>
    <w:rsid w:val="007C4063"/>
    <w:rsid w:val="007D0BC5"/>
    <w:rsid w:val="007D3E4B"/>
    <w:rsid w:val="007E0E2C"/>
    <w:rsid w:val="00842831"/>
    <w:rsid w:val="00857759"/>
    <w:rsid w:val="00867B4B"/>
    <w:rsid w:val="00873474"/>
    <w:rsid w:val="008816AB"/>
    <w:rsid w:val="008D588C"/>
    <w:rsid w:val="008E52A3"/>
    <w:rsid w:val="008F5CF7"/>
    <w:rsid w:val="00903DAD"/>
    <w:rsid w:val="00904A7D"/>
    <w:rsid w:val="009138DE"/>
    <w:rsid w:val="00921D6B"/>
    <w:rsid w:val="009448F6"/>
    <w:rsid w:val="00944A96"/>
    <w:rsid w:val="00952B47"/>
    <w:rsid w:val="009667FE"/>
    <w:rsid w:val="00967B50"/>
    <w:rsid w:val="0097596A"/>
    <w:rsid w:val="00980B14"/>
    <w:rsid w:val="009829EB"/>
    <w:rsid w:val="009C4F69"/>
    <w:rsid w:val="009E6EA0"/>
    <w:rsid w:val="00A2058D"/>
    <w:rsid w:val="00A321FD"/>
    <w:rsid w:val="00A442A1"/>
    <w:rsid w:val="00A46DCE"/>
    <w:rsid w:val="00A4775C"/>
    <w:rsid w:val="00A62023"/>
    <w:rsid w:val="00AC27E0"/>
    <w:rsid w:val="00AE5DF5"/>
    <w:rsid w:val="00B1360F"/>
    <w:rsid w:val="00BB17D6"/>
    <w:rsid w:val="00C0609C"/>
    <w:rsid w:val="00C52BCD"/>
    <w:rsid w:val="00C71142"/>
    <w:rsid w:val="00CC0A3F"/>
    <w:rsid w:val="00CE2A15"/>
    <w:rsid w:val="00CF2D31"/>
    <w:rsid w:val="00CF4EA4"/>
    <w:rsid w:val="00D27C6C"/>
    <w:rsid w:val="00D345F9"/>
    <w:rsid w:val="00D3513D"/>
    <w:rsid w:val="00D509DC"/>
    <w:rsid w:val="00D61624"/>
    <w:rsid w:val="00D81AC0"/>
    <w:rsid w:val="00D92D5F"/>
    <w:rsid w:val="00DE416D"/>
    <w:rsid w:val="00DF6289"/>
    <w:rsid w:val="00E033E5"/>
    <w:rsid w:val="00E24CF5"/>
    <w:rsid w:val="00E25DD1"/>
    <w:rsid w:val="00E410BB"/>
    <w:rsid w:val="00E449DD"/>
    <w:rsid w:val="00E626CC"/>
    <w:rsid w:val="00EA2E66"/>
    <w:rsid w:val="00EB19D0"/>
    <w:rsid w:val="00EE2C81"/>
    <w:rsid w:val="00EF4053"/>
    <w:rsid w:val="00F05DB2"/>
    <w:rsid w:val="00F0669F"/>
    <w:rsid w:val="00F21FFE"/>
    <w:rsid w:val="00F401FF"/>
    <w:rsid w:val="00F51AD1"/>
    <w:rsid w:val="00F86077"/>
    <w:rsid w:val="00F90982"/>
    <w:rsid w:val="00FA3C11"/>
    <w:rsid w:val="00FA7638"/>
    <w:rsid w:val="00FB7413"/>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5.png"/><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0E9E7F-A2D6-48E3-A8DE-FC037E47A03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GB"/>
        </a:p>
      </dgm:t>
    </dgm:pt>
    <dgm:pt modelId="{2F594A89-DC6D-44F4-A8F5-C6ABF9461309}">
      <dgm:prSet phldrT="[Text]"/>
      <dgm:spPr/>
      <dgm:t>
        <a:bodyPr/>
        <a:lstStyle/>
        <a:p>
          <a:r>
            <a:rPr lang="en-GB"/>
            <a:t>Compressor Performance Management</a:t>
          </a:r>
        </a:p>
      </dgm:t>
    </dgm:pt>
    <dgm:pt modelId="{4B374840-9701-4762-A3F1-FFCED2AFC911}" type="parTrans" cxnId="{6A6E6A4A-D047-48A5-A793-759FE9234251}">
      <dgm:prSet/>
      <dgm:spPr/>
      <dgm:t>
        <a:bodyPr/>
        <a:lstStyle/>
        <a:p>
          <a:endParaRPr lang="en-GB"/>
        </a:p>
      </dgm:t>
    </dgm:pt>
    <dgm:pt modelId="{8B8D503B-6EF7-4FD0-AA00-CA1D22765230}" type="sibTrans" cxnId="{6A6E6A4A-D047-48A5-A793-759FE9234251}">
      <dgm:prSet/>
      <dgm:spPr/>
      <dgm:t>
        <a:bodyPr/>
        <a:lstStyle/>
        <a:p>
          <a:endParaRPr lang="en-GB"/>
        </a:p>
      </dgm:t>
    </dgm:pt>
    <dgm:pt modelId="{7111ED81-4EF1-430B-9E11-E4F3FE293513}">
      <dgm:prSet phldrT="[Text]"/>
      <dgm:spPr/>
      <dgm:t>
        <a:bodyPr/>
        <a:lstStyle/>
        <a:p>
          <a:r>
            <a:rPr lang="en-GB"/>
            <a:t>Knowledge Based</a:t>
          </a:r>
        </a:p>
      </dgm:t>
    </dgm:pt>
    <dgm:pt modelId="{AFAEC901-CD2E-458C-8197-6285A62C6957}" type="parTrans" cxnId="{E324C9DD-F3DB-4501-8A9E-F375D1639BFD}">
      <dgm:prSet/>
      <dgm:spPr/>
      <dgm:t>
        <a:bodyPr/>
        <a:lstStyle/>
        <a:p>
          <a:endParaRPr lang="en-GB"/>
        </a:p>
      </dgm:t>
    </dgm:pt>
    <dgm:pt modelId="{701A4A50-ADB2-4A85-8182-C23D63E633EE}" type="sibTrans" cxnId="{E324C9DD-F3DB-4501-8A9E-F375D1639BFD}">
      <dgm:prSet/>
      <dgm:spPr/>
      <dgm:t>
        <a:bodyPr/>
        <a:lstStyle/>
        <a:p>
          <a:endParaRPr lang="en-GB"/>
        </a:p>
      </dgm:t>
    </dgm:pt>
    <dgm:pt modelId="{3FED8D75-0C6D-49DD-A257-3AD76C0BCC8F}">
      <dgm:prSet phldrT="[Text]"/>
      <dgm:spPr/>
      <dgm:t>
        <a:bodyPr/>
        <a:lstStyle/>
        <a:p>
          <a:r>
            <a:rPr lang="en-GB"/>
            <a:t>Deterministic</a:t>
          </a:r>
        </a:p>
        <a:p>
          <a:r>
            <a:rPr lang="en-GB"/>
            <a:t>Based</a:t>
          </a:r>
        </a:p>
      </dgm:t>
    </dgm:pt>
    <dgm:pt modelId="{E42F6F4E-EE37-444D-85CC-506BEF798C0E}" type="parTrans" cxnId="{ADD2004E-83EA-4F1F-85AE-79872F9F1A4B}">
      <dgm:prSet/>
      <dgm:spPr/>
      <dgm:t>
        <a:bodyPr/>
        <a:lstStyle/>
        <a:p>
          <a:endParaRPr lang="en-GB"/>
        </a:p>
      </dgm:t>
    </dgm:pt>
    <dgm:pt modelId="{E689DC05-DBD9-47DF-A2CF-0527A5315DFE}" type="sibTrans" cxnId="{ADD2004E-83EA-4F1F-85AE-79872F9F1A4B}">
      <dgm:prSet/>
      <dgm:spPr/>
      <dgm:t>
        <a:bodyPr/>
        <a:lstStyle/>
        <a:p>
          <a:endParaRPr lang="en-GB"/>
        </a:p>
      </dgm:t>
    </dgm:pt>
    <dgm:pt modelId="{9E9C65FA-EB59-4293-ACD4-6BA4543840CE}">
      <dgm:prSet phldrT="[Text]"/>
      <dgm:spPr/>
      <dgm:t>
        <a:bodyPr/>
        <a:lstStyle/>
        <a:p>
          <a:r>
            <a:rPr lang="en-GB"/>
            <a:t>Probabilistic</a:t>
          </a:r>
        </a:p>
        <a:p>
          <a:r>
            <a:rPr lang="en-GB"/>
            <a:t>Based</a:t>
          </a:r>
        </a:p>
      </dgm:t>
    </dgm:pt>
    <dgm:pt modelId="{C17A9763-096F-4FFA-AC5C-A2AEBAAAB5BC}" type="parTrans" cxnId="{66A5FC2F-A0D0-4593-BB8C-1C41D8F4B448}">
      <dgm:prSet/>
      <dgm:spPr/>
      <dgm:t>
        <a:bodyPr/>
        <a:lstStyle/>
        <a:p>
          <a:endParaRPr lang="en-GB"/>
        </a:p>
      </dgm:t>
    </dgm:pt>
    <dgm:pt modelId="{0D7A9357-CD96-4285-901E-45036B05812C}" type="sibTrans" cxnId="{66A5FC2F-A0D0-4593-BB8C-1C41D8F4B448}">
      <dgm:prSet/>
      <dgm:spPr/>
      <dgm:t>
        <a:bodyPr/>
        <a:lstStyle/>
        <a:p>
          <a:endParaRPr lang="en-GB"/>
        </a:p>
      </dgm:t>
    </dgm:pt>
    <dgm:pt modelId="{644D5868-F4E2-4691-9C3E-94DAC9DE75AE}" type="pres">
      <dgm:prSet presAssocID="{850E9E7F-A2D6-48E3-A8DE-FC037E47A03F}" presName="cycle" presStyleCnt="0">
        <dgm:presLayoutVars>
          <dgm:chMax val="1"/>
          <dgm:dir/>
          <dgm:animLvl val="ctr"/>
          <dgm:resizeHandles val="exact"/>
        </dgm:presLayoutVars>
      </dgm:prSet>
      <dgm:spPr/>
    </dgm:pt>
    <dgm:pt modelId="{F533EA7B-C160-4E2E-96CB-B49DF9D64F0E}" type="pres">
      <dgm:prSet presAssocID="{2F594A89-DC6D-44F4-A8F5-C6ABF9461309}" presName="centerShape" presStyleLbl="node0" presStyleIdx="0" presStyleCnt="1"/>
      <dgm:spPr/>
    </dgm:pt>
    <dgm:pt modelId="{659E72D4-7BB3-4AE9-8143-410277E7AD4A}" type="pres">
      <dgm:prSet presAssocID="{AFAEC901-CD2E-458C-8197-6285A62C6957}" presName="Name9" presStyleLbl="parChTrans1D2" presStyleIdx="0" presStyleCnt="3"/>
      <dgm:spPr/>
    </dgm:pt>
    <dgm:pt modelId="{CFB03679-6BC4-43D0-A85A-5F20DD2FD08D}" type="pres">
      <dgm:prSet presAssocID="{AFAEC901-CD2E-458C-8197-6285A62C6957}" presName="connTx" presStyleLbl="parChTrans1D2" presStyleIdx="0" presStyleCnt="3"/>
      <dgm:spPr/>
    </dgm:pt>
    <dgm:pt modelId="{00FD020E-6F9F-4482-9275-E7A7DF0C449F}" type="pres">
      <dgm:prSet presAssocID="{7111ED81-4EF1-430B-9E11-E4F3FE293513}" presName="node" presStyleLbl="node1" presStyleIdx="0" presStyleCnt="3">
        <dgm:presLayoutVars>
          <dgm:bulletEnabled val="1"/>
        </dgm:presLayoutVars>
      </dgm:prSet>
      <dgm:spPr/>
    </dgm:pt>
    <dgm:pt modelId="{83E04D9C-B95C-4968-8576-A93952BFF6C3}" type="pres">
      <dgm:prSet presAssocID="{E42F6F4E-EE37-444D-85CC-506BEF798C0E}" presName="Name9" presStyleLbl="parChTrans1D2" presStyleIdx="1" presStyleCnt="3"/>
      <dgm:spPr/>
    </dgm:pt>
    <dgm:pt modelId="{F5975487-EBFF-4F20-BCB8-402A2922A818}" type="pres">
      <dgm:prSet presAssocID="{E42F6F4E-EE37-444D-85CC-506BEF798C0E}" presName="connTx" presStyleLbl="parChTrans1D2" presStyleIdx="1" presStyleCnt="3"/>
      <dgm:spPr/>
    </dgm:pt>
    <dgm:pt modelId="{891B755E-AC03-4F33-A502-2A32E331EDC1}" type="pres">
      <dgm:prSet presAssocID="{3FED8D75-0C6D-49DD-A257-3AD76C0BCC8F}" presName="node" presStyleLbl="node1" presStyleIdx="1" presStyleCnt="3">
        <dgm:presLayoutVars>
          <dgm:bulletEnabled val="1"/>
        </dgm:presLayoutVars>
      </dgm:prSet>
      <dgm:spPr/>
      <dgm:t>
        <a:bodyPr/>
        <a:lstStyle/>
        <a:p>
          <a:endParaRPr lang="en-GB"/>
        </a:p>
      </dgm:t>
    </dgm:pt>
    <dgm:pt modelId="{60D615D2-BA42-4AAD-A7EB-5734F201020A}" type="pres">
      <dgm:prSet presAssocID="{C17A9763-096F-4FFA-AC5C-A2AEBAAAB5BC}" presName="Name9" presStyleLbl="parChTrans1D2" presStyleIdx="2" presStyleCnt="3"/>
      <dgm:spPr/>
    </dgm:pt>
    <dgm:pt modelId="{C0B1E1BB-0935-448D-B376-216573C7337F}" type="pres">
      <dgm:prSet presAssocID="{C17A9763-096F-4FFA-AC5C-A2AEBAAAB5BC}" presName="connTx" presStyleLbl="parChTrans1D2" presStyleIdx="2" presStyleCnt="3"/>
      <dgm:spPr/>
    </dgm:pt>
    <dgm:pt modelId="{92E0D909-92D9-444F-84A7-16A185A8C693}" type="pres">
      <dgm:prSet presAssocID="{9E9C65FA-EB59-4293-ACD4-6BA4543840CE}" presName="node" presStyleLbl="node1" presStyleIdx="2" presStyleCnt="3">
        <dgm:presLayoutVars>
          <dgm:bulletEnabled val="1"/>
        </dgm:presLayoutVars>
      </dgm:prSet>
      <dgm:spPr/>
    </dgm:pt>
  </dgm:ptLst>
  <dgm:cxnLst>
    <dgm:cxn modelId="{6948289F-2069-41AC-B25B-B3FF4C5C25E8}" type="presOf" srcId="{9E9C65FA-EB59-4293-ACD4-6BA4543840CE}" destId="{92E0D909-92D9-444F-84A7-16A185A8C693}" srcOrd="0" destOrd="0" presId="urn:microsoft.com/office/officeart/2005/8/layout/radial1"/>
    <dgm:cxn modelId="{ADD2004E-83EA-4F1F-85AE-79872F9F1A4B}" srcId="{2F594A89-DC6D-44F4-A8F5-C6ABF9461309}" destId="{3FED8D75-0C6D-49DD-A257-3AD76C0BCC8F}" srcOrd="1" destOrd="0" parTransId="{E42F6F4E-EE37-444D-85CC-506BEF798C0E}" sibTransId="{E689DC05-DBD9-47DF-A2CF-0527A5315DFE}"/>
    <dgm:cxn modelId="{14433938-34C0-4AE6-99B4-61757D67A4EE}" type="presOf" srcId="{AFAEC901-CD2E-458C-8197-6285A62C6957}" destId="{659E72D4-7BB3-4AE9-8143-410277E7AD4A}" srcOrd="0" destOrd="0" presId="urn:microsoft.com/office/officeart/2005/8/layout/radial1"/>
    <dgm:cxn modelId="{16690F8B-FAE4-439B-B369-FAE36501D50D}" type="presOf" srcId="{850E9E7F-A2D6-48E3-A8DE-FC037E47A03F}" destId="{644D5868-F4E2-4691-9C3E-94DAC9DE75AE}" srcOrd="0" destOrd="0" presId="urn:microsoft.com/office/officeart/2005/8/layout/radial1"/>
    <dgm:cxn modelId="{65058D31-3F77-4D07-9A29-87439CAD8154}" type="presOf" srcId="{AFAEC901-CD2E-458C-8197-6285A62C6957}" destId="{CFB03679-6BC4-43D0-A85A-5F20DD2FD08D}" srcOrd="1" destOrd="0" presId="urn:microsoft.com/office/officeart/2005/8/layout/radial1"/>
    <dgm:cxn modelId="{53DD7C28-2470-4889-8642-4C3BD2B4A912}" type="presOf" srcId="{3FED8D75-0C6D-49DD-A257-3AD76C0BCC8F}" destId="{891B755E-AC03-4F33-A502-2A32E331EDC1}" srcOrd="0" destOrd="0" presId="urn:microsoft.com/office/officeart/2005/8/layout/radial1"/>
    <dgm:cxn modelId="{6A6E6A4A-D047-48A5-A793-759FE9234251}" srcId="{850E9E7F-A2D6-48E3-A8DE-FC037E47A03F}" destId="{2F594A89-DC6D-44F4-A8F5-C6ABF9461309}" srcOrd="0" destOrd="0" parTransId="{4B374840-9701-4762-A3F1-FFCED2AFC911}" sibTransId="{8B8D503B-6EF7-4FD0-AA00-CA1D22765230}"/>
    <dgm:cxn modelId="{CF62750D-D41B-4DCA-96C5-2F73E72234B3}" type="presOf" srcId="{C17A9763-096F-4FFA-AC5C-A2AEBAAAB5BC}" destId="{60D615D2-BA42-4AAD-A7EB-5734F201020A}" srcOrd="0" destOrd="0" presId="urn:microsoft.com/office/officeart/2005/8/layout/radial1"/>
    <dgm:cxn modelId="{F48350C1-1488-41B6-8D2C-D03AAFB267E5}" type="presOf" srcId="{7111ED81-4EF1-430B-9E11-E4F3FE293513}" destId="{00FD020E-6F9F-4482-9275-E7A7DF0C449F}" srcOrd="0" destOrd="0" presId="urn:microsoft.com/office/officeart/2005/8/layout/radial1"/>
    <dgm:cxn modelId="{65A6F438-3736-4DC5-8733-801925C3CCDD}" type="presOf" srcId="{E42F6F4E-EE37-444D-85CC-506BEF798C0E}" destId="{83E04D9C-B95C-4968-8576-A93952BFF6C3}" srcOrd="0" destOrd="0" presId="urn:microsoft.com/office/officeart/2005/8/layout/radial1"/>
    <dgm:cxn modelId="{CF43B5BE-013D-422F-A5C1-994ED4E95A36}" type="presOf" srcId="{C17A9763-096F-4FFA-AC5C-A2AEBAAAB5BC}" destId="{C0B1E1BB-0935-448D-B376-216573C7337F}" srcOrd="1" destOrd="0" presId="urn:microsoft.com/office/officeart/2005/8/layout/radial1"/>
    <dgm:cxn modelId="{66A5FC2F-A0D0-4593-BB8C-1C41D8F4B448}" srcId="{2F594A89-DC6D-44F4-A8F5-C6ABF9461309}" destId="{9E9C65FA-EB59-4293-ACD4-6BA4543840CE}" srcOrd="2" destOrd="0" parTransId="{C17A9763-096F-4FFA-AC5C-A2AEBAAAB5BC}" sibTransId="{0D7A9357-CD96-4285-901E-45036B05812C}"/>
    <dgm:cxn modelId="{D4476A6F-BDD0-4183-B1FC-37AADD4FE6AF}" type="presOf" srcId="{E42F6F4E-EE37-444D-85CC-506BEF798C0E}" destId="{F5975487-EBFF-4F20-BCB8-402A2922A818}" srcOrd="1" destOrd="0" presId="urn:microsoft.com/office/officeart/2005/8/layout/radial1"/>
    <dgm:cxn modelId="{E324C9DD-F3DB-4501-8A9E-F375D1639BFD}" srcId="{2F594A89-DC6D-44F4-A8F5-C6ABF9461309}" destId="{7111ED81-4EF1-430B-9E11-E4F3FE293513}" srcOrd="0" destOrd="0" parTransId="{AFAEC901-CD2E-458C-8197-6285A62C6957}" sibTransId="{701A4A50-ADB2-4A85-8182-C23D63E633EE}"/>
    <dgm:cxn modelId="{5C85F0FB-C0DB-463B-B02F-FCF3A9FD5CF8}" type="presOf" srcId="{2F594A89-DC6D-44F4-A8F5-C6ABF9461309}" destId="{F533EA7B-C160-4E2E-96CB-B49DF9D64F0E}" srcOrd="0" destOrd="0" presId="urn:microsoft.com/office/officeart/2005/8/layout/radial1"/>
    <dgm:cxn modelId="{88007BFB-3CEF-4B26-9A5D-F25298CEA551}" type="presParOf" srcId="{644D5868-F4E2-4691-9C3E-94DAC9DE75AE}" destId="{F533EA7B-C160-4E2E-96CB-B49DF9D64F0E}" srcOrd="0" destOrd="0" presId="urn:microsoft.com/office/officeart/2005/8/layout/radial1"/>
    <dgm:cxn modelId="{09DF935D-1050-4806-9ADE-565C10309554}" type="presParOf" srcId="{644D5868-F4E2-4691-9C3E-94DAC9DE75AE}" destId="{659E72D4-7BB3-4AE9-8143-410277E7AD4A}" srcOrd="1" destOrd="0" presId="urn:microsoft.com/office/officeart/2005/8/layout/radial1"/>
    <dgm:cxn modelId="{FEC2EFA0-B049-4CB2-B662-2024DE866199}" type="presParOf" srcId="{659E72D4-7BB3-4AE9-8143-410277E7AD4A}" destId="{CFB03679-6BC4-43D0-A85A-5F20DD2FD08D}" srcOrd="0" destOrd="0" presId="urn:microsoft.com/office/officeart/2005/8/layout/radial1"/>
    <dgm:cxn modelId="{D3DF392A-1253-44E1-8AAA-13B3243C372C}" type="presParOf" srcId="{644D5868-F4E2-4691-9C3E-94DAC9DE75AE}" destId="{00FD020E-6F9F-4482-9275-E7A7DF0C449F}" srcOrd="2" destOrd="0" presId="urn:microsoft.com/office/officeart/2005/8/layout/radial1"/>
    <dgm:cxn modelId="{5E22E6D2-9BEA-4E67-B6DB-8E8BFFF9ACC7}" type="presParOf" srcId="{644D5868-F4E2-4691-9C3E-94DAC9DE75AE}" destId="{83E04D9C-B95C-4968-8576-A93952BFF6C3}" srcOrd="3" destOrd="0" presId="urn:microsoft.com/office/officeart/2005/8/layout/radial1"/>
    <dgm:cxn modelId="{5D0F8546-8F44-426B-B1F7-C06E0FC5FC59}" type="presParOf" srcId="{83E04D9C-B95C-4968-8576-A93952BFF6C3}" destId="{F5975487-EBFF-4F20-BCB8-402A2922A818}" srcOrd="0" destOrd="0" presId="urn:microsoft.com/office/officeart/2005/8/layout/radial1"/>
    <dgm:cxn modelId="{F9466979-64DC-4301-AD3E-9C68112D02A8}" type="presParOf" srcId="{644D5868-F4E2-4691-9C3E-94DAC9DE75AE}" destId="{891B755E-AC03-4F33-A502-2A32E331EDC1}" srcOrd="4" destOrd="0" presId="urn:microsoft.com/office/officeart/2005/8/layout/radial1"/>
    <dgm:cxn modelId="{A7F34177-8496-420C-AA6A-C358A6E370DC}" type="presParOf" srcId="{644D5868-F4E2-4691-9C3E-94DAC9DE75AE}" destId="{60D615D2-BA42-4AAD-A7EB-5734F201020A}" srcOrd="5" destOrd="0" presId="urn:microsoft.com/office/officeart/2005/8/layout/radial1"/>
    <dgm:cxn modelId="{226D0CEE-6101-414B-A88A-92799957BBE8}" type="presParOf" srcId="{60D615D2-BA42-4AAD-A7EB-5734F201020A}" destId="{C0B1E1BB-0935-448D-B376-216573C7337F}" srcOrd="0" destOrd="0" presId="urn:microsoft.com/office/officeart/2005/8/layout/radial1"/>
    <dgm:cxn modelId="{BA333DE4-2B48-4BBD-9D80-A4F5BC17AF8B}" type="presParOf" srcId="{644D5868-F4E2-4691-9C3E-94DAC9DE75AE}" destId="{92E0D909-92D9-444F-84A7-16A185A8C693}" srcOrd="6"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dgm:spPr/>
      <dgm:t>
        <a:bodyPr/>
        <a:lstStyle/>
        <a:p>
          <a:r>
            <a:rPr lang="en-GB"/>
            <a:t>Goal</a:t>
          </a:r>
        </a:p>
      </dgm:t>
    </dgm:pt>
    <dgm:pt modelId="{22DFE579-75CB-432C-B431-5CE34DBCAA88}" type="parTrans" cxnId="{417FC9C3-8662-4376-B3AE-87AC80EC96E3}">
      <dgm:prSet/>
      <dgm:spPr/>
      <dgm:t>
        <a:bodyPr/>
        <a:lstStyle/>
        <a:p>
          <a:endParaRPr lang="en-GB"/>
        </a:p>
      </dgm:t>
    </dgm:pt>
    <dgm:pt modelId="{44973F20-F006-4C4B-8886-AB83F9569E07}" type="sibTrans" cxnId="{417FC9C3-8662-4376-B3AE-87AC80EC96E3}">
      <dgm:prSet/>
      <dgm:spPr/>
      <dgm:t>
        <a:bodyPr/>
        <a:lstStyle/>
        <a:p>
          <a:endParaRPr lang="en-GB"/>
        </a:p>
      </dgm:t>
    </dgm:pt>
    <dgm:pt modelId="{5415D17C-4CCC-4F80-9F9D-F5E5C9C6FB7B}">
      <dgm:prSet phldrT="[Text]"/>
      <dgm:spPr/>
      <dgm:t>
        <a:bodyPr/>
        <a:lstStyle/>
        <a:p>
          <a:r>
            <a:rPr lang="en-GB"/>
            <a:t>Factors</a:t>
          </a:r>
        </a:p>
      </dgm:t>
    </dgm:pt>
    <dgm:pt modelId="{12406948-B6CA-4876-8877-3916E1C5C84D}" type="parTrans" cxnId="{8C33C65D-9A19-4A3F-8429-34191C769AA1}">
      <dgm:prSet/>
      <dgm:spPr/>
      <dgm:t>
        <a:bodyPr/>
        <a:lstStyle/>
        <a:p>
          <a:endParaRPr lang="en-GB"/>
        </a:p>
      </dgm:t>
    </dgm:pt>
    <dgm:pt modelId="{84F4C37C-14A5-41B0-B0D8-17C92536E884}" type="sibTrans" cxnId="{8C33C65D-9A19-4A3F-8429-34191C769AA1}">
      <dgm:prSet/>
      <dgm:spPr/>
      <dgm:t>
        <a:bodyPr/>
        <a:lstStyle/>
        <a:p>
          <a:endParaRPr lang="en-GB"/>
        </a:p>
      </dgm:t>
    </dgm:pt>
    <dgm:pt modelId="{DC5A6F3C-7A88-4D10-AB17-096D8B167795}">
      <dgm:prSet phldrT="[Text]"/>
      <dgm:spPr/>
      <dgm:t>
        <a:bodyPr/>
        <a:lstStyle/>
        <a:p>
          <a:r>
            <a:rPr lang="en-GB"/>
            <a:t>Cost</a:t>
          </a:r>
        </a:p>
      </dgm:t>
    </dgm:pt>
    <dgm:pt modelId="{8D3D2ADD-9CB9-4EFD-8FCC-8A0601BAC869}" type="parTrans" cxnId="{FFE4979D-E4FE-4B41-A5F3-7017C655074D}">
      <dgm:prSet/>
      <dgm:spPr/>
      <dgm:t>
        <a:bodyPr/>
        <a:lstStyle/>
        <a:p>
          <a:endParaRPr lang="en-GB"/>
        </a:p>
      </dgm:t>
    </dgm:pt>
    <dgm:pt modelId="{6EB789D6-9CD2-4A59-9101-11D27DCD0921}" type="sibTrans" cxnId="{FFE4979D-E4FE-4B41-A5F3-7017C655074D}">
      <dgm:prSet/>
      <dgm:spPr/>
      <dgm:t>
        <a:bodyPr/>
        <a:lstStyle/>
        <a:p>
          <a:endParaRPr lang="en-GB"/>
        </a:p>
      </dgm:t>
    </dgm:pt>
    <dgm:pt modelId="{02E0BE9A-540E-4043-B1FC-C73361D5145F}">
      <dgm:prSet phldrT="[Text]"/>
      <dgm:spPr/>
      <dgm:t>
        <a:bodyPr/>
        <a:lstStyle/>
        <a:p>
          <a:r>
            <a:rPr lang="en-GB"/>
            <a:t>Choices</a:t>
          </a:r>
        </a:p>
      </dgm:t>
    </dgm:pt>
    <dgm:pt modelId="{90749524-95EF-4C7F-8FA6-FE542F6CE70F}" type="parTrans" cxnId="{FD101DFD-640C-4DE5-A5B4-B34E352BDEC2}">
      <dgm:prSet/>
      <dgm:spPr/>
      <dgm:t>
        <a:bodyPr/>
        <a:lstStyle/>
        <a:p>
          <a:endParaRPr lang="en-GB"/>
        </a:p>
      </dgm:t>
    </dgm:pt>
    <dgm:pt modelId="{AAE6C183-0052-490C-969A-6AD441F36287}" type="sibTrans" cxnId="{FD101DFD-640C-4DE5-A5B4-B34E352BDEC2}">
      <dgm:prSet/>
      <dgm:spPr/>
      <dgm:t>
        <a:bodyPr/>
        <a:lstStyle/>
        <a:p>
          <a:endParaRPr lang="en-GB"/>
        </a:p>
      </dgm:t>
    </dgm:pt>
    <dgm:pt modelId="{2B5D1F0D-0235-4678-B1E7-81E17D983C9F}">
      <dgm:prSet phldrT="[Text]"/>
      <dgm:spPr/>
      <dgm:t>
        <a:bodyPr/>
        <a:lstStyle/>
        <a:p>
          <a:r>
            <a:rPr lang="en-GB"/>
            <a:t>BMW</a:t>
          </a:r>
        </a:p>
      </dgm:t>
    </dgm:pt>
    <dgm:pt modelId="{EF021883-6748-41AF-AA33-4B9DE7B2B75D}" type="parTrans" cxnId="{521A268F-1F51-46C0-9932-3D5C03C9F704}">
      <dgm:prSet/>
      <dgm:spPr/>
      <dgm:t>
        <a:bodyPr/>
        <a:lstStyle/>
        <a:p>
          <a:endParaRPr lang="en-GB"/>
        </a:p>
      </dgm:t>
    </dgm:pt>
    <dgm:pt modelId="{4F9DD2FC-7193-488C-B4AE-FEE6FD775406}" type="sibTrans" cxnId="{521A268F-1F51-46C0-9932-3D5C03C9F704}">
      <dgm:prSet/>
      <dgm:spPr/>
      <dgm:t>
        <a:bodyPr/>
        <a:lstStyle/>
        <a:p>
          <a:endParaRPr lang="en-GB"/>
        </a:p>
      </dgm:t>
    </dgm:pt>
    <dgm:pt modelId="{144C8493-1172-4D62-AED2-E0F265820AA1}">
      <dgm:prSet phldrT="[Text]"/>
      <dgm:spPr/>
      <dgm:t>
        <a:bodyPr/>
        <a:lstStyle/>
        <a:p>
          <a:r>
            <a:rPr lang="en-GB"/>
            <a:t>Ford</a:t>
          </a:r>
        </a:p>
      </dgm:t>
    </dgm:pt>
    <dgm:pt modelId="{9FF5BDB4-6852-43E1-9D71-0CA3FAEDFC67}" type="parTrans" cxnId="{6A464DAB-A489-45B0-9D72-1D3F0FE13465}">
      <dgm:prSet/>
      <dgm:spPr/>
      <dgm:t>
        <a:bodyPr/>
        <a:lstStyle/>
        <a:p>
          <a:endParaRPr lang="en-GB"/>
        </a:p>
      </dgm:t>
    </dgm:pt>
    <dgm:pt modelId="{BF7CB0E9-3404-4ACC-807E-AEEB329C7016}" type="sibTrans" cxnId="{6A464DAB-A489-45B0-9D72-1D3F0FE13465}">
      <dgm:prSet/>
      <dgm:spPr/>
      <dgm:t>
        <a:bodyPr/>
        <a:lstStyle/>
        <a:p>
          <a:endParaRPr lang="en-GB"/>
        </a:p>
      </dgm:t>
    </dgm:pt>
    <dgm:pt modelId="{3BD6DCE9-7064-4C60-A332-7BEECC50607A}">
      <dgm:prSet phldrT="[Text]"/>
      <dgm:spPr/>
      <dgm:t>
        <a:bodyPr/>
        <a:lstStyle/>
        <a:p>
          <a:r>
            <a:rPr lang="en-GB"/>
            <a:t>Which Car to Buy?</a:t>
          </a:r>
        </a:p>
      </dgm:t>
    </dgm:pt>
    <dgm:pt modelId="{680BEF4E-A882-496E-AFE1-6FE930EEFAE6}" type="parTrans" cxnId="{C4A08506-B889-40EC-B078-CC3E3E58889A}">
      <dgm:prSet/>
      <dgm:spPr/>
    </dgm:pt>
    <dgm:pt modelId="{C3D2D6A6-8E71-4916-999E-FE3ED093A14D}" type="sibTrans" cxnId="{C4A08506-B889-40EC-B078-CC3E3E58889A}">
      <dgm:prSet/>
      <dgm:spPr/>
    </dgm:pt>
    <dgm:pt modelId="{E56AA353-24CB-44AF-8D52-DAF83D42E3C1}">
      <dgm:prSet phldrT="[Text]"/>
      <dgm:spPr/>
      <dgm:t>
        <a:bodyPr/>
        <a:lstStyle/>
        <a:p>
          <a:r>
            <a:rPr lang="en-GB"/>
            <a:t>Volkswagen</a:t>
          </a:r>
        </a:p>
      </dgm:t>
    </dgm:pt>
    <dgm:pt modelId="{4F3BAADE-8E9D-4D47-97F3-DB782A795931}" type="parTrans" cxnId="{7D48FAD8-7E23-4767-AA42-5D2CB4E95C66}">
      <dgm:prSet/>
      <dgm:spPr/>
    </dgm:pt>
    <dgm:pt modelId="{F213256F-94EE-4649-86F3-F7387645BF6D}" type="sibTrans" cxnId="{7D48FAD8-7E23-4767-AA42-5D2CB4E95C66}">
      <dgm:prSet/>
      <dgm:spPr/>
    </dgm:pt>
    <dgm:pt modelId="{C2E07E23-C278-4D79-9E47-D5A91D607113}">
      <dgm:prSet phldrT="[Text]"/>
      <dgm:spPr/>
      <dgm:t>
        <a:bodyPr/>
        <a:lstStyle/>
        <a:p>
          <a:r>
            <a:rPr lang="en-GB"/>
            <a:t>Reliability</a:t>
          </a:r>
        </a:p>
      </dgm:t>
    </dgm:pt>
    <dgm:pt modelId="{59FB51E2-032E-45AD-886E-091A356B2841}" type="parTrans" cxnId="{F15D8685-D8F3-4E23-99B0-721D873D3F81}">
      <dgm:prSet/>
      <dgm:spPr/>
    </dgm:pt>
    <dgm:pt modelId="{B201C0DE-853B-4A2F-85D7-9179FDD85FE8}" type="sibTrans" cxnId="{F15D8685-D8F3-4E23-99B0-721D873D3F81}">
      <dgm:prSet/>
      <dgm:spPr/>
    </dgm:pt>
    <dgm:pt modelId="{1A1625CA-B615-4487-8A9B-AE45DCEE9802}">
      <dgm:prSet phldrT="[Text]"/>
      <dgm:spPr/>
      <dgm:t>
        <a:bodyPr/>
        <a:lstStyle/>
        <a:p>
          <a:r>
            <a:rPr lang="en-GB"/>
            <a:t>Efficiency</a:t>
          </a:r>
        </a:p>
      </dgm:t>
    </dgm:pt>
    <dgm:pt modelId="{CC1EDAF3-A4B1-40D6-85A6-9ED5F01E9CC0}" type="parTrans" cxnId="{201D8B5D-628C-444A-A8A4-C3FEEACFE822}">
      <dgm:prSet/>
      <dgm:spPr/>
    </dgm:pt>
    <dgm:pt modelId="{01ABA7B9-6D4B-42BA-BBC2-1AA65F4553BB}" type="sibTrans" cxnId="{201D8B5D-628C-444A-A8A4-C3FEEACFE822}">
      <dgm:prSet/>
      <dgm:spPr/>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90A8B415-67E3-4397-9C24-9A3923CB1FDE}" type="presOf" srcId="{144C8493-1172-4D62-AED2-E0F265820AA1}" destId="{5D47D719-1DA6-4CFC-A66E-3CB038F35569}" srcOrd="0" destOrd="0" presId="urn:microsoft.com/office/officeart/2005/8/layout/process4"/>
    <dgm:cxn modelId="{34A288A7-C927-4EAD-83F2-4FD9988FEED7}" type="presOf" srcId="{C2E07E23-C278-4D79-9E47-D5A91D607113}" destId="{12D43CEA-9B22-4E1B-B19C-55E0ECC0E883}" srcOrd="0" destOrd="0" presId="urn:microsoft.com/office/officeart/2005/8/layout/process4"/>
    <dgm:cxn modelId="{6F61F896-BA52-41FE-906B-F4A9493A06C6}" type="presOf" srcId="{5415D17C-4CCC-4F80-9F9D-F5E5C9C6FB7B}" destId="{C677D2B7-5D4F-45DB-ADDA-EAD8412B25BA}" srcOrd="0" destOrd="0" presId="urn:microsoft.com/office/officeart/2005/8/layout/process4"/>
    <dgm:cxn modelId="{E802AA6C-2FAA-416F-9E35-A5CC80800498}" type="presOf" srcId="{02E0BE9A-540E-4043-B1FC-C73361D5145F}" destId="{A9943816-D0AC-447F-AA44-46AB11B29B20}" srcOrd="1"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B7A769E9-D067-4CF3-A28C-DE71AD810A01}" type="presOf" srcId="{2B5D1F0D-0235-4678-B1E7-81E17D983C9F}" destId="{86B9C039-5221-40AD-8ABB-11DCE249B994}"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C4A08506-B889-40EC-B078-CC3E3E58889A}" srcId="{4BCA2DF0-CFB2-485E-93E5-E9EA9C7DC954}" destId="{3BD6DCE9-7064-4C60-A332-7BEECC50607A}" srcOrd="0" destOrd="0" parTransId="{680BEF4E-A882-496E-AFE1-6FE930EEFAE6}" sibTransId="{C3D2D6A6-8E71-4916-999E-FE3ED093A14D}"/>
    <dgm:cxn modelId="{132FF2F9-B70C-436B-9ADF-1BA06C267ECE}" type="presOf" srcId="{1A1625CA-B615-4487-8A9B-AE45DCEE9802}" destId="{151ED985-F8E5-4E4D-8B42-15BF8015AAA5}"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FFE4979D-E4FE-4B41-A5F3-7017C655074D}" srcId="{5415D17C-4CCC-4F80-9F9D-F5E5C9C6FB7B}" destId="{DC5A6F3C-7A88-4D10-AB17-096D8B167795}" srcOrd="0" destOrd="0" parTransId="{8D3D2ADD-9CB9-4EFD-8FCC-8A0601BAC869}" sibTransId="{6EB789D6-9CD2-4A59-9101-11D27DCD0921}"/>
    <dgm:cxn modelId="{7D48FAD8-7E23-4767-AA42-5D2CB4E95C66}" srcId="{02E0BE9A-540E-4043-B1FC-C73361D5145F}" destId="{E56AA353-24CB-44AF-8D52-DAF83D42E3C1}" srcOrd="2" destOrd="0" parTransId="{4F3BAADE-8E9D-4D47-97F3-DB782A795931}" sibTransId="{F213256F-94EE-4649-86F3-F7387645BF6D}"/>
    <dgm:cxn modelId="{79CF01F3-D340-4121-96B3-D16DDD8D3AF6}" type="presOf" srcId="{E56AA353-24CB-44AF-8D52-DAF83D42E3C1}" destId="{4A5ED33B-E73C-47F0-BC65-BC5EED62A10C}"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220956B3-C75A-4891-AC65-B42F7C9167AA}" type="presOf" srcId="{DC5A6F3C-7A88-4D10-AB17-096D8B167795}" destId="{2D46F4CB-5096-46B8-89BF-E941935FD17E}" srcOrd="0" destOrd="0" presId="urn:microsoft.com/office/officeart/2005/8/layout/process4"/>
    <dgm:cxn modelId="{EE3F71E8-30DC-49CE-84E2-62917C0C7A66}" type="presOf" srcId="{5415D17C-4CCC-4F80-9F9D-F5E5C9C6FB7B}" destId="{521085B6-E113-4977-ADA9-003B9045A7D2}" srcOrd="1" destOrd="0" presId="urn:microsoft.com/office/officeart/2005/8/layout/process4"/>
    <dgm:cxn modelId="{B46F2EE5-9687-42B1-B47C-5499F7D4AF96}" type="presOf" srcId="{4BCA2DF0-CFB2-485E-93E5-E9EA9C7DC954}" destId="{248AC0E4-360B-45F3-AA93-86FC8F8E8BA7}" srcOrd="0" destOrd="0" presId="urn:microsoft.com/office/officeart/2005/8/layout/process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2595BC26-E0D4-4621-A43F-71918FAD51FA}" type="presOf" srcId="{3BD6DCE9-7064-4C60-A332-7BEECC50607A}" destId="{CA8D2F76-255E-46E8-80A3-D65CB0764C6A}" srcOrd="0"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15082668-0768-43F3-A5A8-32AC8FFBFD1B}" type="presOf" srcId="{02E0BE9A-540E-4043-B1FC-C73361D5145F}" destId="{0D13B9A2-B5F4-4417-8FFD-09B4443BAF5D}" srcOrd="0" destOrd="0" presId="urn:microsoft.com/office/officeart/2005/8/layout/process4"/>
    <dgm:cxn modelId="{CDE8E58F-A1CC-4A4C-A9F0-D0444781668B}" type="presOf" srcId="{4BCA2DF0-CFB2-485E-93E5-E9EA9C7DC954}" destId="{F6431973-2AFA-42A3-A034-2766731D1906}" srcOrd="1" destOrd="0" presId="urn:microsoft.com/office/officeart/2005/8/layout/process4"/>
    <dgm:cxn modelId="{818BD7B3-A50A-4B94-880B-87F6919EA92E}" type="presOf" srcId="{E54031E3-B55A-4E44-A5D7-BB0998DA4360}" destId="{D7B3E5BE-D1C5-4EF6-9086-8B7C55FE4994}" srcOrd="0" destOrd="0" presId="urn:microsoft.com/office/officeart/2005/8/layout/process4"/>
    <dgm:cxn modelId="{DCA213D9-EE12-4304-9F00-A43436E5D1DE}" type="presParOf" srcId="{D7B3E5BE-D1C5-4EF6-9086-8B7C55FE4994}" destId="{7A22BA97-01E5-4C70-BF6C-41FAB5E5C36B}" srcOrd="0" destOrd="0" presId="urn:microsoft.com/office/officeart/2005/8/layout/process4"/>
    <dgm:cxn modelId="{F49446CC-666C-411F-9257-ADA50971342D}" type="presParOf" srcId="{7A22BA97-01E5-4C70-BF6C-41FAB5E5C36B}" destId="{0D13B9A2-B5F4-4417-8FFD-09B4443BAF5D}" srcOrd="0" destOrd="0" presId="urn:microsoft.com/office/officeart/2005/8/layout/process4"/>
    <dgm:cxn modelId="{EA0DEE8E-6A3D-4148-90B6-018043F07390}" type="presParOf" srcId="{7A22BA97-01E5-4C70-BF6C-41FAB5E5C36B}" destId="{A9943816-D0AC-447F-AA44-46AB11B29B20}" srcOrd="1" destOrd="0" presId="urn:microsoft.com/office/officeart/2005/8/layout/process4"/>
    <dgm:cxn modelId="{682D355B-6565-438F-9FF7-76B82B30B6BA}" type="presParOf" srcId="{7A22BA97-01E5-4C70-BF6C-41FAB5E5C36B}" destId="{E363CDAA-F536-44D2-9E9F-E247D3F58340}" srcOrd="2" destOrd="0" presId="urn:microsoft.com/office/officeart/2005/8/layout/process4"/>
    <dgm:cxn modelId="{CEF3D398-0CEA-4565-B6B6-D974FD24C7B5}" type="presParOf" srcId="{E363CDAA-F536-44D2-9E9F-E247D3F58340}" destId="{86B9C039-5221-40AD-8ABB-11DCE249B994}" srcOrd="0" destOrd="0" presId="urn:microsoft.com/office/officeart/2005/8/layout/process4"/>
    <dgm:cxn modelId="{13531958-ADF3-4713-920B-E09C3AE27249}" type="presParOf" srcId="{E363CDAA-F536-44D2-9E9F-E247D3F58340}" destId="{5D47D719-1DA6-4CFC-A66E-3CB038F35569}" srcOrd="1" destOrd="0" presId="urn:microsoft.com/office/officeart/2005/8/layout/process4"/>
    <dgm:cxn modelId="{43AE9A22-3061-46AA-91BA-D504EAA91FF7}" type="presParOf" srcId="{E363CDAA-F536-44D2-9E9F-E247D3F58340}" destId="{4A5ED33B-E73C-47F0-BC65-BC5EED62A10C}" srcOrd="2" destOrd="0" presId="urn:microsoft.com/office/officeart/2005/8/layout/process4"/>
    <dgm:cxn modelId="{4C07EB4A-9C1A-45E4-8101-64B2F825D20B}" type="presParOf" srcId="{D7B3E5BE-D1C5-4EF6-9086-8B7C55FE4994}" destId="{E93560B6-008E-43CD-91FC-27CFC42866E2}" srcOrd="1" destOrd="0" presId="urn:microsoft.com/office/officeart/2005/8/layout/process4"/>
    <dgm:cxn modelId="{D48A4642-37D9-4292-8D28-F05AFECD4B98}" type="presParOf" srcId="{D7B3E5BE-D1C5-4EF6-9086-8B7C55FE4994}" destId="{80BE11E3-12A0-40E4-8551-9A74B4C4C59D}" srcOrd="2" destOrd="0" presId="urn:microsoft.com/office/officeart/2005/8/layout/process4"/>
    <dgm:cxn modelId="{174CE6DF-D75C-45FF-8C71-826F6225E900}" type="presParOf" srcId="{80BE11E3-12A0-40E4-8551-9A74B4C4C59D}" destId="{C677D2B7-5D4F-45DB-ADDA-EAD8412B25BA}" srcOrd="0" destOrd="0" presId="urn:microsoft.com/office/officeart/2005/8/layout/process4"/>
    <dgm:cxn modelId="{1196A7E8-637B-4B63-AC3A-CF99786BA96A}" type="presParOf" srcId="{80BE11E3-12A0-40E4-8551-9A74B4C4C59D}" destId="{521085B6-E113-4977-ADA9-003B9045A7D2}" srcOrd="1" destOrd="0" presId="urn:microsoft.com/office/officeart/2005/8/layout/process4"/>
    <dgm:cxn modelId="{3027F1DE-0E5B-4CD3-B5FF-AD46115EE969}" type="presParOf" srcId="{80BE11E3-12A0-40E4-8551-9A74B4C4C59D}" destId="{4E9EAACA-71B3-414E-A6C3-8DAAE161C36D}" srcOrd="2" destOrd="0" presId="urn:microsoft.com/office/officeart/2005/8/layout/process4"/>
    <dgm:cxn modelId="{ABB2DFCC-8119-411D-9983-F075C9313EB0}" type="presParOf" srcId="{4E9EAACA-71B3-414E-A6C3-8DAAE161C36D}" destId="{2D46F4CB-5096-46B8-89BF-E941935FD17E}" srcOrd="0" destOrd="0" presId="urn:microsoft.com/office/officeart/2005/8/layout/process4"/>
    <dgm:cxn modelId="{C0511540-0366-4C3C-A99F-F0A3CF428C34}" type="presParOf" srcId="{4E9EAACA-71B3-414E-A6C3-8DAAE161C36D}" destId="{12D43CEA-9B22-4E1B-B19C-55E0ECC0E883}" srcOrd="1" destOrd="0" presId="urn:microsoft.com/office/officeart/2005/8/layout/process4"/>
    <dgm:cxn modelId="{38A49DE9-2951-470C-B147-903EC217F3FD}" type="presParOf" srcId="{4E9EAACA-71B3-414E-A6C3-8DAAE161C36D}" destId="{151ED985-F8E5-4E4D-8B42-15BF8015AAA5}" srcOrd="2" destOrd="0" presId="urn:microsoft.com/office/officeart/2005/8/layout/process4"/>
    <dgm:cxn modelId="{2F40F5C4-7F91-4344-B498-0EB60334139C}" type="presParOf" srcId="{D7B3E5BE-D1C5-4EF6-9086-8B7C55FE4994}" destId="{7157C225-4301-4CAB-9AD0-B14FB75EE5CA}" srcOrd="3" destOrd="0" presId="urn:microsoft.com/office/officeart/2005/8/layout/process4"/>
    <dgm:cxn modelId="{BDC32647-EF6A-420F-A253-183FBD352F77}" type="presParOf" srcId="{D7B3E5BE-D1C5-4EF6-9086-8B7C55FE4994}" destId="{804C277F-3E5E-4927-8922-B07BDC6322EE}" srcOrd="4" destOrd="0" presId="urn:microsoft.com/office/officeart/2005/8/layout/process4"/>
    <dgm:cxn modelId="{94745000-09FA-4A5B-8486-117EA16F1B8B}" type="presParOf" srcId="{804C277F-3E5E-4927-8922-B07BDC6322EE}" destId="{248AC0E4-360B-45F3-AA93-86FC8F8E8BA7}" srcOrd="0" destOrd="0" presId="urn:microsoft.com/office/officeart/2005/8/layout/process4"/>
    <dgm:cxn modelId="{24BFE467-D150-45DD-A0F1-65D1E56C9ED5}" type="presParOf" srcId="{804C277F-3E5E-4927-8922-B07BDC6322EE}" destId="{F6431973-2AFA-42A3-A034-2766731D1906}" srcOrd="1" destOrd="0" presId="urn:microsoft.com/office/officeart/2005/8/layout/process4"/>
    <dgm:cxn modelId="{E7C95E5A-1181-439A-9592-BBC8AC463A2B}" type="presParOf" srcId="{804C277F-3E5E-4927-8922-B07BDC6322EE}" destId="{4B8BC676-87ED-4FAC-B394-615CC6FEDC46}" srcOrd="2" destOrd="0" presId="urn:microsoft.com/office/officeart/2005/8/layout/process4"/>
    <dgm:cxn modelId="{CB3096FB-F35B-4291-8EA0-1D96FD515FF0}"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33EA7B-C160-4E2E-96CB-B49DF9D64F0E}">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Compressor Performance Management</a:t>
          </a:r>
        </a:p>
      </dsp:txBody>
      <dsp:txXfrm>
        <a:off x="2360083" y="1569396"/>
        <a:ext cx="766233" cy="766233"/>
      </dsp:txXfrm>
    </dsp:sp>
    <dsp:sp modelId="{659E72D4-7BB3-4AE9-8143-410277E7AD4A}">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735059" y="1239745"/>
        <a:ext cx="16281" cy="16281"/>
      </dsp:txXfrm>
    </dsp:sp>
    <dsp:sp modelId="{00FD020E-6F9F-4482-9275-E7A7DF0C449F}">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Knowledge Based</a:t>
          </a:r>
        </a:p>
      </dsp:txBody>
      <dsp:txXfrm>
        <a:off x="2360083" y="160143"/>
        <a:ext cx="766233" cy="766233"/>
      </dsp:txXfrm>
    </dsp:sp>
    <dsp:sp modelId="{83E04D9C-B95C-4968-8576-A93952BFF6C3}">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345283" y="2296685"/>
        <a:ext cx="16281" cy="16281"/>
      </dsp:txXfrm>
    </dsp:sp>
    <dsp:sp modelId="{891B755E-AC03-4F33-A502-2A32E331EDC1}">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Deterministic</a:t>
          </a:r>
        </a:p>
        <a:p>
          <a:pPr lvl="0" algn="ctr" defTabSz="444500">
            <a:lnSpc>
              <a:spcPct val="90000"/>
            </a:lnSpc>
            <a:spcBef>
              <a:spcPct val="0"/>
            </a:spcBef>
            <a:spcAft>
              <a:spcPct val="35000"/>
            </a:spcAft>
          </a:pPr>
          <a:r>
            <a:rPr lang="en-GB" sz="1000" kern="1200"/>
            <a:t>Based</a:t>
          </a:r>
        </a:p>
      </dsp:txBody>
      <dsp:txXfrm>
        <a:off x="3580532" y="2274023"/>
        <a:ext cx="766233" cy="766233"/>
      </dsp:txXfrm>
    </dsp:sp>
    <dsp:sp modelId="{60D615D2-BA42-4AAD-A7EB-5734F201020A}">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2124834" y="2296685"/>
        <a:ext cx="16281" cy="16281"/>
      </dsp:txXfrm>
    </dsp:sp>
    <dsp:sp modelId="{92E0D909-92D9-444F-84A7-16A185A8C693}">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Probabilistic</a:t>
          </a:r>
        </a:p>
        <a:p>
          <a:pPr lvl="0" algn="ctr" defTabSz="444500">
            <a:lnSpc>
              <a:spcPct val="90000"/>
            </a:lnSpc>
            <a:spcBef>
              <a:spcPct val="0"/>
            </a:spcBef>
            <a:spcAft>
              <a:spcPct val="35000"/>
            </a:spcAft>
          </a:pPr>
          <a:r>
            <a:rPr lang="en-GB" sz="1000" kern="1200"/>
            <a:t>Based</a:t>
          </a:r>
        </a:p>
      </dsp:txBody>
      <dsp:txXfrm>
        <a:off x="1139634" y="2274023"/>
        <a:ext cx="766233" cy="766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Choices</a:t>
          </a:r>
        </a:p>
      </dsp:txBody>
      <dsp:txXfrm>
        <a:off x="0" y="2409110"/>
        <a:ext cx="5486400" cy="426990"/>
      </dsp:txXfrm>
    </dsp:sp>
    <dsp:sp modelId="{86B9C039-5221-40AD-8ABB-11DCE249B994}">
      <dsp:nvSpPr>
        <dsp:cNvPr id="0" name=""/>
        <dsp:cNvSpPr/>
      </dsp:nvSpPr>
      <dsp:spPr>
        <a:xfrm>
          <a:off x="2678"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BMW</a:t>
          </a:r>
        </a:p>
      </dsp:txBody>
      <dsp:txXfrm>
        <a:off x="2678" y="2820286"/>
        <a:ext cx="1827014" cy="363732"/>
      </dsp:txXfrm>
    </dsp:sp>
    <dsp:sp modelId="{5D47D719-1DA6-4CFC-A66E-3CB038F35569}">
      <dsp:nvSpPr>
        <dsp:cNvPr id="0" name=""/>
        <dsp:cNvSpPr/>
      </dsp:nvSpPr>
      <dsp:spPr>
        <a:xfrm>
          <a:off x="1829692"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Ford</a:t>
          </a:r>
        </a:p>
      </dsp:txBody>
      <dsp:txXfrm>
        <a:off x="1829692" y="2820286"/>
        <a:ext cx="1827014" cy="363732"/>
      </dsp:txXfrm>
    </dsp:sp>
    <dsp:sp modelId="{4A5ED33B-E73C-47F0-BC65-BC5EED62A10C}">
      <dsp:nvSpPr>
        <dsp:cNvPr id="0" name=""/>
        <dsp:cNvSpPr/>
      </dsp:nvSpPr>
      <dsp:spPr>
        <a:xfrm>
          <a:off x="3656707" y="2820286"/>
          <a:ext cx="1827014"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Volkswagen</a:t>
          </a:r>
        </a:p>
      </dsp:txBody>
      <dsp:txXfrm>
        <a:off x="3656707" y="2820286"/>
        <a:ext cx="1827014" cy="363732"/>
      </dsp:txXfrm>
    </dsp:sp>
    <dsp:sp modelId="{521085B6-E113-4977-ADA9-003B9045A7D2}">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Factors</a:t>
          </a:r>
        </a:p>
      </dsp:txBody>
      <dsp:txXfrm rot="-10800000">
        <a:off x="0" y="1204838"/>
        <a:ext cx="5486400" cy="426862"/>
      </dsp:txXfrm>
    </dsp:sp>
    <dsp:sp modelId="{2D46F4CB-5096-46B8-89BF-E941935FD17E}">
      <dsp:nvSpPr>
        <dsp:cNvPr id="0" name=""/>
        <dsp:cNvSpPr/>
      </dsp:nvSpPr>
      <dsp:spPr>
        <a:xfrm>
          <a:off x="2678"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Cost</a:t>
          </a:r>
        </a:p>
      </dsp:txBody>
      <dsp:txXfrm>
        <a:off x="2678" y="1631700"/>
        <a:ext cx="1827014" cy="363623"/>
      </dsp:txXfrm>
    </dsp:sp>
    <dsp:sp modelId="{12D43CEA-9B22-4E1B-B19C-55E0ECC0E883}">
      <dsp:nvSpPr>
        <dsp:cNvPr id="0" name=""/>
        <dsp:cNvSpPr/>
      </dsp:nvSpPr>
      <dsp:spPr>
        <a:xfrm>
          <a:off x="1829692"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Reliability</a:t>
          </a:r>
        </a:p>
      </dsp:txBody>
      <dsp:txXfrm>
        <a:off x="1829692" y="1631700"/>
        <a:ext cx="1827014" cy="363623"/>
      </dsp:txXfrm>
    </dsp:sp>
    <dsp:sp modelId="{151ED985-F8E5-4E4D-8B42-15BF8015AAA5}">
      <dsp:nvSpPr>
        <dsp:cNvPr id="0" name=""/>
        <dsp:cNvSpPr/>
      </dsp:nvSpPr>
      <dsp:spPr>
        <a:xfrm>
          <a:off x="3656707" y="1631700"/>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Efficiency</a:t>
          </a:r>
        </a:p>
      </dsp:txBody>
      <dsp:txXfrm>
        <a:off x="3656707" y="1631700"/>
        <a:ext cx="1827014" cy="363623"/>
      </dsp:txXfrm>
    </dsp:sp>
    <dsp:sp modelId="{F6431973-2AFA-42A3-A034-2766731D1906}">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GB" sz="1500" kern="1200"/>
            <a:t>Goal</a:t>
          </a:r>
        </a:p>
      </dsp:txBody>
      <dsp:txXfrm rot="-10800000">
        <a:off x="0" y="565"/>
        <a:ext cx="5486400" cy="426862"/>
      </dsp:txXfrm>
    </dsp:sp>
    <dsp:sp modelId="{CA8D2F76-255E-46E8-80A3-D65CB0764C6A}">
      <dsp:nvSpPr>
        <dsp:cNvPr id="0" name=""/>
        <dsp:cNvSpPr/>
      </dsp:nvSpPr>
      <dsp:spPr>
        <a:xfrm>
          <a:off x="0" y="427428"/>
          <a:ext cx="5486400"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lvl="0" algn="ctr" defTabSz="977900">
            <a:lnSpc>
              <a:spcPct val="90000"/>
            </a:lnSpc>
            <a:spcBef>
              <a:spcPct val="0"/>
            </a:spcBef>
            <a:spcAft>
              <a:spcPct val="35000"/>
            </a:spcAft>
          </a:pPr>
          <a:r>
            <a:rPr lang="en-GB" sz="2200" kern="1200"/>
            <a:t>Which Car to Buy?</a:t>
          </a:r>
        </a:p>
      </dsp:txBody>
      <dsp:txXfrm>
        <a:off x="0" y="427428"/>
        <a:ext cx="5486400"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5309-0E1A-44F5-BBF9-3D4D28CE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4555</TotalTime>
  <Pages>20</Pages>
  <Words>15845</Words>
  <Characters>90322</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33</cp:revision>
  <cp:lastPrinted>2015-08-05T14:17:00Z</cp:lastPrinted>
  <dcterms:created xsi:type="dcterms:W3CDTF">2015-07-23T18:37:00Z</dcterms:created>
  <dcterms:modified xsi:type="dcterms:W3CDTF">2015-08-05T19:05:00Z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