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E867" w14:textId="34692CA3"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Colour coding</w:t>
      </w:r>
      <w:r w:rsidR="0044481F">
        <w:rPr>
          <w:rFonts w:ascii="Calibri" w:eastAsia="Times New Roman" w:hAnsi="Calibri" w:cs="Times New Roman"/>
          <w:color w:val="000000"/>
          <w:lang w:val="en-IE" w:eastAsia="en-GB"/>
        </w:rPr>
        <w:t>:</w:t>
      </w:r>
    </w:p>
    <w:p w14:paraId="6EAB5C7F" w14:textId="30E23F24"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highlight w:val="yellow"/>
          <w:lang w:val="en-IE" w:eastAsia="en-GB"/>
        </w:rPr>
        <w:t>Copied and pasted directly from source</w:t>
      </w:r>
    </w:p>
    <w:p w14:paraId="2812A75D" w14:textId="77777777" w:rsidR="0044481F" w:rsidRDefault="0044481F" w:rsidP="0044481F">
      <w:pPr>
        <w:spacing w:after="0" w:line="240" w:lineRule="auto"/>
        <w:textAlignment w:val="center"/>
        <w:rPr>
          <w:rFonts w:ascii="Calibri" w:eastAsia="Times New Roman" w:hAnsi="Calibri" w:cs="Times New Roman"/>
          <w:color w:val="000000"/>
          <w:lang w:val="en-IE" w:eastAsia="en-GB"/>
        </w:rPr>
      </w:pPr>
    </w:p>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1EE01105"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 xml:space="preserve">Previous work – restrict </w:t>
      </w:r>
      <w:r w:rsidR="00372AFF">
        <w:rPr>
          <w:rFonts w:ascii="Calibri" w:eastAsia="Times New Roman" w:hAnsi="Calibri" w:cs="Times New Roman"/>
          <w:color w:val="000000"/>
          <w:lang w:val="en-IE" w:eastAsia="en-GB"/>
        </w:rPr>
        <w:t>to last 10</w:t>
      </w:r>
      <w:r>
        <w:rPr>
          <w:rFonts w:ascii="Calibri" w:eastAsia="Times New Roman" w:hAnsi="Calibri" w:cs="Times New Roman"/>
          <w:color w:val="000000"/>
          <w:lang w:val="en-IE" w:eastAsia="en-GB"/>
        </w:rPr>
        <w:t xml:space="preserve">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1A0C569B" w14:textId="77777777" w:rsidR="000E780F" w:rsidRDefault="000E780F" w:rsidP="000E780F">
      <w:pPr>
        <w:rPr>
          <w:lang w:val="en-IE" w:eastAsia="en-GB"/>
        </w:rPr>
      </w:pPr>
    </w:p>
    <w:p w14:paraId="66632D95" w14:textId="347E44C4" w:rsidR="000E780F" w:rsidRDefault="00873474" w:rsidP="000E780F">
      <w:pPr>
        <w:pStyle w:val="Heading1"/>
        <w:rPr>
          <w:lang w:val="en-IE" w:eastAsia="en-GB"/>
        </w:rPr>
      </w:pPr>
      <w:r>
        <w:rPr>
          <w:lang w:val="en-IE" w:eastAsia="en-GB"/>
        </w:rPr>
        <w:t>Research Question</w:t>
      </w:r>
    </w:p>
    <w:p w14:paraId="08F86083" w14:textId="3348306F" w:rsidR="00CF4EA4" w:rsidRDefault="00113E83" w:rsidP="00CF4EA4">
      <w:pPr>
        <w:rPr>
          <w:lang w:val="en-IE" w:eastAsia="en-GB"/>
        </w:rPr>
      </w:pPr>
      <w:r>
        <w:rPr>
          <w:lang w:val="en-IE" w:eastAsia="en-GB"/>
        </w:rPr>
        <w:t>What is the best method for performance management of air compressors through ongoing data analysis?</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03845FA8" w:rsidR="00113E83" w:rsidRDefault="00113E83" w:rsidP="00113E83">
      <w:pPr>
        <w:rPr>
          <w:lang w:val="en-IE" w:eastAsia="en-GB"/>
        </w:rPr>
      </w:pPr>
      <w:r>
        <w:rPr>
          <w:lang w:val="en-IE" w:eastAsia="en-GB"/>
        </w:rPr>
        <w:t xml:space="preserve">Currently industry uses ###% of </w:t>
      </w:r>
      <w:r w:rsidR="000E27D4">
        <w:rPr>
          <w:lang w:val="en-IE" w:eastAsia="en-GB"/>
        </w:rPr>
        <w:t xml:space="preserve">Irish energy, and ###% globally. Of this energy, compressed air is recognised as consuming ###%. Compressed air is known colloquially in industry as the “fourth fuel”, due to the high electrical cost associated with generation. Compressed air systems are typically running at ###% efficiency, due to energy losses through heat of generation, leakage, and </w:t>
      </w:r>
      <w:commentRangeStart w:id="0"/>
      <w:r w:rsidR="000E27D4">
        <w:rPr>
          <w:lang w:val="en-IE" w:eastAsia="en-GB"/>
        </w:rPr>
        <w:t>###</w:t>
      </w:r>
      <w:commentRangeEnd w:id="0"/>
      <w:r w:rsidR="000E27D4">
        <w:rPr>
          <w:rStyle w:val="CommentReference"/>
        </w:rPr>
        <w:commentReference w:id="0"/>
      </w:r>
      <w:r w:rsidR="000E27D4">
        <w:rPr>
          <w:lang w:val="en-IE" w:eastAsia="en-GB"/>
        </w:rPr>
        <w:t>.</w:t>
      </w:r>
    </w:p>
    <w:p w14:paraId="593C909B" w14:textId="3083BAA7" w:rsidR="000E27D4" w:rsidRDefault="000E27D4" w:rsidP="00113E83">
      <w:pPr>
        <w:rPr>
          <w:lang w:val="en-IE" w:eastAsia="en-GB"/>
        </w:rPr>
      </w:pPr>
      <w:r>
        <w:rPr>
          <w:lang w:val="en-IE" w:eastAsia="en-GB"/>
        </w:rPr>
        <w:lastRenderedPageBreak/>
        <w:t xml:space="preserve">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requirements is summarised in Figure </w:t>
      </w:r>
      <w:commentRangeStart w:id="1"/>
      <w:r>
        <w:rPr>
          <w:lang w:val="en-IE" w:eastAsia="en-GB"/>
        </w:rPr>
        <w:t>####</w:t>
      </w:r>
      <w:commentRangeEnd w:id="1"/>
      <w:r>
        <w:rPr>
          <w:rStyle w:val="CommentReference"/>
        </w:rPr>
        <w:commentReference w:id="1"/>
      </w:r>
      <w:r>
        <w:rPr>
          <w:lang w:val="en-IE" w:eastAsia="en-GB"/>
        </w:rPr>
        <w:t>.</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D27C6C" w:rsidRPr="00D27C6C">
        <w:rPr>
          <w:b/>
        </w:rPr>
        <w:t xml:space="preserve">Table </w:t>
      </w:r>
      <w:r w:rsidR="00D27C6C" w:rsidRPr="00D27C6C">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77777777" w:rsidR="00C52BCD" w:rsidRDefault="00C52BCD" w:rsidP="00113E83">
            <w:pPr>
              <w:rPr>
                <w:lang w:val="en-IE" w:eastAsia="en-GB"/>
              </w:rPr>
            </w:pPr>
          </w:p>
        </w:tc>
        <w:tc>
          <w:tcPr>
            <w:tcW w:w="3006" w:type="dxa"/>
          </w:tcPr>
          <w:p w14:paraId="068D007C" w14:textId="77777777" w:rsidR="00C52BCD" w:rsidRDefault="00C52BCD" w:rsidP="00113E83">
            <w:pPr>
              <w:rPr>
                <w:lang w:val="en-IE" w:eastAsia="en-GB"/>
              </w:rPr>
            </w:pP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77777777" w:rsidR="00C52BCD" w:rsidRDefault="00C52BCD" w:rsidP="00113E83">
            <w:pPr>
              <w:rPr>
                <w:lang w:val="en-IE" w:eastAsia="en-GB"/>
              </w:rPr>
            </w:pPr>
          </w:p>
        </w:tc>
        <w:tc>
          <w:tcPr>
            <w:tcW w:w="3006" w:type="dxa"/>
          </w:tcPr>
          <w:p w14:paraId="04F6701A" w14:textId="77777777" w:rsidR="00C52BCD" w:rsidRDefault="00C52BCD" w:rsidP="00113E83">
            <w:pPr>
              <w:rPr>
                <w:lang w:val="en-IE" w:eastAsia="en-GB"/>
              </w:rPr>
            </w:pP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7777777" w:rsidR="00C52BCD" w:rsidRDefault="00C52BCD" w:rsidP="00113E83">
            <w:pPr>
              <w:rPr>
                <w:lang w:val="en-IE" w:eastAsia="en-GB"/>
              </w:rPr>
            </w:pPr>
          </w:p>
        </w:tc>
        <w:tc>
          <w:tcPr>
            <w:tcW w:w="3006" w:type="dxa"/>
          </w:tcPr>
          <w:p w14:paraId="6B123C98" w14:textId="77777777" w:rsidR="00C52BCD" w:rsidRDefault="00C52BCD" w:rsidP="00113E83">
            <w:pPr>
              <w:rPr>
                <w:lang w:val="en-IE" w:eastAsia="en-GB"/>
              </w:rPr>
            </w:pP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77777777" w:rsidR="00C52BCD" w:rsidRDefault="00C52BCD" w:rsidP="00113E83">
            <w:pPr>
              <w:rPr>
                <w:lang w:val="en-IE" w:eastAsia="en-GB"/>
              </w:rPr>
            </w:pPr>
          </w:p>
        </w:tc>
        <w:tc>
          <w:tcPr>
            <w:tcW w:w="3006" w:type="dxa"/>
          </w:tcPr>
          <w:p w14:paraId="049F18C7" w14:textId="77777777" w:rsidR="00C52BCD" w:rsidRDefault="00C52BCD" w:rsidP="00113E83">
            <w:pPr>
              <w:rPr>
                <w:lang w:val="en-IE" w:eastAsia="en-GB"/>
              </w:rPr>
            </w:pPr>
          </w:p>
        </w:tc>
      </w:tr>
      <w:tr w:rsidR="00C52BCD" w14:paraId="10EE69F7" w14:textId="77777777" w:rsidTr="00C52BCD">
        <w:tc>
          <w:tcPr>
            <w:tcW w:w="3005" w:type="dxa"/>
          </w:tcPr>
          <w:p w14:paraId="49388681" w14:textId="2E643BE8" w:rsidR="00C52BCD" w:rsidRDefault="00C52BCD" w:rsidP="00113E83">
            <w:pPr>
              <w:rPr>
                <w:lang w:val="en-IE" w:eastAsia="en-GB"/>
              </w:rPr>
            </w:pPr>
            <w:r>
              <w:rPr>
                <w:lang w:val="en-IE" w:eastAsia="en-GB"/>
              </w:rPr>
              <w:t>Preventive Maintenance</w:t>
            </w:r>
          </w:p>
        </w:tc>
        <w:tc>
          <w:tcPr>
            <w:tcW w:w="3005" w:type="dxa"/>
          </w:tcPr>
          <w:p w14:paraId="188CCDCB" w14:textId="77777777" w:rsidR="00C52BCD" w:rsidRDefault="00C52BCD" w:rsidP="00113E83">
            <w:pPr>
              <w:rPr>
                <w:lang w:val="en-IE" w:eastAsia="en-GB"/>
              </w:rPr>
            </w:pPr>
          </w:p>
        </w:tc>
        <w:tc>
          <w:tcPr>
            <w:tcW w:w="3006" w:type="dxa"/>
          </w:tcPr>
          <w:p w14:paraId="6CBFB0CC" w14:textId="77777777" w:rsidR="00C52BCD" w:rsidRDefault="00C52BCD" w:rsidP="00C52BCD">
            <w:pPr>
              <w:keepNext/>
              <w:rPr>
                <w:lang w:val="en-IE" w:eastAsia="en-GB"/>
              </w:rPr>
            </w:pPr>
          </w:p>
        </w:tc>
      </w:tr>
    </w:tbl>
    <w:p w14:paraId="0BE62DC1" w14:textId="4779AE95" w:rsidR="00C52BCD" w:rsidRDefault="00C52BCD" w:rsidP="00C52BCD">
      <w:pPr>
        <w:pStyle w:val="Caption"/>
        <w:jc w:val="center"/>
      </w:pPr>
      <w:bookmarkStart w:id="2" w:name="_Ref425352519"/>
      <w:r>
        <w:t xml:space="preserve">Table </w:t>
      </w:r>
      <w:r w:rsidR="00092867">
        <w:fldChar w:fldCharType="begin"/>
      </w:r>
      <w:r w:rsidR="00092867">
        <w:instrText xml:space="preserve"> SEQ Table \* ARABIC </w:instrText>
      </w:r>
      <w:r w:rsidR="00092867">
        <w:fldChar w:fldCharType="separate"/>
      </w:r>
      <w:r w:rsidR="00D27C6C">
        <w:rPr>
          <w:noProof/>
        </w:rPr>
        <w:t>1</w:t>
      </w:r>
      <w:r w:rsidR="00092867">
        <w:rPr>
          <w:noProof/>
        </w:rPr>
        <w:fldChar w:fldCharType="end"/>
      </w:r>
      <w:bookmarkEnd w:id="2"/>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D27C6C" w:rsidRPr="00D27C6C">
        <w:rPr>
          <w:b/>
        </w:rPr>
        <w:t xml:space="preserve">Table </w:t>
      </w:r>
      <w:r w:rsidR="00D27C6C" w:rsidRPr="00D27C6C">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1213B485" w14:textId="0E59F426" w:rsidR="00CF2D31" w:rsidRPr="009E6EA0" w:rsidRDefault="00CF2D31" w:rsidP="009E6EA0">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lastRenderedPageBreak/>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4E8A666C" w14:textId="654ED899" w:rsidR="009E6EA0" w:rsidRDefault="009E6EA0" w:rsidP="009E6EA0">
      <w:pPr>
        <w:rPr>
          <w:lang w:val="en-IE" w:eastAsia="en-GB"/>
        </w:rPr>
      </w:pPr>
      <w:r>
        <w:rPr>
          <w:lang w:val="en-IE" w:eastAsia="en-GB"/>
        </w:rPr>
        <w:t>These high level goals may be achieved using a wide variety of methods. In this paper the following methods are considered:</w:t>
      </w:r>
    </w:p>
    <w:p w14:paraId="58708DA5" w14:textId="3078B339" w:rsidR="009E6EA0" w:rsidRDefault="009E6EA0" w:rsidP="009E6EA0">
      <w:pPr>
        <w:pStyle w:val="ListParagraph"/>
        <w:numPr>
          <w:ilvl w:val="0"/>
          <w:numId w:val="7"/>
        </w:numPr>
        <w:rPr>
          <w:lang w:val="en-IE" w:eastAsia="en-GB"/>
        </w:rPr>
      </w:pPr>
      <w:r>
        <w:rPr>
          <w:lang w:val="en-IE" w:eastAsia="en-GB"/>
        </w:rPr>
        <w:t>Rule based systems</w:t>
      </w:r>
    </w:p>
    <w:p w14:paraId="1CD84917" w14:textId="576B42DE" w:rsidR="009E6EA0" w:rsidRDefault="009E6EA0" w:rsidP="009E6EA0">
      <w:pPr>
        <w:pStyle w:val="ListParagraph"/>
        <w:numPr>
          <w:ilvl w:val="0"/>
          <w:numId w:val="7"/>
        </w:numPr>
        <w:rPr>
          <w:lang w:val="en-IE" w:eastAsia="en-GB"/>
        </w:rPr>
      </w:pPr>
      <w:r>
        <w:rPr>
          <w:lang w:val="en-IE" w:eastAsia="en-GB"/>
        </w:rPr>
        <w:t>Engineering model based systems</w:t>
      </w:r>
    </w:p>
    <w:p w14:paraId="21807092" w14:textId="6311B2EB" w:rsidR="009E6EA0" w:rsidRDefault="009E6EA0" w:rsidP="009E6EA0">
      <w:pPr>
        <w:pStyle w:val="ListParagraph"/>
        <w:numPr>
          <w:ilvl w:val="0"/>
          <w:numId w:val="7"/>
        </w:numPr>
        <w:rPr>
          <w:lang w:val="en-IE" w:eastAsia="en-GB"/>
        </w:rPr>
      </w:pPr>
      <w:r>
        <w:rPr>
          <w:lang w:val="en-IE" w:eastAsia="en-GB"/>
        </w:rPr>
        <w:t>Machine Learning</w:t>
      </w:r>
    </w:p>
    <w:p w14:paraId="11C375BE" w14:textId="203B5BC3" w:rsidR="009E6EA0" w:rsidRDefault="009E6EA0" w:rsidP="009E6EA0">
      <w:pPr>
        <w:pStyle w:val="ListParagraph"/>
        <w:numPr>
          <w:ilvl w:val="1"/>
          <w:numId w:val="7"/>
        </w:numPr>
        <w:rPr>
          <w:lang w:val="en-IE" w:eastAsia="en-GB"/>
        </w:rPr>
      </w:pPr>
      <w:r>
        <w:rPr>
          <w:lang w:val="en-IE" w:eastAsia="en-GB"/>
        </w:rPr>
        <w:t>Method 1</w:t>
      </w:r>
    </w:p>
    <w:p w14:paraId="1288AC01" w14:textId="38EE5B0C" w:rsidR="009E6EA0" w:rsidRDefault="009E6EA0" w:rsidP="009E6EA0">
      <w:pPr>
        <w:pStyle w:val="ListParagraph"/>
        <w:numPr>
          <w:ilvl w:val="1"/>
          <w:numId w:val="7"/>
        </w:numPr>
        <w:rPr>
          <w:lang w:val="en-IE" w:eastAsia="en-GB"/>
        </w:rPr>
      </w:pPr>
      <w:r>
        <w:rPr>
          <w:lang w:val="en-IE" w:eastAsia="en-GB"/>
        </w:rPr>
        <w:t>2</w:t>
      </w:r>
    </w:p>
    <w:p w14:paraId="203C0090" w14:textId="2A515A61" w:rsidR="009E6EA0" w:rsidRDefault="009E6EA0" w:rsidP="009E6EA0">
      <w:pPr>
        <w:pStyle w:val="ListParagraph"/>
        <w:numPr>
          <w:ilvl w:val="1"/>
          <w:numId w:val="7"/>
        </w:numPr>
        <w:rPr>
          <w:lang w:val="en-IE" w:eastAsia="en-GB"/>
        </w:rPr>
      </w:pPr>
      <w:r>
        <w:rPr>
          <w:lang w:val="en-IE" w:eastAsia="en-GB"/>
        </w:rPr>
        <w:t>3</w:t>
      </w:r>
    </w:p>
    <w:p w14:paraId="2B27A0D2" w14:textId="77777777" w:rsidR="009E6EA0" w:rsidRDefault="009E6EA0" w:rsidP="009E6EA0">
      <w:pPr>
        <w:pStyle w:val="ListParagraph"/>
        <w:numPr>
          <w:ilvl w:val="1"/>
          <w:numId w:val="7"/>
        </w:numPr>
        <w:rPr>
          <w:lang w:val="en-IE" w:eastAsia="en-GB"/>
        </w:rPr>
      </w:pPr>
    </w:p>
    <w:p w14:paraId="48F11078" w14:textId="6EE99343" w:rsidR="009E6EA0" w:rsidRDefault="009E6EA0" w:rsidP="009E6EA0">
      <w:pPr>
        <w:pStyle w:val="ListParagraph"/>
        <w:numPr>
          <w:ilvl w:val="0"/>
          <w:numId w:val="7"/>
        </w:numPr>
        <w:rPr>
          <w:lang w:val="en-IE" w:eastAsia="en-GB"/>
        </w:rPr>
      </w:pPr>
      <w:r>
        <w:rPr>
          <w:lang w:val="en-IE" w:eastAsia="en-GB"/>
        </w:rPr>
        <w:t>Statistical learning</w:t>
      </w:r>
    </w:p>
    <w:p w14:paraId="0E04F6A9" w14:textId="6F776671" w:rsidR="009E6EA0" w:rsidRDefault="009E6EA0" w:rsidP="009E6EA0">
      <w:pPr>
        <w:pStyle w:val="ListParagraph"/>
        <w:numPr>
          <w:ilvl w:val="1"/>
          <w:numId w:val="7"/>
        </w:numPr>
        <w:rPr>
          <w:lang w:val="en-IE" w:eastAsia="en-GB"/>
        </w:rPr>
      </w:pPr>
      <w:r>
        <w:rPr>
          <w:lang w:val="en-IE" w:eastAsia="en-GB"/>
        </w:rPr>
        <w:t>Method 1</w:t>
      </w:r>
    </w:p>
    <w:p w14:paraId="52A1EDF8" w14:textId="4D2B8BC0" w:rsidR="009E6EA0" w:rsidRDefault="00EF4053" w:rsidP="009E6EA0">
      <w:pPr>
        <w:pStyle w:val="ListParagraph"/>
        <w:numPr>
          <w:ilvl w:val="1"/>
          <w:numId w:val="7"/>
        </w:numPr>
        <w:rPr>
          <w:lang w:val="en-IE" w:eastAsia="en-GB"/>
        </w:rPr>
      </w:pPr>
      <w:r>
        <w:rPr>
          <w:lang w:val="en-IE" w:eastAsia="en-GB"/>
        </w:rPr>
        <w:t>Generalised linear model</w:t>
      </w:r>
    </w:p>
    <w:p w14:paraId="293312BF" w14:textId="5F39E8B1" w:rsidR="009E6EA0" w:rsidRDefault="009E6EA0" w:rsidP="009E6EA0">
      <w:pPr>
        <w:pStyle w:val="ListParagraph"/>
        <w:numPr>
          <w:ilvl w:val="1"/>
          <w:numId w:val="7"/>
        </w:numPr>
        <w:rPr>
          <w:lang w:val="en-IE" w:eastAsia="en-GB"/>
        </w:rPr>
      </w:pPr>
      <w:r>
        <w:rPr>
          <w:lang w:val="en-IE" w:eastAsia="en-GB"/>
        </w:rPr>
        <w:t>3</w:t>
      </w:r>
    </w:p>
    <w:p w14:paraId="173B7666" w14:textId="6E0BB6FD" w:rsidR="009E6EA0" w:rsidRDefault="009E6EA0" w:rsidP="009E6EA0">
      <w:pPr>
        <w:pStyle w:val="ListParagraph"/>
        <w:numPr>
          <w:ilvl w:val="1"/>
          <w:numId w:val="7"/>
        </w:numPr>
        <w:rPr>
          <w:lang w:val="en-IE" w:eastAsia="en-GB"/>
        </w:rPr>
      </w:pPr>
      <w:r>
        <w:rPr>
          <w:lang w:val="en-IE" w:eastAsia="en-GB"/>
        </w:rPr>
        <w:t>4</w:t>
      </w:r>
    </w:p>
    <w:p w14:paraId="6663EC9D" w14:textId="77777777" w:rsidR="00477DFD" w:rsidRDefault="00477DFD" w:rsidP="00477DFD">
      <w:pPr>
        <w:pStyle w:val="ListParagraph"/>
        <w:numPr>
          <w:ilvl w:val="0"/>
          <w:numId w:val="7"/>
        </w:numPr>
        <w:rPr>
          <w:lang w:val="en-IE" w:eastAsia="en-GB"/>
        </w:rPr>
      </w:pPr>
      <w:r>
        <w:rPr>
          <w:lang w:val="en-IE" w:eastAsia="en-GB"/>
        </w:rPr>
        <w:t>Support Vector Machines</w:t>
      </w:r>
    </w:p>
    <w:p w14:paraId="1071EDD7" w14:textId="22791E13" w:rsidR="00477DFD" w:rsidRDefault="00477DFD" w:rsidP="00477DFD">
      <w:pPr>
        <w:pStyle w:val="ListParagraph"/>
        <w:numPr>
          <w:ilvl w:val="0"/>
          <w:numId w:val="7"/>
        </w:numPr>
        <w:rPr>
          <w:strike/>
          <w:lang w:val="en-IE" w:eastAsia="en-GB"/>
        </w:rPr>
      </w:pPr>
      <w:r w:rsidRPr="007A45BE">
        <w:rPr>
          <w:strike/>
          <w:lang w:val="en-IE" w:eastAsia="en-GB"/>
        </w:rPr>
        <w:t>Neural Networks</w:t>
      </w:r>
    </w:p>
    <w:p w14:paraId="2853E787" w14:textId="1DB564DC" w:rsidR="007215AC" w:rsidRPr="007215AC" w:rsidRDefault="007215AC" w:rsidP="007215AC">
      <w:pPr>
        <w:pStyle w:val="ListParagraph"/>
        <w:numPr>
          <w:ilvl w:val="1"/>
          <w:numId w:val="7"/>
        </w:numPr>
        <w:rPr>
          <w:strike/>
          <w:lang w:val="en-IE" w:eastAsia="en-GB"/>
        </w:rPr>
      </w:pPr>
      <w:r>
        <w:rPr>
          <w:lang w:val="en-IE" w:eastAsia="en-GB"/>
        </w:rPr>
        <w:t>Restricted Boltzmann Machines (leading to)</w:t>
      </w:r>
    </w:p>
    <w:p w14:paraId="35E5E5F5" w14:textId="3DC73126" w:rsidR="007215AC" w:rsidRPr="00372AFF" w:rsidRDefault="007215AC" w:rsidP="007215AC">
      <w:pPr>
        <w:pStyle w:val="ListParagraph"/>
        <w:numPr>
          <w:ilvl w:val="2"/>
          <w:numId w:val="7"/>
        </w:numPr>
        <w:rPr>
          <w:strike/>
          <w:lang w:val="en-IE" w:eastAsia="en-GB"/>
        </w:rPr>
      </w:pPr>
      <w:r w:rsidRPr="00372AFF">
        <w:rPr>
          <w:strike/>
          <w:lang w:val="en-IE" w:eastAsia="en-GB"/>
        </w:rPr>
        <w:t>Deep Belief Networks</w:t>
      </w:r>
    </w:p>
    <w:p w14:paraId="7DBE1450" w14:textId="77777777" w:rsidR="00477DFD" w:rsidRPr="00477DFD" w:rsidRDefault="00477DFD" w:rsidP="00477DFD">
      <w:pPr>
        <w:pStyle w:val="ListParagraph"/>
        <w:numPr>
          <w:ilvl w:val="0"/>
          <w:numId w:val="7"/>
        </w:numPr>
        <w:rPr>
          <w:lang w:val="en-IE" w:eastAsia="en-GB"/>
        </w:rPr>
      </w:pPr>
      <w:r w:rsidRPr="00477DFD">
        <w:rPr>
          <w:lang w:val="en-IE" w:eastAsia="en-GB"/>
        </w:rPr>
        <w:t>Mixture Model Classification</w:t>
      </w:r>
    </w:p>
    <w:p w14:paraId="001E3EA6" w14:textId="77777777" w:rsidR="00477DFD" w:rsidRPr="00477DFD" w:rsidRDefault="00477DFD" w:rsidP="00477DFD">
      <w:pPr>
        <w:pStyle w:val="ListParagraph"/>
        <w:numPr>
          <w:ilvl w:val="0"/>
          <w:numId w:val="7"/>
        </w:numPr>
        <w:rPr>
          <w:lang w:val="en-IE" w:eastAsia="en-GB"/>
        </w:rPr>
      </w:pPr>
      <w:r w:rsidRPr="00477DFD">
        <w:rPr>
          <w:lang w:val="en-IE" w:eastAsia="en-GB"/>
        </w:rPr>
        <w:t>Fuzzy Logic</w:t>
      </w:r>
    </w:p>
    <w:p w14:paraId="235603E7" w14:textId="77777777" w:rsidR="00477DFD" w:rsidRPr="00477DFD" w:rsidRDefault="00477DFD" w:rsidP="00477DFD">
      <w:pPr>
        <w:pStyle w:val="ListParagraph"/>
        <w:numPr>
          <w:ilvl w:val="0"/>
          <w:numId w:val="7"/>
        </w:numPr>
        <w:rPr>
          <w:lang w:val="en-IE" w:eastAsia="en-GB"/>
        </w:rPr>
      </w:pPr>
      <w:r w:rsidRPr="00477DFD">
        <w:rPr>
          <w:lang w:val="en-IE" w:eastAsia="en-GB"/>
        </w:rPr>
        <w:t>Regression Methods</w:t>
      </w:r>
    </w:p>
    <w:p w14:paraId="35E08518" w14:textId="77777777" w:rsidR="00477DFD" w:rsidRPr="00477DFD" w:rsidRDefault="00477DFD" w:rsidP="00477DFD">
      <w:pPr>
        <w:pStyle w:val="ListParagraph"/>
        <w:numPr>
          <w:ilvl w:val="0"/>
          <w:numId w:val="7"/>
        </w:numPr>
        <w:rPr>
          <w:lang w:val="en-IE" w:eastAsia="en-GB"/>
        </w:rPr>
      </w:pPr>
      <w:r w:rsidRPr="00477DFD">
        <w:rPr>
          <w:lang w:val="en-IE" w:eastAsia="en-GB"/>
        </w:rPr>
        <w:t>Instance-based methods</w:t>
      </w:r>
    </w:p>
    <w:p w14:paraId="015EB939" w14:textId="77777777" w:rsidR="00477DFD" w:rsidRPr="00477DFD" w:rsidRDefault="00477DFD" w:rsidP="00477DFD">
      <w:pPr>
        <w:pStyle w:val="ListParagraph"/>
        <w:numPr>
          <w:ilvl w:val="0"/>
          <w:numId w:val="7"/>
        </w:numPr>
        <w:rPr>
          <w:lang w:val="en-IE" w:eastAsia="en-GB"/>
        </w:rPr>
      </w:pPr>
      <w:r w:rsidRPr="00477DFD">
        <w:rPr>
          <w:lang w:val="en-IE" w:eastAsia="en-GB"/>
        </w:rPr>
        <w:t>Regularisation Methods</w:t>
      </w:r>
    </w:p>
    <w:p w14:paraId="29F46878" w14:textId="77777777" w:rsidR="00477DFD" w:rsidRPr="00477DFD" w:rsidRDefault="00477DFD" w:rsidP="00477DFD">
      <w:pPr>
        <w:pStyle w:val="ListParagraph"/>
        <w:numPr>
          <w:ilvl w:val="0"/>
          <w:numId w:val="7"/>
        </w:numPr>
        <w:rPr>
          <w:lang w:val="en-IE" w:eastAsia="en-GB"/>
        </w:rPr>
      </w:pPr>
      <w:r w:rsidRPr="00477DFD">
        <w:rPr>
          <w:lang w:val="en-IE" w:eastAsia="en-GB"/>
        </w:rPr>
        <w:t>Decision Tree Learning</w:t>
      </w:r>
    </w:p>
    <w:p w14:paraId="2058963E" w14:textId="77777777" w:rsidR="00477DFD" w:rsidRPr="00477DFD" w:rsidRDefault="00477DFD" w:rsidP="00477DFD">
      <w:pPr>
        <w:pStyle w:val="ListParagraph"/>
        <w:numPr>
          <w:ilvl w:val="0"/>
          <w:numId w:val="7"/>
        </w:numPr>
        <w:rPr>
          <w:lang w:val="en-IE" w:eastAsia="en-GB"/>
        </w:rPr>
      </w:pPr>
      <w:r w:rsidRPr="00477DFD">
        <w:rPr>
          <w:lang w:val="en-IE" w:eastAsia="en-GB"/>
        </w:rPr>
        <w:t>Bayesian Methods</w:t>
      </w:r>
    </w:p>
    <w:p w14:paraId="018894EB" w14:textId="77777777" w:rsidR="00477DFD" w:rsidRPr="00477DFD" w:rsidRDefault="00477DFD" w:rsidP="00477DFD">
      <w:pPr>
        <w:pStyle w:val="ListParagraph"/>
        <w:numPr>
          <w:ilvl w:val="0"/>
          <w:numId w:val="7"/>
        </w:numPr>
        <w:rPr>
          <w:lang w:val="en-IE" w:eastAsia="en-GB"/>
        </w:rPr>
      </w:pPr>
      <w:r w:rsidRPr="00477DFD">
        <w:rPr>
          <w:lang w:val="en-IE" w:eastAsia="en-GB"/>
        </w:rPr>
        <w:t>Kernel Methods (SVM)</w:t>
      </w:r>
    </w:p>
    <w:p w14:paraId="6FC5A2AB" w14:textId="77777777" w:rsidR="00477DFD" w:rsidRPr="00477DFD" w:rsidRDefault="00477DFD" w:rsidP="00477DFD">
      <w:pPr>
        <w:pStyle w:val="ListParagraph"/>
        <w:numPr>
          <w:ilvl w:val="0"/>
          <w:numId w:val="7"/>
        </w:numPr>
        <w:rPr>
          <w:lang w:val="en-IE" w:eastAsia="en-GB"/>
        </w:rPr>
      </w:pPr>
      <w:r w:rsidRPr="00477DFD">
        <w:rPr>
          <w:lang w:val="en-IE" w:eastAsia="en-GB"/>
        </w:rPr>
        <w:t>Clustering Methods</w:t>
      </w:r>
    </w:p>
    <w:p w14:paraId="0BFE7186" w14:textId="77777777" w:rsidR="00477DFD" w:rsidRPr="00477DFD" w:rsidRDefault="00477DFD" w:rsidP="00477DFD">
      <w:pPr>
        <w:pStyle w:val="ListParagraph"/>
        <w:numPr>
          <w:ilvl w:val="0"/>
          <w:numId w:val="7"/>
        </w:numPr>
        <w:rPr>
          <w:lang w:val="en-IE" w:eastAsia="en-GB"/>
        </w:rPr>
      </w:pPr>
      <w:r w:rsidRPr="00477DFD">
        <w:rPr>
          <w:lang w:val="en-IE" w:eastAsia="en-GB"/>
        </w:rPr>
        <w:t>Association Rule Learning</w:t>
      </w:r>
    </w:p>
    <w:p w14:paraId="3B55DE99" w14:textId="77777777" w:rsidR="00477DFD" w:rsidRDefault="00477DFD" w:rsidP="00477DFD">
      <w:pPr>
        <w:pStyle w:val="ListParagraph"/>
        <w:numPr>
          <w:ilvl w:val="0"/>
          <w:numId w:val="7"/>
        </w:numPr>
        <w:rPr>
          <w:lang w:val="en-IE" w:eastAsia="en-GB"/>
        </w:rPr>
      </w:pPr>
      <w:r w:rsidRPr="00477DFD">
        <w:rPr>
          <w:lang w:val="en-IE" w:eastAsia="en-GB"/>
        </w:rPr>
        <w:t>Deep Learning Methods</w:t>
      </w:r>
    </w:p>
    <w:p w14:paraId="341C6263" w14:textId="3FF74AA1" w:rsidR="00372AFF" w:rsidRPr="00372AFF" w:rsidRDefault="00372AFF" w:rsidP="00372AFF">
      <w:pPr>
        <w:pStyle w:val="ListParagraph"/>
        <w:numPr>
          <w:ilvl w:val="1"/>
          <w:numId w:val="7"/>
        </w:numPr>
        <w:rPr>
          <w:strike/>
          <w:lang w:val="en-IE" w:eastAsia="en-GB"/>
        </w:rPr>
      </w:pPr>
      <w:r w:rsidRPr="00372AFF">
        <w:rPr>
          <w:strike/>
          <w:lang w:val="en-IE" w:eastAsia="en-GB"/>
        </w:rPr>
        <w:t>Deep Belief Networks</w:t>
      </w:r>
    </w:p>
    <w:p w14:paraId="684960E8" w14:textId="77777777" w:rsidR="00477DFD" w:rsidRPr="00477DFD" w:rsidRDefault="00477DFD" w:rsidP="00477DFD">
      <w:pPr>
        <w:pStyle w:val="ListParagraph"/>
        <w:numPr>
          <w:ilvl w:val="0"/>
          <w:numId w:val="7"/>
        </w:numPr>
        <w:rPr>
          <w:lang w:val="en-IE" w:eastAsia="en-GB"/>
        </w:rPr>
      </w:pPr>
      <w:r w:rsidRPr="00477DFD">
        <w:rPr>
          <w:lang w:val="en-IE" w:eastAsia="en-GB"/>
        </w:rPr>
        <w:t>Dimensionality Reduction</w:t>
      </w:r>
    </w:p>
    <w:p w14:paraId="4621A824" w14:textId="74B435E7" w:rsidR="00477DFD" w:rsidRDefault="00477DFD" w:rsidP="00477DFD">
      <w:pPr>
        <w:pStyle w:val="ListParagraph"/>
        <w:numPr>
          <w:ilvl w:val="0"/>
          <w:numId w:val="7"/>
        </w:numPr>
        <w:rPr>
          <w:lang w:val="en-IE" w:eastAsia="en-GB"/>
        </w:rPr>
      </w:pPr>
      <w:r w:rsidRPr="00477DFD">
        <w:rPr>
          <w:lang w:val="en-IE" w:eastAsia="en-GB"/>
        </w:rPr>
        <w:t>Ensemble Methods</w:t>
      </w:r>
    </w:p>
    <w:p w14:paraId="4084D887" w14:textId="0DADA742" w:rsidR="00477DFD" w:rsidRPr="007A45BE" w:rsidRDefault="00477DFD" w:rsidP="00477DFD">
      <w:pPr>
        <w:pStyle w:val="ListParagraph"/>
        <w:numPr>
          <w:ilvl w:val="0"/>
          <w:numId w:val="7"/>
        </w:numPr>
        <w:rPr>
          <w:strike/>
          <w:lang w:val="en-IE" w:eastAsia="en-GB"/>
        </w:rPr>
      </w:pPr>
      <w:r w:rsidRPr="007A45BE">
        <w:rPr>
          <w:strike/>
          <w:lang w:val="en-IE" w:eastAsia="en-GB"/>
        </w:rPr>
        <w:t>Principal Component Analysis</w:t>
      </w:r>
    </w:p>
    <w:p w14:paraId="720EFE05" w14:textId="44340259" w:rsidR="00723A5A" w:rsidRDefault="00723A5A" w:rsidP="00477DFD">
      <w:pPr>
        <w:pStyle w:val="ListParagraph"/>
        <w:numPr>
          <w:ilvl w:val="0"/>
          <w:numId w:val="7"/>
        </w:numPr>
        <w:rPr>
          <w:lang w:val="en-IE" w:eastAsia="en-GB"/>
        </w:rPr>
      </w:pPr>
      <w:r>
        <w:rPr>
          <w:lang w:val="en-IE" w:eastAsia="en-GB"/>
        </w:rPr>
        <w:lastRenderedPageBreak/>
        <w:t>Data Mining</w:t>
      </w:r>
    </w:p>
    <w:p w14:paraId="2E634894" w14:textId="31E4129C" w:rsidR="00D509DC" w:rsidRDefault="00D509DC" w:rsidP="00477DFD">
      <w:pPr>
        <w:pStyle w:val="ListParagraph"/>
        <w:numPr>
          <w:ilvl w:val="0"/>
          <w:numId w:val="7"/>
        </w:numPr>
        <w:rPr>
          <w:lang w:val="en-IE" w:eastAsia="en-GB"/>
        </w:rPr>
      </w:pPr>
      <w:r>
        <w:rPr>
          <w:lang w:val="en-IE" w:eastAsia="en-GB"/>
        </w:rPr>
        <w:t>Relevant Vector Machines</w:t>
      </w:r>
    </w:p>
    <w:p w14:paraId="150FA68F" w14:textId="14757DBD" w:rsidR="007A45BE" w:rsidRDefault="007A45BE" w:rsidP="00477DFD">
      <w:pPr>
        <w:pStyle w:val="ListParagraph"/>
        <w:numPr>
          <w:ilvl w:val="0"/>
          <w:numId w:val="7"/>
        </w:numPr>
        <w:rPr>
          <w:lang w:val="en-IE" w:eastAsia="en-GB"/>
        </w:rPr>
      </w:pPr>
      <w:r>
        <w:rPr>
          <w:lang w:val="en-IE" w:eastAsia="en-GB"/>
        </w:rPr>
        <w:t>Fault tree analysis</w:t>
      </w:r>
    </w:p>
    <w:p w14:paraId="4953EBB1" w14:textId="3385B1A7" w:rsidR="00EB19D0" w:rsidRDefault="00EB19D0" w:rsidP="00477DFD">
      <w:pPr>
        <w:pStyle w:val="ListParagraph"/>
        <w:numPr>
          <w:ilvl w:val="0"/>
          <w:numId w:val="7"/>
        </w:numPr>
        <w:rPr>
          <w:lang w:val="en-IE" w:eastAsia="en-GB"/>
        </w:rPr>
      </w:pPr>
      <w:r>
        <w:rPr>
          <w:lang w:val="en-IE" w:eastAsia="en-GB"/>
        </w:rPr>
        <w:t>Failure mode analysis</w:t>
      </w:r>
    </w:p>
    <w:p w14:paraId="0D2A2C35" w14:textId="77777777" w:rsidR="007A45BE" w:rsidRDefault="007A45BE" w:rsidP="007A45BE">
      <w:pPr>
        <w:pStyle w:val="Heading2"/>
        <w:rPr>
          <w:lang w:val="en-IE" w:eastAsia="en-GB"/>
        </w:rPr>
      </w:pPr>
      <w:r>
        <w:rPr>
          <w:lang w:val="en-IE" w:eastAsia="en-GB"/>
        </w:rPr>
        <w:t>Current Methods</w:t>
      </w:r>
    </w:p>
    <w:tbl>
      <w:tblPr>
        <w:tblStyle w:val="TableGrid"/>
        <w:tblW w:w="0" w:type="auto"/>
        <w:tblLook w:val="04A0" w:firstRow="1" w:lastRow="0" w:firstColumn="1" w:lastColumn="0" w:noHBand="0" w:noVBand="1"/>
      </w:tblPr>
      <w:tblGrid>
        <w:gridCol w:w="2254"/>
        <w:gridCol w:w="2254"/>
        <w:gridCol w:w="2254"/>
        <w:gridCol w:w="2254"/>
      </w:tblGrid>
      <w:tr w:rsidR="007A45BE" w14:paraId="5415F878" w14:textId="77777777" w:rsidTr="0084011D">
        <w:tc>
          <w:tcPr>
            <w:tcW w:w="2254" w:type="dxa"/>
          </w:tcPr>
          <w:p w14:paraId="25EE92F2" w14:textId="77777777" w:rsidR="007A45BE" w:rsidRDefault="007A45BE" w:rsidP="0084011D">
            <w:pPr>
              <w:rPr>
                <w:lang w:val="en-IE" w:eastAsia="en-GB"/>
              </w:rPr>
            </w:pPr>
            <w:r>
              <w:rPr>
                <w:lang w:val="en-IE" w:eastAsia="en-GB"/>
              </w:rPr>
              <w:t>Method</w:t>
            </w:r>
          </w:p>
        </w:tc>
        <w:tc>
          <w:tcPr>
            <w:tcW w:w="2254" w:type="dxa"/>
          </w:tcPr>
          <w:p w14:paraId="4C880F67" w14:textId="77777777" w:rsidR="007A45BE" w:rsidRDefault="007A45BE" w:rsidP="0084011D">
            <w:pPr>
              <w:rPr>
                <w:lang w:val="en-IE" w:eastAsia="en-GB"/>
              </w:rPr>
            </w:pPr>
            <w:r>
              <w:rPr>
                <w:lang w:val="en-IE" w:eastAsia="en-GB"/>
              </w:rPr>
              <w:t>Type</w:t>
            </w:r>
          </w:p>
        </w:tc>
        <w:tc>
          <w:tcPr>
            <w:tcW w:w="2254" w:type="dxa"/>
          </w:tcPr>
          <w:p w14:paraId="1AC3B2D2" w14:textId="77777777" w:rsidR="007A45BE" w:rsidRDefault="007A45BE" w:rsidP="0084011D">
            <w:pPr>
              <w:rPr>
                <w:lang w:val="en-IE" w:eastAsia="en-GB"/>
              </w:rPr>
            </w:pPr>
            <w:r>
              <w:rPr>
                <w:lang w:val="en-IE" w:eastAsia="en-GB"/>
              </w:rPr>
              <w:t>Pros</w:t>
            </w:r>
          </w:p>
        </w:tc>
        <w:tc>
          <w:tcPr>
            <w:tcW w:w="2254" w:type="dxa"/>
          </w:tcPr>
          <w:p w14:paraId="60AFD1F1" w14:textId="77777777" w:rsidR="007A45BE" w:rsidRDefault="007A45BE" w:rsidP="0084011D">
            <w:pPr>
              <w:rPr>
                <w:lang w:val="en-IE" w:eastAsia="en-GB"/>
              </w:rPr>
            </w:pPr>
            <w:r>
              <w:rPr>
                <w:lang w:val="en-IE" w:eastAsia="en-GB"/>
              </w:rPr>
              <w:t>Cons</w:t>
            </w:r>
          </w:p>
        </w:tc>
      </w:tr>
      <w:tr w:rsidR="007A45BE" w14:paraId="345FE096" w14:textId="77777777" w:rsidTr="0084011D">
        <w:tc>
          <w:tcPr>
            <w:tcW w:w="2254" w:type="dxa"/>
          </w:tcPr>
          <w:p w14:paraId="69E9FF57" w14:textId="77777777" w:rsidR="007A45BE" w:rsidRDefault="007A45BE" w:rsidP="0084011D">
            <w:pPr>
              <w:rPr>
                <w:lang w:val="en-IE" w:eastAsia="en-GB"/>
              </w:rPr>
            </w:pPr>
            <w:r>
              <w:rPr>
                <w:lang w:val="en-IE" w:eastAsia="en-GB"/>
              </w:rPr>
              <w:t>Machine Learning</w:t>
            </w:r>
          </w:p>
        </w:tc>
        <w:tc>
          <w:tcPr>
            <w:tcW w:w="2254" w:type="dxa"/>
          </w:tcPr>
          <w:p w14:paraId="50F58E16" w14:textId="77777777" w:rsidR="007A45BE" w:rsidRDefault="007A45BE" w:rsidP="0084011D">
            <w:pPr>
              <w:rPr>
                <w:lang w:val="en-IE" w:eastAsia="en-GB"/>
              </w:rPr>
            </w:pPr>
            <w:r>
              <w:rPr>
                <w:lang w:val="en-IE" w:eastAsia="en-GB"/>
              </w:rPr>
              <w:t>Neural Networks</w:t>
            </w:r>
          </w:p>
        </w:tc>
        <w:tc>
          <w:tcPr>
            <w:tcW w:w="2254" w:type="dxa"/>
          </w:tcPr>
          <w:p w14:paraId="7758C7E4" w14:textId="77777777" w:rsidR="007A45BE" w:rsidRDefault="007A45BE" w:rsidP="0084011D">
            <w:pPr>
              <w:rPr>
                <w:lang w:val="en-IE" w:eastAsia="en-GB"/>
              </w:rPr>
            </w:pPr>
          </w:p>
        </w:tc>
        <w:tc>
          <w:tcPr>
            <w:tcW w:w="2254" w:type="dxa"/>
          </w:tcPr>
          <w:p w14:paraId="23F9773B" w14:textId="77777777" w:rsidR="007A45BE" w:rsidRDefault="007A45BE" w:rsidP="0084011D">
            <w:pPr>
              <w:rPr>
                <w:lang w:val="en-IE" w:eastAsia="en-GB"/>
              </w:rPr>
            </w:pPr>
          </w:p>
        </w:tc>
      </w:tr>
      <w:tr w:rsidR="007A45BE" w14:paraId="0AF05468" w14:textId="77777777" w:rsidTr="0084011D">
        <w:tc>
          <w:tcPr>
            <w:tcW w:w="2254" w:type="dxa"/>
          </w:tcPr>
          <w:p w14:paraId="5D379F46" w14:textId="77777777" w:rsidR="007A45BE" w:rsidRDefault="007A45BE" w:rsidP="0084011D">
            <w:pPr>
              <w:rPr>
                <w:lang w:val="en-IE" w:eastAsia="en-GB"/>
              </w:rPr>
            </w:pPr>
            <w:commentRangeStart w:id="3"/>
            <w:r>
              <w:rPr>
                <w:lang w:val="en-IE" w:eastAsia="en-GB"/>
              </w:rPr>
              <w:t>Statistics</w:t>
            </w:r>
          </w:p>
        </w:tc>
        <w:tc>
          <w:tcPr>
            <w:tcW w:w="2254" w:type="dxa"/>
          </w:tcPr>
          <w:p w14:paraId="39E636E4" w14:textId="34CB9055" w:rsidR="007A45BE" w:rsidRDefault="007A45BE" w:rsidP="0084011D">
            <w:pPr>
              <w:rPr>
                <w:lang w:val="en-IE" w:eastAsia="en-GB"/>
              </w:rPr>
            </w:pPr>
            <w:r>
              <w:rPr>
                <w:lang w:val="en-IE" w:eastAsia="en-GB"/>
              </w:rPr>
              <w:t>Principal Component Analysis</w:t>
            </w:r>
            <w:commentRangeEnd w:id="3"/>
            <w:r>
              <w:rPr>
                <w:rStyle w:val="CommentReference"/>
              </w:rPr>
              <w:commentReference w:id="3"/>
            </w:r>
            <w:r>
              <w:rPr>
                <w:lang w:val="en-IE" w:eastAsia="en-GB"/>
              </w:rPr>
              <w:t xml:space="preserve"> </w:t>
            </w:r>
            <w:r>
              <w:rPr>
                <w:lang w:val="en-IE" w:eastAsia="en-GB"/>
              </w:rPr>
              <w:fldChar w:fldCharType="begin" w:fldLock="1"/>
            </w:r>
            <w:r w:rsidR="00D27C6C">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7A45BE">
              <w:rPr>
                <w:noProof/>
                <w:lang w:val="en-IE" w:eastAsia="en-GB"/>
              </w:rPr>
              <w:t>(Zanoli et al. 2010)</w:t>
            </w:r>
            <w:r>
              <w:rPr>
                <w:lang w:val="en-IE" w:eastAsia="en-GB"/>
              </w:rPr>
              <w:fldChar w:fldCharType="end"/>
            </w:r>
          </w:p>
        </w:tc>
        <w:tc>
          <w:tcPr>
            <w:tcW w:w="2254" w:type="dxa"/>
          </w:tcPr>
          <w:p w14:paraId="4FD4A956" w14:textId="77777777" w:rsidR="007A45BE" w:rsidRDefault="007A45BE" w:rsidP="0084011D">
            <w:pPr>
              <w:rPr>
                <w:lang w:val="en-IE" w:eastAsia="en-GB"/>
              </w:rPr>
            </w:pPr>
            <w:r>
              <w:rPr>
                <w:lang w:val="en-IE" w:eastAsia="en-GB"/>
              </w:rPr>
              <w:t>Can detect multiple faults</w:t>
            </w:r>
          </w:p>
        </w:tc>
        <w:tc>
          <w:tcPr>
            <w:tcW w:w="2254" w:type="dxa"/>
          </w:tcPr>
          <w:p w14:paraId="2C712049" w14:textId="77777777" w:rsidR="007A45BE" w:rsidRDefault="007A45BE" w:rsidP="0084011D">
            <w:pPr>
              <w:rPr>
                <w:lang w:val="en-IE" w:eastAsia="en-GB"/>
              </w:rPr>
            </w:pPr>
            <w:r>
              <w:rPr>
                <w:lang w:val="en-IE" w:eastAsia="en-GB"/>
              </w:rPr>
              <w:t>Require training period in fault free condition</w:t>
            </w:r>
          </w:p>
        </w:tc>
      </w:tr>
      <w:tr w:rsidR="007A45BE" w14:paraId="55876897" w14:textId="77777777" w:rsidTr="0084011D">
        <w:tc>
          <w:tcPr>
            <w:tcW w:w="2254" w:type="dxa"/>
          </w:tcPr>
          <w:p w14:paraId="40E2E2FD" w14:textId="77777777" w:rsidR="007A45BE" w:rsidRDefault="007A45BE" w:rsidP="0084011D">
            <w:pPr>
              <w:rPr>
                <w:lang w:val="en-IE" w:eastAsia="en-GB"/>
              </w:rPr>
            </w:pPr>
          </w:p>
        </w:tc>
        <w:tc>
          <w:tcPr>
            <w:tcW w:w="2254" w:type="dxa"/>
          </w:tcPr>
          <w:p w14:paraId="5B2AC924" w14:textId="77777777" w:rsidR="007A45BE" w:rsidRDefault="007A45BE" w:rsidP="0084011D">
            <w:pPr>
              <w:rPr>
                <w:lang w:val="en-IE" w:eastAsia="en-GB"/>
              </w:rPr>
            </w:pPr>
          </w:p>
        </w:tc>
        <w:tc>
          <w:tcPr>
            <w:tcW w:w="2254" w:type="dxa"/>
          </w:tcPr>
          <w:p w14:paraId="137363FD" w14:textId="77777777" w:rsidR="007A45BE" w:rsidRDefault="007A45BE" w:rsidP="0084011D">
            <w:pPr>
              <w:rPr>
                <w:lang w:val="en-IE" w:eastAsia="en-GB"/>
              </w:rPr>
            </w:pPr>
          </w:p>
        </w:tc>
        <w:tc>
          <w:tcPr>
            <w:tcW w:w="2254" w:type="dxa"/>
          </w:tcPr>
          <w:p w14:paraId="4CCFA8B1" w14:textId="77777777" w:rsidR="007A45BE" w:rsidRDefault="007A45BE" w:rsidP="0084011D">
            <w:pPr>
              <w:rPr>
                <w:lang w:val="en-IE" w:eastAsia="en-GB"/>
              </w:rPr>
            </w:pPr>
          </w:p>
        </w:tc>
      </w:tr>
      <w:tr w:rsidR="007A45BE" w14:paraId="1B151F84" w14:textId="77777777" w:rsidTr="0084011D">
        <w:tc>
          <w:tcPr>
            <w:tcW w:w="2254" w:type="dxa"/>
          </w:tcPr>
          <w:p w14:paraId="46C43DF9" w14:textId="77777777" w:rsidR="007A45BE" w:rsidRDefault="007A45BE" w:rsidP="0084011D">
            <w:pPr>
              <w:rPr>
                <w:lang w:val="en-IE" w:eastAsia="en-GB"/>
              </w:rPr>
            </w:pPr>
          </w:p>
        </w:tc>
        <w:tc>
          <w:tcPr>
            <w:tcW w:w="2254" w:type="dxa"/>
          </w:tcPr>
          <w:p w14:paraId="718A607B" w14:textId="77777777" w:rsidR="007A45BE" w:rsidRDefault="007A45BE" w:rsidP="0084011D">
            <w:pPr>
              <w:rPr>
                <w:lang w:val="en-IE" w:eastAsia="en-GB"/>
              </w:rPr>
            </w:pPr>
          </w:p>
        </w:tc>
        <w:tc>
          <w:tcPr>
            <w:tcW w:w="2254" w:type="dxa"/>
          </w:tcPr>
          <w:p w14:paraId="64A44585" w14:textId="77777777" w:rsidR="007A45BE" w:rsidRDefault="007A45BE" w:rsidP="0084011D">
            <w:pPr>
              <w:rPr>
                <w:lang w:val="en-IE" w:eastAsia="en-GB"/>
              </w:rPr>
            </w:pPr>
          </w:p>
        </w:tc>
        <w:tc>
          <w:tcPr>
            <w:tcW w:w="2254" w:type="dxa"/>
          </w:tcPr>
          <w:p w14:paraId="0D0BDC75" w14:textId="77777777" w:rsidR="007A45BE" w:rsidRDefault="007A45BE" w:rsidP="0084011D">
            <w:pPr>
              <w:rPr>
                <w:lang w:val="en-IE" w:eastAsia="en-GB"/>
              </w:rPr>
            </w:pPr>
          </w:p>
        </w:tc>
      </w:tr>
      <w:tr w:rsidR="007A45BE" w14:paraId="6BC4C3F2" w14:textId="77777777" w:rsidTr="0084011D">
        <w:tc>
          <w:tcPr>
            <w:tcW w:w="2254" w:type="dxa"/>
          </w:tcPr>
          <w:p w14:paraId="1466C879" w14:textId="77777777" w:rsidR="007A45BE" w:rsidRDefault="007A45BE" w:rsidP="0084011D">
            <w:pPr>
              <w:rPr>
                <w:lang w:val="en-IE" w:eastAsia="en-GB"/>
              </w:rPr>
            </w:pPr>
          </w:p>
        </w:tc>
        <w:tc>
          <w:tcPr>
            <w:tcW w:w="2254" w:type="dxa"/>
          </w:tcPr>
          <w:p w14:paraId="4625824E" w14:textId="77777777" w:rsidR="007A45BE" w:rsidRDefault="007A45BE" w:rsidP="0084011D">
            <w:pPr>
              <w:rPr>
                <w:lang w:val="en-IE" w:eastAsia="en-GB"/>
              </w:rPr>
            </w:pPr>
          </w:p>
        </w:tc>
        <w:tc>
          <w:tcPr>
            <w:tcW w:w="2254" w:type="dxa"/>
          </w:tcPr>
          <w:p w14:paraId="2804B497" w14:textId="77777777" w:rsidR="007A45BE" w:rsidRDefault="007A45BE" w:rsidP="0084011D">
            <w:pPr>
              <w:rPr>
                <w:lang w:val="en-IE" w:eastAsia="en-GB"/>
              </w:rPr>
            </w:pPr>
          </w:p>
        </w:tc>
        <w:tc>
          <w:tcPr>
            <w:tcW w:w="2254" w:type="dxa"/>
          </w:tcPr>
          <w:p w14:paraId="5790DEEB" w14:textId="77777777" w:rsidR="007A45BE" w:rsidRDefault="007A45BE" w:rsidP="0084011D">
            <w:pPr>
              <w:rPr>
                <w:lang w:val="en-IE" w:eastAsia="en-GB"/>
              </w:rPr>
            </w:pPr>
          </w:p>
        </w:tc>
      </w:tr>
      <w:tr w:rsidR="007A45BE" w14:paraId="57E811FB" w14:textId="77777777" w:rsidTr="0084011D">
        <w:tc>
          <w:tcPr>
            <w:tcW w:w="2254" w:type="dxa"/>
          </w:tcPr>
          <w:p w14:paraId="769E0E4D" w14:textId="77777777" w:rsidR="007A45BE" w:rsidRDefault="007A45BE" w:rsidP="0084011D">
            <w:pPr>
              <w:rPr>
                <w:lang w:val="en-IE" w:eastAsia="en-GB"/>
              </w:rPr>
            </w:pPr>
          </w:p>
        </w:tc>
        <w:tc>
          <w:tcPr>
            <w:tcW w:w="2254" w:type="dxa"/>
          </w:tcPr>
          <w:p w14:paraId="289795B0" w14:textId="77777777" w:rsidR="007A45BE" w:rsidRDefault="007A45BE" w:rsidP="0084011D">
            <w:pPr>
              <w:rPr>
                <w:lang w:val="en-IE" w:eastAsia="en-GB"/>
              </w:rPr>
            </w:pPr>
          </w:p>
        </w:tc>
        <w:tc>
          <w:tcPr>
            <w:tcW w:w="2254" w:type="dxa"/>
          </w:tcPr>
          <w:p w14:paraId="5A564233" w14:textId="77777777" w:rsidR="007A45BE" w:rsidRDefault="007A45BE" w:rsidP="0084011D">
            <w:pPr>
              <w:rPr>
                <w:lang w:val="en-IE" w:eastAsia="en-GB"/>
              </w:rPr>
            </w:pPr>
          </w:p>
        </w:tc>
        <w:tc>
          <w:tcPr>
            <w:tcW w:w="2254" w:type="dxa"/>
          </w:tcPr>
          <w:p w14:paraId="3A368062" w14:textId="77777777" w:rsidR="007A45BE" w:rsidRDefault="007A45BE" w:rsidP="0084011D">
            <w:pPr>
              <w:rPr>
                <w:lang w:val="en-IE" w:eastAsia="en-GB"/>
              </w:rPr>
            </w:pPr>
          </w:p>
        </w:tc>
      </w:tr>
      <w:tr w:rsidR="007A45BE" w14:paraId="6DB9E3D7" w14:textId="77777777" w:rsidTr="0084011D">
        <w:tc>
          <w:tcPr>
            <w:tcW w:w="2254" w:type="dxa"/>
          </w:tcPr>
          <w:p w14:paraId="7D06B6FA" w14:textId="77777777" w:rsidR="007A45BE" w:rsidRDefault="007A45BE" w:rsidP="0084011D">
            <w:pPr>
              <w:rPr>
                <w:lang w:val="en-IE" w:eastAsia="en-GB"/>
              </w:rPr>
            </w:pPr>
          </w:p>
        </w:tc>
        <w:tc>
          <w:tcPr>
            <w:tcW w:w="2254" w:type="dxa"/>
          </w:tcPr>
          <w:p w14:paraId="05A68B23" w14:textId="77777777" w:rsidR="007A45BE" w:rsidRDefault="007A45BE" w:rsidP="0084011D">
            <w:pPr>
              <w:rPr>
                <w:lang w:val="en-IE" w:eastAsia="en-GB"/>
              </w:rPr>
            </w:pPr>
          </w:p>
        </w:tc>
        <w:tc>
          <w:tcPr>
            <w:tcW w:w="2254" w:type="dxa"/>
          </w:tcPr>
          <w:p w14:paraId="613469FF" w14:textId="77777777" w:rsidR="007A45BE" w:rsidRDefault="007A45BE" w:rsidP="0084011D">
            <w:pPr>
              <w:rPr>
                <w:lang w:val="en-IE" w:eastAsia="en-GB"/>
              </w:rPr>
            </w:pPr>
          </w:p>
        </w:tc>
        <w:tc>
          <w:tcPr>
            <w:tcW w:w="2254" w:type="dxa"/>
          </w:tcPr>
          <w:p w14:paraId="32D342E4" w14:textId="77777777" w:rsidR="007A45BE" w:rsidRDefault="007A45BE" w:rsidP="0084011D">
            <w:pPr>
              <w:rPr>
                <w:lang w:val="en-IE" w:eastAsia="en-GB"/>
              </w:rPr>
            </w:pPr>
          </w:p>
        </w:tc>
      </w:tr>
    </w:tbl>
    <w:p w14:paraId="0F66A618" w14:textId="77777777" w:rsidR="007A45BE" w:rsidRDefault="007A45BE" w:rsidP="007A45BE">
      <w:pPr>
        <w:rPr>
          <w:lang w:val="en-IE" w:eastAsia="en-GB"/>
        </w:rPr>
      </w:pPr>
    </w:p>
    <w:p w14:paraId="0FCA6394" w14:textId="6BF016E0" w:rsidR="007215AC" w:rsidRDefault="007215AC" w:rsidP="007215AC">
      <w:pPr>
        <w:pStyle w:val="Heading3"/>
        <w:rPr>
          <w:lang w:val="en-IE" w:eastAsia="en-GB"/>
        </w:rPr>
      </w:pPr>
      <w:r>
        <w:rPr>
          <w:lang w:val="en-IE" w:eastAsia="en-GB"/>
        </w:rPr>
        <w:t>Support Vector Machines</w:t>
      </w:r>
    </w:p>
    <w:p w14:paraId="759DFA64" w14:textId="77777777" w:rsidR="00D509DC" w:rsidRPr="00D509DC" w:rsidRDefault="00D509DC" w:rsidP="00D509DC">
      <w:pPr>
        <w:rPr>
          <w:lang w:val="en-IE" w:eastAsia="en-GB"/>
        </w:rPr>
      </w:pPr>
    </w:p>
    <w:p w14:paraId="26281D13" w14:textId="36A02AF7" w:rsidR="007215AC" w:rsidRDefault="00D509DC" w:rsidP="007215AC">
      <w:pPr>
        <w:rPr>
          <w:lang w:val="en-IE" w:eastAsia="en-GB"/>
        </w:rPr>
      </w:pPr>
      <w:r>
        <w:rPr>
          <w:lang w:val="en-IE" w:eastAsia="en-GB"/>
        </w:rPr>
        <w:t xml:space="preserve">Examples of SVM for valve fault detection on reciprocating compressors are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D509DC">
        <w:rPr>
          <w:noProof/>
          <w:lang w:val="en-IE" w:eastAsia="en-GB"/>
        </w:rPr>
        <w:t>(Cui et al. 2009)</w:t>
      </w:r>
      <w:r>
        <w:rPr>
          <w:lang w:val="en-IE" w:eastAsia="en-GB"/>
        </w:rPr>
        <w:fldChar w:fldCharType="end"/>
      </w:r>
      <w:r>
        <w:rPr>
          <w:lang w:val="en-IE" w:eastAsia="en-GB"/>
        </w:rPr>
        <w:t xml:space="preserve"> and </w:t>
      </w:r>
      <w:r>
        <w:rPr>
          <w:lang w:val="en-IE" w:eastAsia="en-GB"/>
        </w:rPr>
        <w:fldChar w:fldCharType="begin" w:fldLock="1"/>
      </w:r>
      <w:r w:rsidR="00372AFF">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D509DC">
        <w:rPr>
          <w:noProof/>
          <w:lang w:val="en-IE" w:eastAsia="en-GB"/>
        </w:rPr>
        <w:t>(Qin et al. 2012)</w:t>
      </w:r>
      <w:r>
        <w:rPr>
          <w:lang w:val="en-IE" w:eastAsia="en-GB"/>
        </w:rPr>
        <w:fldChar w:fldCharType="end"/>
      </w:r>
      <w:r w:rsidR="00372AFF">
        <w:rPr>
          <w:lang w:val="en-IE" w:eastAsia="en-GB"/>
        </w:rPr>
        <w:t xml:space="preserve"> and </w:t>
      </w:r>
      <w:r w:rsidR="00372AFF">
        <w:rPr>
          <w:lang w:val="en-IE" w:eastAsia="en-GB"/>
        </w:rPr>
        <w:fldChar w:fldCharType="begin" w:fldLock="1"/>
      </w:r>
      <w:r w:rsidR="00307A0A">
        <w:rPr>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"(Verma et al. 2011)" }, "properties" : { "noteIndex" : 0 }, "schema" : "https://github.com/citation-style-language/schema/raw/master/csl-citation.json" }</w:instrText>
      </w:r>
      <w:r w:rsidR="00372AFF">
        <w:rPr>
          <w:lang w:val="en-IE" w:eastAsia="en-GB"/>
        </w:rPr>
        <w:fldChar w:fldCharType="separate"/>
      </w:r>
      <w:r w:rsidR="00372AFF" w:rsidRPr="00372AFF">
        <w:rPr>
          <w:noProof/>
          <w:lang w:val="en-IE" w:eastAsia="en-GB"/>
        </w:rPr>
        <w:t>(Verma et al. 2011)</w:t>
      </w:r>
      <w:r w:rsidR="00372AFF">
        <w:rPr>
          <w:lang w:val="en-IE" w:eastAsia="en-GB"/>
        </w:rPr>
        <w:fldChar w:fldCharType="end"/>
      </w:r>
      <w:r>
        <w:rPr>
          <w:lang w:val="en-IE" w:eastAsia="en-GB"/>
        </w:rPr>
        <w:t>.</w:t>
      </w:r>
    </w:p>
    <w:p w14:paraId="74AA7952" w14:textId="77777777" w:rsidR="007215AC" w:rsidRDefault="007215AC" w:rsidP="007215AC">
      <w:pPr>
        <w:rPr>
          <w:lang w:val="en-IE" w:eastAsia="en-GB"/>
        </w:rPr>
      </w:pPr>
    </w:p>
    <w:p w14:paraId="3AB63B55" w14:textId="6BE05869" w:rsidR="007A45BE" w:rsidRDefault="007A45BE" w:rsidP="007A45BE">
      <w:pPr>
        <w:pStyle w:val="Heading3"/>
        <w:rPr>
          <w:lang w:val="en-IE" w:eastAsia="en-GB"/>
        </w:rPr>
      </w:pPr>
      <w:r>
        <w:rPr>
          <w:lang w:val="en-IE" w:eastAsia="en-GB"/>
        </w:rPr>
        <w:t>Neural Networks</w:t>
      </w:r>
    </w:p>
    <w:p w14:paraId="11720A48" w14:textId="77777777" w:rsidR="007215AC" w:rsidRDefault="007215AC" w:rsidP="007215AC">
      <w:pPr>
        <w:rPr>
          <w:lang w:val="en-IE" w:eastAsia="en-GB"/>
        </w:rPr>
      </w:pPr>
    </w:p>
    <w:p w14:paraId="5F012194" w14:textId="3915BE3A" w:rsidR="007215AC" w:rsidRPr="007215AC" w:rsidRDefault="007215AC" w:rsidP="007215AC">
      <w:pPr>
        <w:rPr>
          <w:lang w:val="en-IE" w:eastAsia="en-GB"/>
        </w:rPr>
      </w:pPr>
      <w:r>
        <w:rPr>
          <w:noProof/>
          <w:lang w:eastAsia="en-GB"/>
        </w:rPr>
        <w:drawing>
          <wp:inline distT="0" distB="0" distL="0" distR="0" wp14:anchorId="122F8F0A" wp14:editId="5CB4666E">
            <wp:extent cx="5486400" cy="2466975"/>
            <wp:effectExtent l="0" t="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E7865A5" w14:textId="77777777" w:rsidR="007A45BE" w:rsidRPr="007A45BE" w:rsidRDefault="007A45BE" w:rsidP="007A45BE">
      <w:pPr>
        <w:rPr>
          <w:lang w:val="en-IE" w:eastAsia="en-GB"/>
        </w:rPr>
      </w:pPr>
    </w:p>
    <w:p w14:paraId="4A6307C2" w14:textId="77777777" w:rsidR="007215AC" w:rsidRDefault="007215AC" w:rsidP="007215AC">
      <w:pPr>
        <w:pStyle w:val="Heading4"/>
        <w:rPr>
          <w:lang w:val="en-IE" w:eastAsia="en-GB"/>
        </w:rPr>
      </w:pPr>
      <w:r>
        <w:rPr>
          <w:lang w:val="en-IE" w:eastAsia="en-GB"/>
        </w:rPr>
        <w:lastRenderedPageBreak/>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p>
    <w:p w14:paraId="542D676E"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presented the paper </w:t>
      </w:r>
      <w:r w:rsidRPr="00233613">
        <w:rPr>
          <w:i/>
          <w:lang w:val="en-IE" w:eastAsia="en-GB"/>
        </w:rPr>
        <w:t>“Optimization of operating conditions for compressor performance by means of neural network inverse”</w:t>
      </w:r>
      <w:r>
        <w:rPr>
          <w:lang w:val="en-IE" w:eastAsia="en-GB"/>
        </w:rPr>
        <w:t xml:space="preserve">. </w:t>
      </w:r>
    </w:p>
    <w:p w14:paraId="6CE5CB83" w14:textId="77777777" w:rsidR="007215AC" w:rsidRDefault="007215AC" w:rsidP="007215AC">
      <w:pPr>
        <w:rPr>
          <w:lang w:val="en-IE" w:eastAsia="en-GB"/>
        </w:rPr>
      </w:pPr>
      <w:r>
        <w:rPr>
          <w:lang w:val="en-IE" w:eastAsia="en-GB"/>
        </w:rPr>
        <w:t>In this paper an artificial neural network method 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4"/>
      <w:r>
        <w:rPr>
          <w:lang w:val="en-IE" w:eastAsia="en-GB"/>
        </w:rPr>
        <w:t>axial</w:t>
      </w:r>
      <w:commentRangeEnd w:id="4"/>
      <w:r>
        <w:rPr>
          <w:rStyle w:val="CommentReference"/>
        </w:rPr>
        <w:commentReference w:id="4"/>
      </w:r>
      <w:r>
        <w:rPr>
          <w:lang w:val="en-IE" w:eastAsia="en-GB"/>
        </w:rPr>
        <w:t>”.</w:t>
      </w:r>
    </w:p>
    <w:p w14:paraId="46BD57A7" w14:textId="77777777" w:rsidR="007215AC" w:rsidRDefault="007215AC" w:rsidP="007215AC">
      <w:pPr>
        <w:rPr>
          <w:lang w:val="en-IE" w:eastAsia="en-GB"/>
        </w:rPr>
      </w:pPr>
      <w:r>
        <w:rPr>
          <w:lang w:val="en-IE" w:eastAsia="en-GB"/>
        </w:rPr>
        <w:t xml:space="preserve">An artificial neural network was first developed with an input layer (10 neurons), a hidden layer (12 neurons) and an output layer (four neurons). The inputs for developing this model were obtained by experimental measurement of 59,049 samples. The outputs were then calculated using </w:t>
      </w:r>
      <w:commentRangeStart w:id="5"/>
      <w:r>
        <w:rPr>
          <w:lang w:val="en-IE" w:eastAsia="en-GB"/>
        </w:rPr>
        <w:t>a thermodynamic model</w:t>
      </w:r>
      <w:commentRangeEnd w:id="5"/>
      <w:r>
        <w:rPr>
          <w:rStyle w:val="CommentReference"/>
        </w:rPr>
        <w:commentReference w:id="5"/>
      </w:r>
      <w:r>
        <w:rPr>
          <w:lang w:val="en-IE" w:eastAsia="en-GB"/>
        </w:rPr>
        <w:t xml:space="preserve">. Once the neural network was created an inverse neural network was developed. The compressor cooler temperature drop was then optimised with respect to efficiency using the </w:t>
      </w:r>
      <w:proofErr w:type="spellStart"/>
      <w:r>
        <w:rPr>
          <w:lang w:val="en-IE" w:eastAsia="en-GB"/>
        </w:rPr>
        <w:t>Nelder</w:t>
      </w:r>
      <w:proofErr w:type="spellEnd"/>
      <w:r>
        <w:rPr>
          <w:lang w:val="en-IE" w:eastAsia="en-GB"/>
        </w:rPr>
        <w:t>–Mead simplex meth</w:t>
      </w:r>
      <w:r w:rsidRPr="00665F97">
        <w:rPr>
          <w:lang w:val="en-IE" w:eastAsia="en-GB"/>
        </w:rPr>
        <w:t>od</w:t>
      </w:r>
      <w:r>
        <w:rPr>
          <w:lang w:val="en-IE" w:eastAsia="en-GB"/>
        </w:rPr>
        <w:t>. An advantage of this method was noted to be the low time required to find the ideal cooler temperature drop for a given efficiency (&lt;0.5 s). This would allow the method to be used for on-line operation.</w:t>
      </w:r>
    </w:p>
    <w:p w14:paraId="4E248CE5"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p>
    <w:p w14:paraId="6B3E1903"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presented the paper </w:t>
      </w:r>
      <w:r w:rsidRPr="002E2F84">
        <w:rPr>
          <w:i/>
          <w:lang w:val="en-IE" w:eastAsia="en-GB"/>
        </w:rPr>
        <w:t>“Neural-network based analysis and prediction of a compressor's characteristic performance map”</w:t>
      </w:r>
      <w:r>
        <w:rPr>
          <w:lang w:val="en-IE" w:eastAsia="en-GB"/>
        </w:rPr>
        <w:t>.</w:t>
      </w:r>
    </w:p>
    <w:p w14:paraId="4852708A" w14:textId="77777777" w:rsidR="007215AC" w:rsidRDefault="007215AC" w:rsidP="007215AC">
      <w:pPr>
        <w:rPr>
          <w:lang w:val="en-IE" w:eastAsia="en-GB"/>
        </w:rPr>
      </w:pPr>
      <w:r>
        <w:rPr>
          <w:lang w:val="en-IE" w:eastAsia="en-GB"/>
        </w:rPr>
        <w:t xml:space="preserve">In this paper neural networks are used to develop characteristic performance maps of a gas turbine’s axial compressor when operating in off-design conditions. It was desired to know the relationship between four of the compressor’s key parameters. These four parameters were the same as those defined as outputs in the neural network of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1DB44011" w14:textId="77777777" w:rsidR="007215AC" w:rsidRDefault="007215AC" w:rsidP="007215AC">
      <w:pPr>
        <w:rPr>
          <w:lang w:val="en-IE" w:eastAsia="en-GB"/>
        </w:rPr>
      </w:pPr>
      <w:r>
        <w:rPr>
          <w:lang w:val="en-IE" w:eastAsia="en-GB"/>
        </w:rPr>
        <w:t xml:space="preserve">Normally characteristic performance maps are created either experimentally or from manufacturer provided data. In an off-design condition measuring the required parameters experimentally can be difficult. Therefore it was desired to find an easier method of determining the compressor’s characteristic performance map. A tri-layer back-propagation neural network model was developed to give the compressor’s characteristic performance map. While the position of the inlet guide vanes of an air compressor affect its performance map, this variable was ignored in this work. This paper differed from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in that the structure of the neural network (i.e. number of neurons in the input and second layer) was not readily given.</w:t>
      </w:r>
    </w:p>
    <w:p w14:paraId="5536C0DD"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p>
    <w:p w14:paraId="3091B98D"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r>
        <w:rPr>
          <w:lang w:val="en-IE" w:eastAsia="en-GB"/>
        </w:rPr>
        <w:t xml:space="preserve"> presented the paper </w:t>
      </w:r>
      <w:r w:rsidRPr="00220FA8">
        <w:rPr>
          <w:i/>
          <w:lang w:val="en-IE" w:eastAsia="en-GB"/>
        </w:rPr>
        <w:t>“An artificial neural network approach to compressor performance prediction”</w:t>
      </w:r>
      <w:r>
        <w:rPr>
          <w:lang w:val="en-IE" w:eastAsia="en-GB"/>
        </w:rPr>
        <w:t>.</w:t>
      </w:r>
    </w:p>
    <w:p w14:paraId="618812D7" w14:textId="77777777" w:rsidR="007215AC" w:rsidRDefault="007215AC" w:rsidP="007215AC">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3C4799EC" w14:textId="77777777" w:rsidR="007215AC" w:rsidRDefault="007215AC" w:rsidP="007215AC">
      <w:pPr>
        <w:pStyle w:val="ListParagraph"/>
        <w:numPr>
          <w:ilvl w:val="0"/>
          <w:numId w:val="4"/>
        </w:numPr>
        <w:rPr>
          <w:lang w:val="en-IE" w:eastAsia="en-GB"/>
        </w:rPr>
      </w:pPr>
      <w:r>
        <w:rPr>
          <w:lang w:val="en-IE" w:eastAsia="en-GB"/>
        </w:rPr>
        <w:lastRenderedPageBreak/>
        <w:t>G</w:t>
      </w:r>
      <w:r w:rsidRPr="002815C6">
        <w:rPr>
          <w:lang w:val="en-IE" w:eastAsia="en-GB"/>
        </w:rPr>
        <w:t>eneral regression neural net-work</w:t>
      </w:r>
      <w:r>
        <w:rPr>
          <w:lang w:val="en-IE" w:eastAsia="en-GB"/>
        </w:rPr>
        <w:t xml:space="preserve"> (GRNN)</w:t>
      </w:r>
    </w:p>
    <w:p w14:paraId="21E8C814" w14:textId="77777777" w:rsidR="007215AC" w:rsidRDefault="007215AC" w:rsidP="007215AC">
      <w:pPr>
        <w:pStyle w:val="ListParagraph"/>
        <w:numPr>
          <w:ilvl w:val="0"/>
          <w:numId w:val="4"/>
        </w:numPr>
        <w:rPr>
          <w:lang w:val="en-IE" w:eastAsia="en-GB"/>
        </w:rPr>
      </w:pPr>
      <w:r>
        <w:rPr>
          <w:lang w:val="en-IE" w:eastAsia="en-GB"/>
        </w:rPr>
        <w:t xml:space="preserve">Modified </w:t>
      </w:r>
      <w:r w:rsidRPr="002815C6">
        <w:rPr>
          <w:lang w:val="en-IE" w:eastAsia="en-GB"/>
        </w:rPr>
        <w:t>GRNN</w:t>
      </w:r>
    </w:p>
    <w:p w14:paraId="7A507CD5" w14:textId="77777777" w:rsidR="007215AC" w:rsidRDefault="007215AC" w:rsidP="007215AC">
      <w:pPr>
        <w:pStyle w:val="ListParagraph"/>
        <w:numPr>
          <w:ilvl w:val="0"/>
          <w:numId w:val="4"/>
        </w:numPr>
        <w:rPr>
          <w:lang w:val="en-IE" w:eastAsia="en-GB"/>
        </w:rPr>
      </w:pPr>
      <w:r>
        <w:rPr>
          <w:lang w:val="en-IE" w:eastAsia="en-GB"/>
        </w:rPr>
        <w:t>Multilayer perceptron network</w:t>
      </w:r>
    </w:p>
    <w:p w14:paraId="7CD1E1D9" w14:textId="77777777" w:rsidR="007215AC" w:rsidRDefault="007215AC" w:rsidP="007215AC">
      <w:pPr>
        <w:pStyle w:val="ListParagraph"/>
        <w:numPr>
          <w:ilvl w:val="0"/>
          <w:numId w:val="4"/>
        </w:numPr>
        <w:rPr>
          <w:lang w:val="en-IE" w:eastAsia="en-GB"/>
        </w:rPr>
      </w:pPr>
      <w:r>
        <w:rPr>
          <w:lang w:val="en-IE" w:eastAsia="en-GB"/>
        </w:rPr>
        <w:t>R</w:t>
      </w:r>
      <w:r w:rsidRPr="002815C6">
        <w:rPr>
          <w:lang w:val="en-IE" w:eastAsia="en-GB"/>
        </w:rPr>
        <w:t>adial basis function network</w:t>
      </w:r>
    </w:p>
    <w:p w14:paraId="1AD24662" w14:textId="77777777" w:rsidR="007215AC" w:rsidRDefault="007215AC" w:rsidP="007215AC">
      <w:pPr>
        <w:rPr>
          <w:lang w:val="en-IE" w:eastAsia="en-GB"/>
        </w:rPr>
      </w:pPr>
      <w:r>
        <w:rPr>
          <w:lang w:val="en-IE" w:eastAsia="en-GB"/>
        </w:rPr>
        <w:t>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training data. It was determined that multilayer perceptron neural networks are the most powerful of those reviewed in reconstructing compressor performance characteristic maps.</w:t>
      </w:r>
    </w:p>
    <w:p w14:paraId="0FE2DD85" w14:textId="77777777" w:rsidR="007215AC" w:rsidRDefault="007215AC" w:rsidP="007215AC">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0D58E879" w14:textId="77777777" w:rsidR="007215AC" w:rsidRDefault="007215AC" w:rsidP="007215AC">
      <w:pPr>
        <w:rPr>
          <w:lang w:val="en-IE" w:eastAsia="en-GB"/>
        </w:rPr>
      </w:pPr>
      <w:r>
        <w:rPr>
          <w:lang w:val="en-IE" w:eastAsia="en-GB"/>
        </w:rPr>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7F3C6B2D" w14:textId="4927CFE2" w:rsidR="00307A0A" w:rsidRDefault="00307A0A" w:rsidP="00307A0A">
      <w:pPr>
        <w:pStyle w:val="Heading4"/>
        <w:rPr>
          <w:lang w:val="en-IE" w:eastAsia="en-GB"/>
        </w:rPr>
      </w:pPr>
      <w:r>
        <w:rPr>
          <w:lang w:val="en-IE" w:eastAsia="en-GB"/>
        </w:rPr>
        <w:fldChar w:fldCharType="begin" w:fldLock="1"/>
      </w:r>
      <w:r>
        <w:rPr>
          <w:lang w:val="en-IE" w:eastAsia="en-GB"/>
        </w:rPr>
        <w:instrText>ADDIN CSL_CITATION { "citationItems" : [ { "id" : "ITEM-1",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"dropping-particle" : "", "family" : "Systems", "given" : "Mechanical", "non-dropping-particle" : "", "parse-names" : false, "suffix" : "" }, { "dropping-particle" : "", "family" : "Engineering", "given" : "Aeronautical", "non-dropping-particle" : "", "parse-names" : false, "suffix" : "" } ], "container-title" : "Mechanical Systems and Signal Processing", "id" : "ITEM-1", "issue" : "5", "issued" : { "date-parts" : [ [ "1995", "9" ] ] }, "page" : "527-536", "title" : "High Pressure Air Compressor Valve Fault Diagnosis Using Feedfor", "type" : "article-journal", "volume" : "9" }, "uris" : [ "http://www.mendeley.com/documents/?uuid=32f78b94-d100-43d0-8d8d-b4947080371a" ] } ], "mendeley" : { "formattedCitation" : "(James Li et al. 1995)", "plainTextFormattedCitation" : "(James Li et al. 1995)" }, "properties" : { "noteIndex" : 0 }, "schema" : "https://github.com/citation-style-language/schema/raw/master/csl-citation.json" }</w:instrText>
      </w:r>
      <w:r>
        <w:rPr>
          <w:lang w:val="en-IE" w:eastAsia="en-GB"/>
        </w:rPr>
        <w:fldChar w:fldCharType="separate"/>
      </w:r>
      <w:r w:rsidRPr="00307A0A">
        <w:rPr>
          <w:noProof/>
          <w:lang w:val="en-IE" w:eastAsia="en-GB"/>
        </w:rPr>
        <w:t>(James Li et al. 1995)</w:t>
      </w:r>
      <w:r>
        <w:rPr>
          <w:lang w:val="en-IE" w:eastAsia="en-GB"/>
        </w:rPr>
        <w:fldChar w:fldCharType="end"/>
      </w:r>
    </w:p>
    <w:p w14:paraId="07AF1B55" w14:textId="611F1ADC" w:rsidR="00307A0A" w:rsidRDefault="00307A0A" w:rsidP="00307A0A">
      <w:pPr>
        <w:rPr>
          <w:lang w:val="en-IE" w:eastAsia="en-GB"/>
        </w:rPr>
      </w:pPr>
      <w:r>
        <w:rPr>
          <w:lang w:val="en-IE" w:eastAsia="en-GB"/>
        </w:rPr>
        <w:t xml:space="preserve">This paper used </w:t>
      </w:r>
      <w:proofErr w:type="spellStart"/>
      <w:r>
        <w:rPr>
          <w:lang w:val="en-IE" w:eastAsia="en-GB"/>
        </w:rPr>
        <w:t>feedforward</w:t>
      </w:r>
      <w:proofErr w:type="spellEnd"/>
      <w:r>
        <w:rPr>
          <w:lang w:val="en-IE" w:eastAsia="en-GB"/>
        </w:rPr>
        <w:t xml:space="preserve"> neural networks to detect valve faults on a four-stage reciprocating compressor.</w:t>
      </w:r>
    </w:p>
    <w:p w14:paraId="306300B6" w14:textId="2C4C67C2" w:rsidR="00307A0A" w:rsidRPr="00307A0A" w:rsidRDefault="00307A0A" w:rsidP="00307A0A">
      <w:pPr>
        <w:rPr>
          <w:lang w:val="en-IE" w:eastAsia="en-GB"/>
        </w:rPr>
      </w:pPr>
      <w:commentRangeStart w:id="6"/>
      <w:r>
        <w:rPr>
          <w:lang w:val="en-IE" w:eastAsia="en-GB"/>
        </w:rPr>
        <w:t>It is an old paper but come back to this as there is a list of 39 parameters in it that the authors deemed necessary for monitoring to effectively detect valve faults.</w:t>
      </w:r>
      <w:commentRangeEnd w:id="6"/>
      <w:r>
        <w:rPr>
          <w:rStyle w:val="CommentReference"/>
        </w:rPr>
        <w:commentReference w:id="6"/>
      </w:r>
    </w:p>
    <w:p w14:paraId="26DB236E" w14:textId="77777777" w:rsidR="007215AC" w:rsidRDefault="007215AC" w:rsidP="007215AC">
      <w:pPr>
        <w:rPr>
          <w:lang w:val="en-IE" w:eastAsia="en-GB"/>
        </w:rPr>
      </w:pPr>
    </w:p>
    <w:p w14:paraId="12C21951" w14:textId="77777777" w:rsidR="007215AC" w:rsidRDefault="007215AC" w:rsidP="007215AC">
      <w:pPr>
        <w:pStyle w:val="Heading3"/>
        <w:rPr>
          <w:lang w:val="en-IE" w:eastAsia="en-GB"/>
        </w:rPr>
      </w:pPr>
      <w:r>
        <w:rPr>
          <w:lang w:val="en-IE" w:eastAsia="en-GB"/>
        </w:rPr>
        <w:t>Restricted Boltzmann Machines</w:t>
      </w:r>
    </w:p>
    <w:p w14:paraId="3FEAF2A6" w14:textId="77777777" w:rsidR="007215AC" w:rsidRDefault="007215AC" w:rsidP="007215AC">
      <w:pPr>
        <w:rPr>
          <w:lang w:val="en-IE" w:eastAsia="en-GB"/>
        </w:rPr>
      </w:pPr>
    </w:p>
    <w:p w14:paraId="336BB348" w14:textId="65387BA1" w:rsidR="007215AC" w:rsidRPr="007215AC" w:rsidRDefault="005D041D" w:rsidP="007215AC">
      <w:pPr>
        <w:rPr>
          <w:lang w:val="en-IE" w:eastAsia="en-GB"/>
        </w:rPr>
      </w:pPr>
      <w:r>
        <w:rPr>
          <w:lang w:val="en-IE" w:eastAsia="en-GB"/>
        </w:rPr>
        <w:t>Restricted Boltzmann Machines are a type of stochastic neural network with a known layer, a hidden layer, and a bias unit. The bias unit allows a probabilistic characteristic to be assigned to the various units in the two layers. The machine can then describe the relationships between known parameters (sensor readings) and unknown parameters.</w:t>
      </w:r>
    </w:p>
    <w:p w14:paraId="3B51E5FC" w14:textId="77777777" w:rsidR="007215AC" w:rsidRPr="007215AC" w:rsidRDefault="007215AC" w:rsidP="007215AC">
      <w:pPr>
        <w:rPr>
          <w:lang w:val="en-IE" w:eastAsia="en-GB"/>
        </w:rPr>
      </w:pPr>
    </w:p>
    <w:p w14:paraId="2B3AD9B5" w14:textId="77777777" w:rsidR="007215AC" w:rsidRDefault="007215AC" w:rsidP="007215AC">
      <w:pPr>
        <w:pStyle w:val="Heading3"/>
        <w:rPr>
          <w:lang w:val="en-IE" w:eastAsia="en-GB"/>
        </w:rPr>
      </w:pPr>
      <w:r>
        <w:rPr>
          <w:lang w:val="en-IE" w:eastAsia="en-GB"/>
        </w:rPr>
        <w:t>Deep Belief Networks</w:t>
      </w:r>
    </w:p>
    <w:p w14:paraId="4134AFAC" w14:textId="77777777" w:rsidR="005D041D" w:rsidRDefault="005D041D" w:rsidP="005D041D">
      <w:pPr>
        <w:rPr>
          <w:lang w:val="en-IE" w:eastAsia="en-GB"/>
        </w:rPr>
      </w:pPr>
    </w:p>
    <w:p w14:paraId="42EBC0A1" w14:textId="7E2E4D60" w:rsidR="005D041D" w:rsidRPr="005D041D" w:rsidRDefault="005D041D" w:rsidP="005D041D">
      <w:pPr>
        <w:rPr>
          <w:lang w:val="en-IE" w:eastAsia="en-GB"/>
        </w:rPr>
      </w:pPr>
      <w:r>
        <w:rPr>
          <w:lang w:val="en-IE" w:eastAsia="en-GB"/>
        </w:rPr>
        <w:t>Deep belief networks are a form of greedy stacked Restricted Boltzmann Machine.</w:t>
      </w:r>
    </w:p>
    <w:p w14:paraId="0BBEC11C" w14:textId="77777777" w:rsidR="007215AC" w:rsidRDefault="007215AC" w:rsidP="007215AC">
      <w:pPr>
        <w:pStyle w:val="Heading4"/>
        <w:rPr>
          <w:lang w:val="en-IE" w:eastAsia="en-GB"/>
        </w:rPr>
      </w:pPr>
      <w:r>
        <w:rPr>
          <w:lang w:val="en-IE" w:eastAsia="en-GB"/>
        </w:rPr>
        <w:lastRenderedPageBreak/>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i w:val="0"/>
          <w:noProof/>
          <w:lang w:val="en-IE" w:eastAsia="en-GB"/>
        </w:rPr>
        <w:t>(Tran et al. 2014)</w:t>
      </w:r>
      <w:r>
        <w:rPr>
          <w:lang w:val="en-IE" w:eastAsia="en-GB"/>
        </w:rPr>
        <w:fldChar w:fldCharType="end"/>
      </w:r>
    </w:p>
    <w:p w14:paraId="3003062C"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noProof/>
          <w:lang w:val="en-IE" w:eastAsia="en-GB"/>
        </w:rPr>
        <w:t>(Tran et al. 2014)</w:t>
      </w:r>
      <w:r>
        <w:rPr>
          <w:lang w:val="en-IE" w:eastAsia="en-GB"/>
        </w:rPr>
        <w:fldChar w:fldCharType="end"/>
      </w:r>
      <w:r>
        <w:rPr>
          <w:lang w:val="en-IE" w:eastAsia="en-GB"/>
        </w:rPr>
        <w:t xml:space="preserve"> presented the paper “</w:t>
      </w:r>
      <w:r w:rsidRPr="00D27C6C">
        <w:rPr>
          <w:i/>
          <w:lang w:val="en-IE" w:eastAsia="en-GB"/>
        </w:rPr>
        <w:t xml:space="preserve">An approach to fault diagnosis of reciprocating compressor valves using </w:t>
      </w:r>
      <w:proofErr w:type="spellStart"/>
      <w:r w:rsidRPr="00D27C6C">
        <w:rPr>
          <w:i/>
          <w:lang w:val="en-IE" w:eastAsia="en-GB"/>
        </w:rPr>
        <w:t>Teager</w:t>
      </w:r>
      <w:proofErr w:type="spellEnd"/>
      <w:r w:rsidRPr="00D27C6C">
        <w:rPr>
          <w:i/>
          <w:lang w:val="en-IE" w:eastAsia="en-GB"/>
        </w:rPr>
        <w:t>-Kaiser energy operator and deep belief networks”</w:t>
      </w:r>
      <w:r>
        <w:rPr>
          <w:lang w:val="en-IE" w:eastAsia="en-GB"/>
        </w:rPr>
        <w:t>.</w:t>
      </w:r>
    </w:p>
    <w:p w14:paraId="7F1085E5" w14:textId="77777777" w:rsidR="007215AC" w:rsidRDefault="007215AC" w:rsidP="007215AC">
      <w:pPr>
        <w:rPr>
          <w:lang w:val="en-IE" w:eastAsia="en-GB"/>
        </w:rPr>
      </w:pPr>
      <w:r>
        <w:rPr>
          <w:lang w:val="en-IE" w:eastAsia="en-GB"/>
        </w:rPr>
        <w:t>This paper presented a deep belief network based method for fault diagnosis of reciprocating compressors. The equipment analysed for the paper’s test case was a two-stage reciprocating compressor.</w:t>
      </w:r>
    </w:p>
    <w:p w14:paraId="37EDA012" w14:textId="034A81E9" w:rsidR="007215AC" w:rsidRDefault="007215AC" w:rsidP="007215AC">
      <w:pPr>
        <w:rPr>
          <w:lang w:val="en-IE" w:eastAsia="en-GB"/>
        </w:rPr>
      </w:pPr>
      <w:r>
        <w:rPr>
          <w:lang w:val="en-IE" w:eastAsia="en-GB"/>
        </w:rPr>
        <w:t xml:space="preserve">Similar to other work on fault detection and diagnosis for reciprocating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EB19D0">
        <w:rPr>
          <w:noProof/>
          <w:lang w:val="en-IE" w:eastAsia="en-GB"/>
        </w:rPr>
        <w:t>(Cui et al. 2009)</w:t>
      </w:r>
      <w:r>
        <w:rPr>
          <w:lang w:val="en-IE" w:eastAsia="en-GB"/>
        </w:rPr>
        <w:fldChar w:fldCharType="end"/>
      </w:r>
      <w:r>
        <w:rPr>
          <w:lang w:val="en-IE" w:eastAsia="en-GB"/>
        </w:rPr>
        <w:t xml:space="preserve">, </w:t>
      </w:r>
      <w:r>
        <w:rPr>
          <w:lang w:val="en-IE" w:eastAsia="en-GB"/>
        </w:rPr>
        <w:fldChar w:fldCharType="begin" w:fldLock="1"/>
      </w:r>
      <w:r>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EB19D0">
        <w:rPr>
          <w:noProof/>
          <w:lang w:val="en-IE" w:eastAsia="en-GB"/>
        </w:rPr>
        <w:t>(Qin et al. 2012)</w:t>
      </w:r>
      <w:r>
        <w:rPr>
          <w:lang w:val="en-IE" w:eastAsia="en-GB"/>
        </w:rPr>
        <w:fldChar w:fldCharType="end"/>
      </w:r>
      <w:r>
        <w:rPr>
          <w:lang w:val="en-IE" w:eastAsia="en-GB"/>
        </w:rPr>
        <w:t>, the authors of this paper recognise valve failure in reciprocating compressors to be both a common and costly mode of failure. According to one study</w:t>
      </w:r>
      <w:r w:rsidR="0064084C">
        <w:rPr>
          <w:lang w:val="en-IE" w:eastAsia="en-GB"/>
        </w:rPr>
        <w:t xml:space="preserve"> </w:t>
      </w:r>
      <w:r>
        <w:rPr>
          <w:lang w:val="en-IE" w:eastAsia="en-GB"/>
        </w:rPr>
        <w:fldChar w:fldCharType="begin" w:fldLock="1"/>
      </w:r>
      <w:r>
        <w:rPr>
          <w:lang w:val="en-IE" w:eastAsia="en-GB"/>
        </w:rPr>
        <w:instrText>ADDIN CSL_CITATION { "citationItems" : [ { "id" : "ITEM-1", "itemData" : { "author" : [ { "dropping-particle" : "", "family" : "Leonard", "given" : "S.M.", "non-dropping-particle" : "", "parse-names" : false, "suffix" : "" } ], "container-title" : "Hydrocarbon Processing", "id" : "ITEM-1", "issue" : "1", "issued" : { "date-parts" : [ [ "1996", "1", "1" ] ] }, "language" : "English", "title" : "Increase reliability of reciprocating hydrogen compressors", "type" : "article-journal", "volume" : "75" }, "uris" : [ "http://www.mendeley.com/documents/?uuid=c745ee20-1724-465e-bb92-806bf343786c" ] } ], "mendeley" : { "formattedCitation" : "(Leonard 1996)", "plainTextFormattedCitation" : "(Leonard 1996)", "previouslyFormattedCitation" : "(Leonard 1996)" }, "properties" : { "noteIndex" : 0 }, "schema" : "https://github.com/citation-style-language/schema/raw/master/csl-citation.json" }</w:instrText>
      </w:r>
      <w:r>
        <w:rPr>
          <w:lang w:val="en-IE" w:eastAsia="en-GB"/>
        </w:rPr>
        <w:fldChar w:fldCharType="separate"/>
      </w:r>
      <w:r w:rsidRPr="001C524C">
        <w:rPr>
          <w:noProof/>
          <w:lang w:val="en-IE" w:eastAsia="en-GB"/>
        </w:rPr>
        <w:t>(Leonard 1996)</w:t>
      </w:r>
      <w:r>
        <w:rPr>
          <w:lang w:val="en-IE" w:eastAsia="en-GB"/>
        </w:rPr>
        <w:fldChar w:fldCharType="end"/>
      </w:r>
      <w:r>
        <w:rPr>
          <w:lang w:val="en-IE" w:eastAsia="en-GB"/>
        </w:rPr>
        <w:t>, valve faults account for 36% of compressor shutdown instances and 50% of compressor repair costs.</w:t>
      </w:r>
    </w:p>
    <w:p w14:paraId="515B4A8B" w14:textId="495172A7" w:rsidR="005D041D" w:rsidRDefault="005D041D" w:rsidP="007215AC">
      <w:pPr>
        <w:rPr>
          <w:lang w:val="en-IE" w:eastAsia="en-GB"/>
        </w:rPr>
      </w:pPr>
      <w:r>
        <w:rPr>
          <w:lang w:val="en-IE" w:eastAsia="en-GB"/>
        </w:rPr>
        <w:t>The parameters required for implementation of this paper’s method are:</w:t>
      </w:r>
    </w:p>
    <w:p w14:paraId="2EBDFAF6" w14:textId="61356A83" w:rsidR="005D041D" w:rsidRDefault="005D041D" w:rsidP="005D041D">
      <w:pPr>
        <w:pStyle w:val="ListParagraph"/>
        <w:numPr>
          <w:ilvl w:val="0"/>
          <w:numId w:val="12"/>
        </w:numPr>
        <w:rPr>
          <w:lang w:val="en-IE" w:eastAsia="en-GB"/>
        </w:rPr>
      </w:pPr>
      <w:r>
        <w:rPr>
          <w:lang w:val="en-IE" w:eastAsia="en-GB"/>
        </w:rPr>
        <w:t>Machine Vibration</w:t>
      </w:r>
    </w:p>
    <w:p w14:paraId="176A39BB" w14:textId="22554001" w:rsidR="005D041D" w:rsidRDefault="005D041D" w:rsidP="005D041D">
      <w:pPr>
        <w:pStyle w:val="ListParagraph"/>
        <w:numPr>
          <w:ilvl w:val="0"/>
          <w:numId w:val="12"/>
        </w:numPr>
        <w:rPr>
          <w:lang w:val="en-IE" w:eastAsia="en-GB"/>
        </w:rPr>
      </w:pPr>
      <w:r>
        <w:rPr>
          <w:lang w:val="en-IE" w:eastAsia="en-GB"/>
        </w:rPr>
        <w:t>Receiver Pressure</w:t>
      </w:r>
    </w:p>
    <w:p w14:paraId="59440A8A" w14:textId="7D53F23B" w:rsidR="005D041D" w:rsidRDefault="005D041D" w:rsidP="005D041D">
      <w:pPr>
        <w:pStyle w:val="ListParagraph"/>
        <w:numPr>
          <w:ilvl w:val="0"/>
          <w:numId w:val="12"/>
        </w:numPr>
        <w:rPr>
          <w:lang w:val="en-IE" w:eastAsia="en-GB"/>
        </w:rPr>
      </w:pPr>
      <w:r>
        <w:rPr>
          <w:lang w:val="en-IE" w:eastAsia="en-GB"/>
        </w:rPr>
        <w:t>Stage 1 Outlet Pressure</w:t>
      </w:r>
    </w:p>
    <w:p w14:paraId="3B85211C" w14:textId="1C16189F" w:rsidR="005D041D" w:rsidRDefault="005D041D" w:rsidP="005D041D">
      <w:pPr>
        <w:pStyle w:val="ListParagraph"/>
        <w:numPr>
          <w:ilvl w:val="0"/>
          <w:numId w:val="12"/>
        </w:numPr>
        <w:rPr>
          <w:lang w:val="en-IE" w:eastAsia="en-GB"/>
        </w:rPr>
      </w:pPr>
      <w:r>
        <w:rPr>
          <w:lang w:val="en-IE" w:eastAsia="en-GB"/>
        </w:rPr>
        <w:t>Discharge Pressure</w:t>
      </w:r>
    </w:p>
    <w:p w14:paraId="1880B114" w14:textId="15CC5EBB" w:rsidR="005D041D" w:rsidRDefault="00867B4B" w:rsidP="005D041D">
      <w:pPr>
        <w:pStyle w:val="ListParagraph"/>
        <w:numPr>
          <w:ilvl w:val="0"/>
          <w:numId w:val="12"/>
        </w:numPr>
        <w:rPr>
          <w:lang w:val="en-IE" w:eastAsia="en-GB"/>
        </w:rPr>
      </w:pPr>
      <w:r>
        <w:rPr>
          <w:lang w:val="en-IE" w:eastAsia="en-GB"/>
        </w:rPr>
        <w:t>Electrical current drawn</w:t>
      </w:r>
    </w:p>
    <w:p w14:paraId="4CBD50AA" w14:textId="5746FAD3" w:rsidR="00867B4B" w:rsidRDefault="00D509DC" w:rsidP="00867B4B">
      <w:pPr>
        <w:rPr>
          <w:lang w:val="en-IE" w:eastAsia="en-GB"/>
        </w:rPr>
      </w:pPr>
      <w:r>
        <w:rPr>
          <w:lang w:val="en-IE" w:eastAsia="en-GB"/>
        </w:rPr>
        <w:t>The faults detected by this method were:</w:t>
      </w:r>
    </w:p>
    <w:p w14:paraId="171D3A01" w14:textId="44963C34" w:rsidR="00D509DC" w:rsidRDefault="00D509DC" w:rsidP="00D509DC">
      <w:pPr>
        <w:pStyle w:val="ListParagraph"/>
        <w:numPr>
          <w:ilvl w:val="0"/>
          <w:numId w:val="13"/>
        </w:numPr>
        <w:rPr>
          <w:lang w:val="en-IE" w:eastAsia="en-GB"/>
        </w:rPr>
      </w:pPr>
      <w:r>
        <w:rPr>
          <w:lang w:val="en-IE" w:eastAsia="en-GB"/>
        </w:rPr>
        <w:t>Suction valve leakage or stuck closed</w:t>
      </w:r>
    </w:p>
    <w:p w14:paraId="1F2AB609" w14:textId="0AE2805E" w:rsidR="00D509DC" w:rsidRDefault="00D509DC" w:rsidP="00D509DC">
      <w:pPr>
        <w:pStyle w:val="ListParagraph"/>
        <w:numPr>
          <w:ilvl w:val="0"/>
          <w:numId w:val="13"/>
        </w:numPr>
        <w:rPr>
          <w:lang w:val="en-IE" w:eastAsia="en-GB"/>
        </w:rPr>
      </w:pPr>
      <w:r>
        <w:rPr>
          <w:lang w:val="en-IE" w:eastAsia="en-GB"/>
        </w:rPr>
        <w:t>Discharge valve leakage or stuck closed</w:t>
      </w:r>
    </w:p>
    <w:p w14:paraId="20F222AF" w14:textId="7E71A273" w:rsidR="00D509DC" w:rsidRPr="00D509DC" w:rsidRDefault="00D509DC" w:rsidP="00D509DC">
      <w:pPr>
        <w:rPr>
          <w:lang w:val="en-IE" w:eastAsia="en-GB"/>
        </w:rPr>
      </w:pPr>
      <w:r>
        <w:rPr>
          <w:lang w:val="en-IE" w:eastAsia="en-GB"/>
        </w:rPr>
        <w:t xml:space="preserve">The paper also trialled Relevant Vector Machine and Backwards Propagation Neural Network (as used in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D509DC">
        <w:rPr>
          <w:noProof/>
          <w:lang w:val="en-IE" w:eastAsia="en-GB"/>
        </w:rPr>
        <w:t>(Yu et al. 2007)</w:t>
      </w:r>
      <w:r>
        <w:rPr>
          <w:lang w:val="en-IE" w:eastAsia="en-GB"/>
        </w:rPr>
        <w:fldChar w:fldCharType="end"/>
      </w:r>
      <w:r>
        <w:rPr>
          <w:lang w:val="en-IE" w:eastAsia="en-GB"/>
        </w:rPr>
        <w:t xml:space="preserve"> for IGV fault detection) methods to detect these faults. The authors found that the deep belief network method had a higher accuracy in fault detection than either of these methods. A conclusion of the paper was that deep learning methods are a developing generation of machine learning techniques that are effective for machine fault diagnosis. This is important to note given the recent nature of this paper.</w:t>
      </w:r>
    </w:p>
    <w:p w14:paraId="3222B260" w14:textId="77777777" w:rsidR="007215AC" w:rsidRDefault="007215AC" w:rsidP="007215AC">
      <w:pPr>
        <w:rPr>
          <w:lang w:val="en-IE" w:eastAsia="en-GB"/>
        </w:rPr>
      </w:pPr>
    </w:p>
    <w:p w14:paraId="7821CC90" w14:textId="77777777" w:rsidR="007215AC" w:rsidRPr="00D27C6C" w:rsidRDefault="007215AC" w:rsidP="007215AC">
      <w:pPr>
        <w:rPr>
          <w:lang w:val="en-IE" w:eastAsia="en-GB"/>
        </w:rPr>
      </w:pPr>
    </w:p>
    <w:p w14:paraId="43B1994A" w14:textId="77777777" w:rsidR="007215AC" w:rsidRDefault="007215AC" w:rsidP="007215AC">
      <w:pPr>
        <w:rPr>
          <w:lang w:val="en-IE" w:eastAsia="en-GB"/>
        </w:rPr>
      </w:pPr>
    </w:p>
    <w:p w14:paraId="512F0D44" w14:textId="5D97E9CD" w:rsidR="00F401FF" w:rsidRDefault="00F401FF" w:rsidP="007A45BE">
      <w:pPr>
        <w:pStyle w:val="Heading3"/>
        <w:rPr>
          <w:lang w:val="en-IE" w:eastAsia="en-GB"/>
        </w:rPr>
      </w:pPr>
      <w:r>
        <w:rPr>
          <w:lang w:val="en-IE" w:eastAsia="en-GB"/>
        </w:rPr>
        <w:t>Principal Component Analysis</w:t>
      </w:r>
    </w:p>
    <w:p w14:paraId="00BC9474" w14:textId="63EA7D96" w:rsidR="00F401FF" w:rsidRDefault="00F401FF" w:rsidP="007A45BE">
      <w:pPr>
        <w:pStyle w:val="Heading4"/>
        <w:rPr>
          <w:lang w:val="en-IE" w:eastAsia="en-GB"/>
        </w:rPr>
      </w:pP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i w:val="0"/>
          <w:noProof/>
          <w:lang w:val="en-IE" w:eastAsia="en-GB"/>
        </w:rPr>
        <w:t>(Zanoli et al. 2010)</w:t>
      </w:r>
      <w:r>
        <w:rPr>
          <w:lang w:val="en-IE" w:eastAsia="en-GB"/>
        </w:rPr>
        <w:fldChar w:fldCharType="end"/>
      </w:r>
    </w:p>
    <w:p w14:paraId="6077F4F7" w14:textId="7700B8C5" w:rsidR="00F401FF" w:rsidRDefault="00F401FF" w:rsidP="007A45BE">
      <w:pPr>
        <w:rPr>
          <w:lang w:val="en-IE" w:eastAsia="en-GB"/>
        </w:rPr>
      </w:pPr>
      <w:r>
        <w:rPr>
          <w:lang w:val="en-IE" w:eastAsia="en-GB"/>
        </w:rPr>
        <w:fldChar w:fldCharType="begin" w:fldLock="1"/>
      </w:r>
      <w:r w:rsidR="007A45BE">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noProof/>
          <w:lang w:val="en-IE" w:eastAsia="en-GB"/>
        </w:rPr>
        <w:t>(Zanoli et al. 2010)</w:t>
      </w:r>
      <w:r>
        <w:rPr>
          <w:lang w:val="en-IE" w:eastAsia="en-GB"/>
        </w:rPr>
        <w:fldChar w:fldCharType="end"/>
      </w:r>
      <w:r>
        <w:rPr>
          <w:lang w:val="en-IE" w:eastAsia="en-GB"/>
        </w:rPr>
        <w:t xml:space="preserve"> presented the paper </w:t>
      </w:r>
      <w:r w:rsidRPr="00F401FF">
        <w:rPr>
          <w:i/>
          <w:lang w:val="en-IE" w:eastAsia="en-GB"/>
        </w:rPr>
        <w:t xml:space="preserve">“Applications of fault diagnosis techniques for a </w:t>
      </w:r>
      <w:proofErr w:type="spellStart"/>
      <w:r w:rsidRPr="00F401FF">
        <w:rPr>
          <w:i/>
          <w:lang w:val="en-IE" w:eastAsia="en-GB"/>
        </w:rPr>
        <w:t>multishaft</w:t>
      </w:r>
      <w:proofErr w:type="spellEnd"/>
      <w:r w:rsidRPr="00F401FF">
        <w:rPr>
          <w:i/>
          <w:lang w:val="en-IE" w:eastAsia="en-GB"/>
        </w:rPr>
        <w:t xml:space="preserve"> centrifugal compressor”</w:t>
      </w:r>
      <w:r>
        <w:rPr>
          <w:lang w:val="en-IE" w:eastAsia="en-GB"/>
        </w:rPr>
        <w:t>.</w:t>
      </w:r>
    </w:p>
    <w:p w14:paraId="338C2F1F" w14:textId="219ED306" w:rsidR="00F401FF" w:rsidRDefault="00F401FF" w:rsidP="007A45BE">
      <w:pPr>
        <w:rPr>
          <w:lang w:val="en-IE" w:eastAsia="en-GB"/>
        </w:rPr>
      </w:pPr>
      <w:r>
        <w:rPr>
          <w:lang w:val="en-IE" w:eastAsia="en-GB"/>
        </w:rPr>
        <w:t xml:space="preserve">In this paper a principal components analysis (PCA) technique was employed for the higher level goal of fault detection and diagnosis of a compressor. The fluid compressed by the compressor analysed was Nitrogen, and the compressor formed part of a larger process of </w:t>
      </w:r>
      <w:r>
        <w:rPr>
          <w:lang w:val="en-IE" w:eastAsia="en-GB"/>
        </w:rPr>
        <w:lastRenderedPageBreak/>
        <w:t>Integrated Gasification and Combined Cycle, where the Nitrogen gas was sent to a turbine after compression. The compressor in question was a multistage centrifugal machine.</w:t>
      </w:r>
    </w:p>
    <w:p w14:paraId="4D1C65C5" w14:textId="77777777" w:rsidR="001C524C" w:rsidRDefault="0044481F" w:rsidP="007A45BE">
      <w:pPr>
        <w:rPr>
          <w:lang w:val="en-IE" w:eastAsia="en-GB"/>
        </w:rPr>
      </w:pPr>
      <w:r w:rsidRPr="0044481F">
        <w:rPr>
          <w:highlight w:val="yellow"/>
          <w:lang w:val="en-IE" w:eastAsia="en-GB"/>
        </w:rPr>
        <w:t xml:space="preserve">PCA </w:t>
      </w:r>
      <w:r w:rsidR="00F401FF" w:rsidRPr="0044481F">
        <w:rPr>
          <w:highlight w:val="yellow"/>
          <w:lang w:val="en-IE" w:eastAsia="en-GB"/>
        </w:rPr>
        <w:t>is based on a mathematical procedure that transforms a number of possibly correlated variables of the process, into a smaller number of uncorrelated variables called Principal Components.</w:t>
      </w:r>
      <w:r>
        <w:rPr>
          <w:lang w:val="en-IE" w:eastAsia="en-GB"/>
        </w:rPr>
        <w:t xml:space="preserve"> </w:t>
      </w:r>
    </w:p>
    <w:p w14:paraId="1C4B19B5" w14:textId="1E170A99" w:rsidR="00706E13" w:rsidRDefault="001C524C" w:rsidP="007A45BE">
      <w:pPr>
        <w:rPr>
          <w:lang w:val="en-IE" w:eastAsia="en-GB"/>
        </w:rPr>
      </w:pPr>
      <w:r w:rsidRPr="001C524C">
        <w:rPr>
          <w:highlight w:val="yellow"/>
          <w:lang w:val="en-IE" w:eastAsia="en-GB"/>
        </w:rPr>
        <w:t>PCA finds the directions of greatest variance in a data set and represents each data point by its coordinates along each of these directions</w:t>
      </w:r>
      <w:r>
        <w:rPr>
          <w:lang w:val="en-IE" w:eastAsia="en-GB"/>
        </w:rPr>
        <w:t xml:space="preserve"> </w:t>
      </w:r>
      <w:r>
        <w:rPr>
          <w:lang w:val="en-IE" w:eastAsia="en-GB"/>
        </w:rPr>
        <w:fldChar w:fldCharType="begin" w:fldLock="1"/>
      </w:r>
      <w:r w:rsidR="00D509DC">
        <w:rPr>
          <w:lang w:val="en-IE" w:eastAsia="en-GB"/>
        </w:rPr>
        <w:instrText>ADDIN CSL_CITATION { "citationItems" : [ { "id" : "ITEM-1", "itemData" : { "DOI" : "10.1126/science.1127647", "ISSN" : "0036-8075", "PMID" : "16873662", "abstract" : "High-dimensional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 "author" : [ { "dropping-particle" : "", "family" : "Hinton", "given" : "G E", "non-dropping-particle" : "", "parse-names" : false, "suffix" : "" }, { "dropping-particle" : "", "family" : "Salakhutdinov", "given" : "R R", "non-dropping-particle" : "", "parse-names" : false, "suffix" : "" } ], "container-title" : "Science (New York, N.Y.)", "id" : "ITEM-1", "issue" : "5786", "issued" : { "date-parts" : [ [ "2006", "7", "28" ] ] }, "page" : "504-7", "title" : "Reducing the dimensionality of data with neural networks.", "type" : "article-journal", "volume" : "313" }, "uris" : [ "http://www.mendeley.com/documents/?uuid=8ccebb96-9b7a-4d35-b279-41be07bfebf6" ] } ], "mendeley" : { "formattedCitation" : "(Hinton &amp; Salakhutdinov 2006)", "plainTextFormattedCitation" : "(Hinton &amp; Salakhutdinov 2006)", "previouslyFormattedCitation" : "(Hinton &amp; Salakhutdinov 2006)" }, "properties" : { "noteIndex" : 0 }, "schema" : "https://github.com/citation-style-language/schema/raw/master/csl-citation.json" }</w:instrText>
      </w:r>
      <w:r>
        <w:rPr>
          <w:lang w:val="en-IE" w:eastAsia="en-GB"/>
        </w:rPr>
        <w:fldChar w:fldCharType="separate"/>
      </w:r>
      <w:r w:rsidRPr="001C524C">
        <w:rPr>
          <w:noProof/>
          <w:lang w:val="en-IE" w:eastAsia="en-GB"/>
        </w:rPr>
        <w:t>(Hinton &amp; Salakhutdinov 2006)</w:t>
      </w:r>
      <w:r>
        <w:rPr>
          <w:lang w:val="en-IE" w:eastAsia="en-GB"/>
        </w:rPr>
        <w:fldChar w:fldCharType="end"/>
      </w:r>
      <w:r>
        <w:rPr>
          <w:lang w:val="en-IE" w:eastAsia="en-GB"/>
        </w:rPr>
        <w:t xml:space="preserve">. </w:t>
      </w:r>
      <w:r w:rsidR="0044481F">
        <w:rPr>
          <w:lang w:val="en-IE" w:eastAsia="en-GB"/>
        </w:rPr>
        <w:t xml:space="preserve">A key point to consider when employing PCA as a method is the correct selection of the number of principal components (PC). The novelty factor of this paper was that the number of PCs was selected using an </w:t>
      </w:r>
      <w:proofErr w:type="spellStart"/>
      <w:r w:rsidR="0044481F">
        <w:rPr>
          <w:lang w:val="en-IE" w:eastAsia="en-GB"/>
        </w:rPr>
        <w:t>ANalysis</w:t>
      </w:r>
      <w:proofErr w:type="spellEnd"/>
      <w:r w:rsidR="0044481F">
        <w:rPr>
          <w:lang w:val="en-IE" w:eastAsia="en-GB"/>
        </w:rPr>
        <w:t xml:space="preserve"> Of </w:t>
      </w:r>
      <w:proofErr w:type="spellStart"/>
      <w:r w:rsidR="0044481F">
        <w:rPr>
          <w:lang w:val="en-IE" w:eastAsia="en-GB"/>
        </w:rPr>
        <w:t>VAriance</w:t>
      </w:r>
      <w:proofErr w:type="spellEnd"/>
      <w:r w:rsidR="0044481F">
        <w:rPr>
          <w:lang w:val="en-IE" w:eastAsia="en-GB"/>
        </w:rPr>
        <w:t xml:space="preserve"> (ANOVA) technique. An ANOVA test is used to compare population samples by the variance within each sample and the variance between different samples. The paper used the ANOVA test to determine incrementally whether </w:t>
      </w:r>
      <w:r w:rsidR="00706E13">
        <w:rPr>
          <w:lang w:val="en-IE" w:eastAsia="en-GB"/>
        </w:rPr>
        <w:t>it was worthwhile to add another principal component to the existing number of principal components.</w:t>
      </w:r>
    </w:p>
    <w:p w14:paraId="4090B803" w14:textId="77777777" w:rsidR="00706E13" w:rsidRDefault="00706E13" w:rsidP="007A45BE">
      <w:pPr>
        <w:rPr>
          <w:lang w:val="en-IE" w:eastAsia="en-GB"/>
        </w:rPr>
      </w:pPr>
      <w:r>
        <w:rPr>
          <w:lang w:val="en-IE" w:eastAsia="en-GB"/>
        </w:rPr>
        <w:t>The values recorded from the test compressor were:</w:t>
      </w:r>
    </w:p>
    <w:p w14:paraId="7280BB4C" w14:textId="43CF96B2" w:rsidR="00706E13" w:rsidRDefault="00706E13" w:rsidP="007A45BE">
      <w:pPr>
        <w:pStyle w:val="ListParagraph"/>
        <w:numPr>
          <w:ilvl w:val="0"/>
          <w:numId w:val="9"/>
        </w:numPr>
        <w:rPr>
          <w:lang w:val="en-IE" w:eastAsia="en-GB"/>
        </w:rPr>
      </w:pPr>
      <w:r>
        <w:rPr>
          <w:lang w:val="en-IE" w:eastAsia="en-GB"/>
        </w:rPr>
        <w:t>Mass flow rate</w:t>
      </w:r>
      <w:r w:rsidR="007A45BE">
        <w:rPr>
          <w:lang w:val="en-IE" w:eastAsia="en-GB"/>
        </w:rPr>
        <w:t>s</w:t>
      </w:r>
      <w:r>
        <w:rPr>
          <w:lang w:val="en-IE" w:eastAsia="en-GB"/>
        </w:rPr>
        <w:t xml:space="preserve"> of nitrogen</w:t>
      </w:r>
    </w:p>
    <w:p w14:paraId="14AC03BC" w14:textId="56E63ED9" w:rsidR="00706E13" w:rsidRDefault="00FA7638" w:rsidP="007A45BE">
      <w:pPr>
        <w:pStyle w:val="ListParagraph"/>
        <w:numPr>
          <w:ilvl w:val="0"/>
          <w:numId w:val="9"/>
        </w:numPr>
        <w:rPr>
          <w:lang w:val="en-IE" w:eastAsia="en-GB"/>
        </w:rPr>
      </w:pPr>
      <w:r>
        <w:rPr>
          <w:lang w:val="en-IE" w:eastAsia="en-GB"/>
        </w:rPr>
        <w:t>Inlet Guide Vane (IGV) positions</w:t>
      </w:r>
    </w:p>
    <w:p w14:paraId="0314FACD" w14:textId="5A05E366" w:rsidR="00FA7638" w:rsidRDefault="00FA7638" w:rsidP="007A45BE">
      <w:pPr>
        <w:pStyle w:val="ListParagraph"/>
        <w:numPr>
          <w:ilvl w:val="0"/>
          <w:numId w:val="9"/>
        </w:numPr>
        <w:rPr>
          <w:lang w:val="en-IE" w:eastAsia="en-GB"/>
        </w:rPr>
      </w:pPr>
      <w:r>
        <w:rPr>
          <w:lang w:val="en-IE" w:eastAsia="en-GB"/>
        </w:rPr>
        <w:t>Throttle valve position</w:t>
      </w:r>
    </w:p>
    <w:p w14:paraId="0DD4F73F" w14:textId="5393423B" w:rsidR="007A45BE" w:rsidRDefault="007A45BE" w:rsidP="007A45BE">
      <w:pPr>
        <w:rPr>
          <w:lang w:val="en-IE" w:eastAsia="en-GB"/>
        </w:rPr>
      </w:pPr>
      <w:r>
        <w:rPr>
          <w:lang w:val="en-IE" w:eastAsia="en-GB"/>
        </w:rPr>
        <w:t>This method required a training period in a no fault state, which is a factor to be considered when applying a PCA method to existing compressed air systems. The method was tested on both single and multiple fault states of operation.</w:t>
      </w:r>
    </w:p>
    <w:p w14:paraId="2F29243E" w14:textId="7ABEA33A" w:rsidR="007A45BE" w:rsidRDefault="007A45BE" w:rsidP="007A45BE">
      <w:pPr>
        <w:rPr>
          <w:lang w:val="en-IE" w:eastAsia="en-GB"/>
        </w:rPr>
      </w:pPr>
      <w:r>
        <w:rPr>
          <w:lang w:val="en-IE" w:eastAsia="en-GB"/>
        </w:rPr>
        <w:t>The faults that this paper was able to detect were:</w:t>
      </w:r>
    </w:p>
    <w:p w14:paraId="58602029" w14:textId="639E864E" w:rsidR="007A45BE" w:rsidRDefault="007A45BE" w:rsidP="007A45BE">
      <w:pPr>
        <w:pStyle w:val="ListParagraph"/>
        <w:numPr>
          <w:ilvl w:val="0"/>
          <w:numId w:val="10"/>
        </w:numPr>
        <w:rPr>
          <w:lang w:val="en-IE" w:eastAsia="en-GB"/>
        </w:rPr>
      </w:pPr>
      <w:r>
        <w:rPr>
          <w:lang w:val="en-IE" w:eastAsia="en-GB"/>
        </w:rPr>
        <w:t>Sensor reading errors</w:t>
      </w:r>
    </w:p>
    <w:p w14:paraId="74F12ED5" w14:textId="1E162B99" w:rsidR="007A45BE" w:rsidRDefault="007A45BE" w:rsidP="007A45BE">
      <w:pPr>
        <w:pStyle w:val="ListParagraph"/>
        <w:numPr>
          <w:ilvl w:val="0"/>
          <w:numId w:val="10"/>
        </w:numPr>
        <w:rPr>
          <w:lang w:val="en-IE" w:eastAsia="en-GB"/>
        </w:rPr>
      </w:pPr>
      <w:r>
        <w:rPr>
          <w:lang w:val="en-IE" w:eastAsia="en-GB"/>
        </w:rPr>
        <w:t>Actuator error / failure</w:t>
      </w:r>
    </w:p>
    <w:p w14:paraId="3B9B23FC" w14:textId="77777777" w:rsidR="002B0F1F" w:rsidRDefault="002B0F1F" w:rsidP="002B0F1F">
      <w:pPr>
        <w:pStyle w:val="Heading1"/>
        <w:rPr>
          <w:lang w:val="en-IE" w:eastAsia="en-GB"/>
        </w:rPr>
      </w:pPr>
      <w:r>
        <w:rPr>
          <w:lang w:val="en-IE" w:eastAsia="en-GB"/>
        </w:rPr>
        <w:t>Adaptive Clustering</w:t>
      </w:r>
    </w:p>
    <w:p w14:paraId="49C03C55" w14:textId="5FA5C3F2" w:rsidR="002B0F1F" w:rsidRDefault="002B0F1F" w:rsidP="002B0F1F">
      <w:pPr>
        <w:rPr>
          <w:lang w:val="en-IE" w:eastAsia="en-GB"/>
        </w:rPr>
      </w:pPr>
      <w:r>
        <w:rPr>
          <w:lang w:val="en-IE" w:eastAsia="en-GB"/>
        </w:rPr>
        <w:fldChar w:fldCharType="begin" w:fldLock="1"/>
      </w:r>
      <w:r w:rsidR="00F401FF">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00F401FF" w:rsidRPr="00F401FF">
        <w:rPr>
          <w:noProof/>
          <w:lang w:val="en-IE" w:eastAsia="en-GB"/>
        </w:rPr>
        <w:t>(Petković et al. 2012)</w:t>
      </w:r>
      <w:r>
        <w:rPr>
          <w:lang w:val="en-IE" w:eastAsia="en-GB"/>
        </w:rPr>
        <w:fldChar w:fldCharType="end"/>
      </w:r>
      <w:r>
        <w:rPr>
          <w:lang w:val="en-IE" w:eastAsia="en-GB"/>
        </w:rPr>
        <w:t xml:space="preserve"> presented a method for </w:t>
      </w:r>
      <w:r w:rsidR="00AC27E0">
        <w:rPr>
          <w:lang w:val="en-IE" w:eastAsia="en-GB"/>
        </w:rPr>
        <w:t xml:space="preserve">feature </w:t>
      </w:r>
      <w:commentRangeStart w:id="7"/>
      <w:r w:rsidR="00AC27E0">
        <w:rPr>
          <w:lang w:val="en-IE" w:eastAsia="en-GB"/>
        </w:rPr>
        <w:t>identification</w:t>
      </w:r>
      <w:commentRangeEnd w:id="7"/>
      <w:r w:rsidR="00AC27E0">
        <w:rPr>
          <w:rStyle w:val="CommentReference"/>
        </w:rPr>
        <w:commentReference w:id="7"/>
      </w:r>
    </w:p>
    <w:p w14:paraId="6ED77526" w14:textId="77777777" w:rsidR="00233613" w:rsidRDefault="00233613" w:rsidP="002B0F1F">
      <w:pPr>
        <w:rPr>
          <w:lang w:val="en-IE" w:eastAsia="en-GB"/>
        </w:rPr>
      </w:pPr>
    </w:p>
    <w:p w14:paraId="3D1C1871" w14:textId="7D13FD5B" w:rsidR="00477DFD" w:rsidRDefault="00477DFD" w:rsidP="00477DFD">
      <w:pPr>
        <w:pStyle w:val="Heading1"/>
        <w:rPr>
          <w:lang w:val="en-IE" w:eastAsia="en-GB"/>
        </w:rPr>
      </w:pPr>
      <w:bookmarkStart w:id="8" w:name="_GoBack"/>
      <w:bookmarkEnd w:id="8"/>
      <w:r>
        <w:rPr>
          <w:lang w:val="en-IE" w:eastAsia="en-GB"/>
        </w:rPr>
        <w:t>Conclusion</w:t>
      </w:r>
    </w:p>
    <w:p w14:paraId="3DDDB275" w14:textId="2A255083" w:rsidR="00477DFD" w:rsidRDefault="00477DFD" w:rsidP="00477DFD">
      <w:pPr>
        <w:rPr>
          <w:lang w:val="en-IE" w:eastAsia="en-GB"/>
        </w:rPr>
      </w:pPr>
      <w:r>
        <w:rPr>
          <w:lang w:val="en-IE" w:eastAsia="en-GB"/>
        </w:rPr>
        <w:t>The best method for compressor performance management is ######.</w:t>
      </w: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lastRenderedPageBreak/>
        <w:br w:type="page"/>
      </w:r>
    </w:p>
    <w:p w14:paraId="54AEA86B" w14:textId="4075247F" w:rsidR="00307A0A" w:rsidRPr="00307A0A" w:rsidRDefault="002B0F1F">
      <w:pPr>
        <w:pStyle w:val="NormalWeb"/>
        <w:ind w:left="480" w:hanging="480"/>
        <w:divId w:val="392047867"/>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307A0A" w:rsidRPr="00307A0A">
        <w:rPr>
          <w:rFonts w:ascii="Calibri" w:hAnsi="Calibri"/>
          <w:noProof/>
          <w:sz w:val="22"/>
        </w:rPr>
        <w:t xml:space="preserve">Cortés, O., Urquiza, G. &amp; Hernández, J. a., 2009. Optimization of operating conditions for compressor performance by means of neural network inverse. </w:t>
      </w:r>
      <w:r w:rsidR="00307A0A" w:rsidRPr="00307A0A">
        <w:rPr>
          <w:rFonts w:ascii="Calibri" w:hAnsi="Calibri"/>
          <w:i/>
          <w:iCs/>
          <w:noProof/>
          <w:sz w:val="22"/>
        </w:rPr>
        <w:t>Applied Energy</w:t>
      </w:r>
      <w:r w:rsidR="00307A0A" w:rsidRPr="00307A0A">
        <w:rPr>
          <w:rFonts w:ascii="Calibri" w:hAnsi="Calibri"/>
          <w:noProof/>
          <w:sz w:val="22"/>
        </w:rPr>
        <w:t>, 86(11), pp.2487–2493. Available at: http://dx.doi.org/10.1016/j.apenergy.2009.03.001.</w:t>
      </w:r>
    </w:p>
    <w:p w14:paraId="4B7FEADC"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Cui, H. et al., 2009. Research on fault diagnosis for reciprocating compressor valve using information entropy and SVM method. </w:t>
      </w:r>
      <w:r w:rsidRPr="00307A0A">
        <w:rPr>
          <w:rFonts w:ascii="Calibri" w:hAnsi="Calibri"/>
          <w:i/>
          <w:iCs/>
          <w:noProof/>
          <w:sz w:val="22"/>
        </w:rPr>
        <w:t>Journal of Loss Prevention in the Process Industries</w:t>
      </w:r>
      <w:r w:rsidRPr="00307A0A">
        <w:rPr>
          <w:rFonts w:ascii="Calibri" w:hAnsi="Calibri"/>
          <w:noProof/>
          <w:sz w:val="22"/>
        </w:rPr>
        <w:t>, 22(6), pp.864–867. Available at: http://dx.doi.org/10.1016/j.jlp.2009.08.012.</w:t>
      </w:r>
    </w:p>
    <w:p w14:paraId="0561D989"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George Vachtsevanos, Frank L. Lewis, Michael Roemer, Andrew Hess, B.W., </w:t>
      </w:r>
      <w:r w:rsidRPr="00307A0A">
        <w:rPr>
          <w:rFonts w:ascii="Calibri" w:hAnsi="Calibri"/>
          <w:i/>
          <w:iCs/>
          <w:noProof/>
          <w:sz w:val="22"/>
        </w:rPr>
        <w:t>Intelligent Fault Diagnosis and Prognosis for Engineering Systems</w:t>
      </w:r>
      <w:r w:rsidRPr="00307A0A">
        <w:rPr>
          <w:rFonts w:ascii="Calibri" w:hAnsi="Calibri"/>
          <w:noProof/>
          <w:sz w:val="22"/>
        </w:rPr>
        <w:t>,</w:t>
      </w:r>
    </w:p>
    <w:p w14:paraId="15E3078E"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Ghorbanian, K. &amp; Gholamrezaei, M., 2009. An artificial neural network approach to compressor performance prediction. </w:t>
      </w:r>
      <w:r w:rsidRPr="00307A0A">
        <w:rPr>
          <w:rFonts w:ascii="Calibri" w:hAnsi="Calibri"/>
          <w:i/>
          <w:iCs/>
          <w:noProof/>
          <w:sz w:val="22"/>
        </w:rPr>
        <w:t>Applied Energy</w:t>
      </w:r>
      <w:r w:rsidRPr="00307A0A">
        <w:rPr>
          <w:rFonts w:ascii="Calibri" w:hAnsi="Calibri"/>
          <w:noProof/>
          <w:sz w:val="22"/>
        </w:rPr>
        <w:t>, 86(7-8), pp.1210–1221. Available at: http://dx.doi.org/10.1016/j.apenergy.2008.06.006.</w:t>
      </w:r>
    </w:p>
    <w:p w14:paraId="41A5A190"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Hinton, G.E. &amp; Salakhutdinov, R.R., 2006. Reducing the dimensionality of data with neural networks. </w:t>
      </w:r>
      <w:r w:rsidRPr="00307A0A">
        <w:rPr>
          <w:rFonts w:ascii="Calibri" w:hAnsi="Calibri"/>
          <w:i/>
          <w:iCs/>
          <w:noProof/>
          <w:sz w:val="22"/>
        </w:rPr>
        <w:t>Science (New York, N.Y.)</w:t>
      </w:r>
      <w:r w:rsidRPr="00307A0A">
        <w:rPr>
          <w:rFonts w:ascii="Calibri" w:hAnsi="Calibri"/>
          <w:noProof/>
          <w:sz w:val="22"/>
        </w:rPr>
        <w:t>, 313(5786), pp.504–7. Available at: http://www.sciencemag.org/content/313/5786/504.short [Accessed July 9, 2014].</w:t>
      </w:r>
    </w:p>
    <w:p w14:paraId="0A33D606"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James Li, C. et al., 1995. High Pressure Air Compressor Valve Fault Diagnosis Using Feedfor. </w:t>
      </w:r>
      <w:r w:rsidRPr="00307A0A">
        <w:rPr>
          <w:rFonts w:ascii="Calibri" w:hAnsi="Calibri"/>
          <w:i/>
          <w:iCs/>
          <w:noProof/>
          <w:sz w:val="22"/>
        </w:rPr>
        <w:t>Mechanical Systems and Signal Processing</w:t>
      </w:r>
      <w:r w:rsidRPr="00307A0A">
        <w:rPr>
          <w:rFonts w:ascii="Calibri" w:hAnsi="Calibri"/>
          <w:noProof/>
          <w:sz w:val="22"/>
        </w:rPr>
        <w:t>, 9(5), pp.527–536. Available at: http://www.sciencedirect.com/science/article/pii/S0888327085700404 [Accessed July 23, 2015].</w:t>
      </w:r>
    </w:p>
    <w:p w14:paraId="01A66D50"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Leonard, S.M., 1996. Increase reliability of reciprocating hydrogen compressors. </w:t>
      </w:r>
      <w:r w:rsidRPr="00307A0A">
        <w:rPr>
          <w:rFonts w:ascii="Calibri" w:hAnsi="Calibri"/>
          <w:i/>
          <w:iCs/>
          <w:noProof/>
          <w:sz w:val="22"/>
        </w:rPr>
        <w:t>Hydrocarbon Processing</w:t>
      </w:r>
      <w:r w:rsidRPr="00307A0A">
        <w:rPr>
          <w:rFonts w:ascii="Calibri" w:hAnsi="Calibri"/>
          <w:noProof/>
          <w:sz w:val="22"/>
        </w:rPr>
        <w:t>, 75(1). Available at: http://www.osti.gov/scitech/biblio/178356 [Accessed July 23, 2015].</w:t>
      </w:r>
    </w:p>
    <w:p w14:paraId="68BC5453"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Petković, M. et al., 2012. On-line adaptive clustering for process monitoring and fault detection. </w:t>
      </w:r>
      <w:r w:rsidRPr="00307A0A">
        <w:rPr>
          <w:rFonts w:ascii="Calibri" w:hAnsi="Calibri"/>
          <w:i/>
          <w:iCs/>
          <w:noProof/>
          <w:sz w:val="22"/>
        </w:rPr>
        <w:t>Expert Systems with Applications</w:t>
      </w:r>
      <w:r w:rsidRPr="00307A0A">
        <w:rPr>
          <w:rFonts w:ascii="Calibri" w:hAnsi="Calibri"/>
          <w:noProof/>
          <w:sz w:val="22"/>
        </w:rPr>
        <w:t>, 39(11), pp.10226–10235.</w:t>
      </w:r>
    </w:p>
    <w:p w14:paraId="1BFBF22F"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Qin, Q. et al., 2012. A novel scheme for fault detection of reciprocating compressor valves based on basis pursuit, wave matching and support vector machine. </w:t>
      </w:r>
      <w:r w:rsidRPr="00307A0A">
        <w:rPr>
          <w:rFonts w:ascii="Calibri" w:hAnsi="Calibri"/>
          <w:i/>
          <w:iCs/>
          <w:noProof/>
          <w:sz w:val="22"/>
        </w:rPr>
        <w:t>Measurement: Journal of the International Measurement Confederation</w:t>
      </w:r>
      <w:r w:rsidRPr="00307A0A">
        <w:rPr>
          <w:rFonts w:ascii="Calibri" w:hAnsi="Calibri"/>
          <w:noProof/>
          <w:sz w:val="22"/>
        </w:rPr>
        <w:t>, 45(5), pp.897–908. Available at: http://dx.doi.org/10.1016/j.measurement.2012.02.005.</w:t>
      </w:r>
    </w:p>
    <w:p w14:paraId="2B86C7F2"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Tran, V.T., Althobiani, F. &amp; Ball, A., 2014. An approach to fault diagnosis of reciprocating compressor valves using Teager-Kaiser energy operator and deep belief networks. </w:t>
      </w:r>
      <w:r w:rsidRPr="00307A0A">
        <w:rPr>
          <w:rFonts w:ascii="Calibri" w:hAnsi="Calibri"/>
          <w:i/>
          <w:iCs/>
          <w:noProof/>
          <w:sz w:val="22"/>
        </w:rPr>
        <w:t>Expert Systems with Applications</w:t>
      </w:r>
      <w:r w:rsidRPr="00307A0A">
        <w:rPr>
          <w:rFonts w:ascii="Calibri" w:hAnsi="Calibri"/>
          <w:noProof/>
          <w:sz w:val="22"/>
        </w:rPr>
        <w:t>, 41(9), pp.4113–4122. Available at: http://dx.doi.org/10.1016/j.eswa.2013.12.026.</w:t>
      </w:r>
    </w:p>
    <w:p w14:paraId="6CB164B4"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Verma, N.K., Roy, A. &amp; Salour, A., 2011. An optimized fault diagnosis method for reciprocating air compressors based on SVM. </w:t>
      </w:r>
      <w:r w:rsidRPr="00307A0A">
        <w:rPr>
          <w:rFonts w:ascii="Calibri" w:hAnsi="Calibri"/>
          <w:i/>
          <w:iCs/>
          <w:noProof/>
          <w:sz w:val="22"/>
        </w:rPr>
        <w:t>Proceedings - 2011 IEEE International Conference on System Engineering and Technology, ICSET 2011</w:t>
      </w:r>
      <w:r w:rsidRPr="00307A0A">
        <w:rPr>
          <w:rFonts w:ascii="Calibri" w:hAnsi="Calibri"/>
          <w:noProof/>
          <w:sz w:val="22"/>
        </w:rPr>
        <w:t>, pp.65–69.</w:t>
      </w:r>
    </w:p>
    <w:p w14:paraId="6C714CC4"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Yu, Y. et al., 2007. Neural-network based analysis and prediction of a compressor’s characteristic performance map. </w:t>
      </w:r>
      <w:r w:rsidRPr="00307A0A">
        <w:rPr>
          <w:rFonts w:ascii="Calibri" w:hAnsi="Calibri"/>
          <w:i/>
          <w:iCs/>
          <w:noProof/>
          <w:sz w:val="22"/>
        </w:rPr>
        <w:t>Applied Energy</w:t>
      </w:r>
      <w:r w:rsidRPr="00307A0A">
        <w:rPr>
          <w:rFonts w:ascii="Calibri" w:hAnsi="Calibri"/>
          <w:noProof/>
          <w:sz w:val="22"/>
        </w:rPr>
        <w:t>, 84(1), pp.48–55.</w:t>
      </w:r>
    </w:p>
    <w:p w14:paraId="519AF350"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Zanoli, S.M., Astolfi, G. &amp; Barboni, L., 2010. Applications of fault diagnosis techniques for a multishaft centrifugal compressor. </w:t>
      </w:r>
      <w:r w:rsidRPr="00307A0A">
        <w:rPr>
          <w:rFonts w:ascii="Calibri" w:hAnsi="Calibri"/>
          <w:i/>
          <w:iCs/>
          <w:noProof/>
          <w:sz w:val="22"/>
        </w:rPr>
        <w:t>18th Mediterranean Conference on Control and Automation, MED’10 - Conference Proceedings</w:t>
      </w:r>
      <w:r w:rsidRPr="00307A0A">
        <w:rPr>
          <w:rFonts w:ascii="Calibri" w:hAnsi="Calibri"/>
          <w:noProof/>
          <w:sz w:val="22"/>
        </w:rPr>
        <w:t>, pp.64–69.</w:t>
      </w:r>
    </w:p>
    <w:p w14:paraId="5EAD3AB9" w14:textId="77777777" w:rsidR="002B0F1F" w:rsidRPr="002B0F1F" w:rsidRDefault="002B0F1F" w:rsidP="002B0F1F">
      <w:pPr>
        <w:rPr>
          <w:lang w:val="en-IE" w:eastAsia="en-GB"/>
        </w:rPr>
      </w:pPr>
      <w:r>
        <w:rPr>
          <w:lang w:val="en-IE" w:eastAsia="en-GB"/>
        </w:rPr>
        <w:lastRenderedPageBreak/>
        <w:fldChar w:fldCharType="end"/>
      </w:r>
    </w:p>
    <w:p w14:paraId="36B2A426" w14:textId="77777777" w:rsidR="00CF4EA4" w:rsidRPr="00CF4EA4" w:rsidRDefault="00CF4EA4" w:rsidP="00CF4EA4">
      <w:pPr>
        <w:rPr>
          <w:lang w:val="en-IE" w:eastAsia="en-GB"/>
        </w:rPr>
      </w:pPr>
    </w:p>
    <w:p w14:paraId="7E501094" w14:textId="77777777" w:rsidR="004951A8" w:rsidRDefault="004951A8"/>
    <w:p w14:paraId="6099089B" w14:textId="77777777" w:rsidR="00CF4EA4" w:rsidRDefault="00CF4EA4"/>
    <w:sectPr w:rsidR="00CF4E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án Hayes" w:date="2015-07-22T18:07:00Z" w:initials="SH">
    <w:p w14:paraId="415C94D2" w14:textId="14F9B9C5" w:rsidR="004951A8" w:rsidRDefault="004951A8">
      <w:pPr>
        <w:pStyle w:val="CommentText"/>
      </w:pPr>
      <w:r>
        <w:rPr>
          <w:rStyle w:val="CommentReference"/>
        </w:rPr>
        <w:annotationRef/>
      </w:r>
      <w:r>
        <w:t>Electric Ireland doc</w:t>
      </w:r>
      <w:r w:rsidR="00372AFF">
        <w:t xml:space="preserve"> has all these stats</w:t>
      </w:r>
    </w:p>
  </w:comment>
  <w:comment w:id="1" w:author="Seán Hayes" w:date="2015-07-22T18:10:00Z" w:initials="SH">
    <w:p w14:paraId="463D180C" w14:textId="47737A01" w:rsidR="004951A8" w:rsidRDefault="004951A8">
      <w:pPr>
        <w:pStyle w:val="CommentText"/>
      </w:pPr>
      <w:r>
        <w:rPr>
          <w:rStyle w:val="CommentReference"/>
        </w:rPr>
        <w:annotationRef/>
      </w:r>
      <w:r w:rsidR="00372AFF">
        <w:t>Reproduce f</w:t>
      </w:r>
      <w:r>
        <w:t>igure from electric Ireland doc</w:t>
      </w:r>
    </w:p>
  </w:comment>
  <w:comment w:id="3" w:author="Seán Hayes" w:date="2015-07-22T19:07:00Z" w:initials="SH">
    <w:p w14:paraId="6FFEAB47" w14:textId="77777777" w:rsidR="007A45BE" w:rsidRDefault="007A45BE" w:rsidP="007A45BE">
      <w:pPr>
        <w:pStyle w:val="CommentText"/>
      </w:pPr>
      <w:r>
        <w:rPr>
          <w:rStyle w:val="CommentReference"/>
        </w:rPr>
        <w:annotationRef/>
      </w:r>
      <w:r>
        <w:t>Maybe rejig where various methods fit into either statistics or machine learning based on the article “Statistics versus Machine learning - fight</w:t>
      </w:r>
    </w:p>
  </w:comment>
  <w:comment w:id="4" w:author="Seán Hayes" w:date="2015-07-21T10:49:00Z" w:initials="SH">
    <w:p w14:paraId="68D86D45" w14:textId="77777777" w:rsidR="007215AC" w:rsidRDefault="007215AC" w:rsidP="007215AC">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5" w:author="Seán Hayes" w:date="2015-07-21T10:50:00Z" w:initials="SH">
    <w:p w14:paraId="51E4D478" w14:textId="77777777" w:rsidR="007215AC" w:rsidRDefault="007215AC" w:rsidP="007215AC">
      <w:pPr>
        <w:pStyle w:val="CommentText"/>
      </w:pPr>
      <w:r>
        <w:rPr>
          <w:rStyle w:val="CommentReference"/>
        </w:rPr>
        <w:annotationRef/>
      </w:r>
      <w:r>
        <w:t>M</w:t>
      </w:r>
      <w:r w:rsidRPr="00665F97">
        <w:t>ake note of the formulae used in this thermodynamic model – some useful formulae given in section 2 of this paper.</w:t>
      </w:r>
    </w:p>
  </w:comment>
  <w:comment w:id="6" w:author="Seán Hayes" w:date="2015-07-23T19:14:00Z" w:initials="SH">
    <w:p w14:paraId="0A3542CA" w14:textId="70D27A97" w:rsidR="00307A0A" w:rsidRDefault="00307A0A">
      <w:pPr>
        <w:pStyle w:val="CommentText"/>
      </w:pPr>
      <w:r>
        <w:rPr>
          <w:rStyle w:val="CommentReference"/>
        </w:rPr>
        <w:annotationRef/>
      </w:r>
      <w:r>
        <w:t>Take list of parameters out into excel and compare to Modbus list</w:t>
      </w:r>
    </w:p>
  </w:comment>
  <w:comment w:id="7" w:author="Seán Hayes" w:date="2015-07-21T16:35:00Z" w:initials="SH">
    <w:p w14:paraId="7064215F" w14:textId="62A71408" w:rsidR="004951A8" w:rsidRDefault="004951A8">
      <w:pPr>
        <w:pStyle w:val="CommentText"/>
      </w:pPr>
      <w:r>
        <w:rPr>
          <w:rStyle w:val="CommentReference"/>
        </w:rPr>
        <w:annotationRef/>
      </w:r>
      <w:r>
        <w:t>Come back to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C94D2" w15:done="0"/>
  <w15:commentEx w15:paraId="463D180C" w15:done="0"/>
  <w15:commentEx w15:paraId="6FFEAB47" w15:done="0"/>
  <w15:commentEx w15:paraId="68D86D45" w15:done="0"/>
  <w15:commentEx w15:paraId="51E4D478" w15:done="0"/>
  <w15:commentEx w15:paraId="0A3542CA" w15:done="0"/>
  <w15:commentEx w15:paraId="706421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C80FB2"/>
    <w:multiLevelType w:val="hybridMultilevel"/>
    <w:tmpl w:val="B878665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startOverride w:val="1"/>
    </w:lvlOverride>
  </w:num>
  <w:num w:numId="2">
    <w:abstractNumId w:val="5"/>
  </w:num>
  <w:num w:numId="3">
    <w:abstractNumId w:val="9"/>
  </w:num>
  <w:num w:numId="4">
    <w:abstractNumId w:val="0"/>
  </w:num>
  <w:num w:numId="5">
    <w:abstractNumId w:val="3"/>
  </w:num>
  <w:num w:numId="6">
    <w:abstractNumId w:val="8"/>
  </w:num>
  <w:num w:numId="7">
    <w:abstractNumId w:val="4"/>
  </w:num>
  <w:num w:numId="8">
    <w:abstractNumId w:val="10"/>
  </w:num>
  <w:num w:numId="9">
    <w:abstractNumId w:val="2"/>
  </w:num>
  <w:num w:numId="10">
    <w:abstractNumId w:val="12"/>
  </w:num>
  <w:num w:numId="11">
    <w:abstractNumId w:val="11"/>
  </w:num>
  <w:num w:numId="12">
    <w:abstractNumId w:val="6"/>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92867"/>
    <w:rsid w:val="000E27D4"/>
    <w:rsid w:val="000E780F"/>
    <w:rsid w:val="00104A57"/>
    <w:rsid w:val="00113E83"/>
    <w:rsid w:val="001235CA"/>
    <w:rsid w:val="00193FBA"/>
    <w:rsid w:val="001C524C"/>
    <w:rsid w:val="00217A96"/>
    <w:rsid w:val="00220FA8"/>
    <w:rsid w:val="00225BCD"/>
    <w:rsid w:val="00233613"/>
    <w:rsid w:val="002815C6"/>
    <w:rsid w:val="002B0F1F"/>
    <w:rsid w:val="002E2F84"/>
    <w:rsid w:val="00307A0A"/>
    <w:rsid w:val="00372AFF"/>
    <w:rsid w:val="0044481F"/>
    <w:rsid w:val="004606FB"/>
    <w:rsid w:val="00477DFD"/>
    <w:rsid w:val="004951A8"/>
    <w:rsid w:val="00504A54"/>
    <w:rsid w:val="00520864"/>
    <w:rsid w:val="0055426F"/>
    <w:rsid w:val="005B6033"/>
    <w:rsid w:val="005D041D"/>
    <w:rsid w:val="0064084C"/>
    <w:rsid w:val="00645604"/>
    <w:rsid w:val="00646514"/>
    <w:rsid w:val="00665F97"/>
    <w:rsid w:val="006862CB"/>
    <w:rsid w:val="00706E13"/>
    <w:rsid w:val="007215AC"/>
    <w:rsid w:val="00723A5A"/>
    <w:rsid w:val="007A45BE"/>
    <w:rsid w:val="007D0BC5"/>
    <w:rsid w:val="00867B4B"/>
    <w:rsid w:val="00873474"/>
    <w:rsid w:val="008816AB"/>
    <w:rsid w:val="009667FE"/>
    <w:rsid w:val="009E6EA0"/>
    <w:rsid w:val="00A442A1"/>
    <w:rsid w:val="00A46DCE"/>
    <w:rsid w:val="00A4775C"/>
    <w:rsid w:val="00AC27E0"/>
    <w:rsid w:val="00BB17D6"/>
    <w:rsid w:val="00C52BCD"/>
    <w:rsid w:val="00C71142"/>
    <w:rsid w:val="00CF2D31"/>
    <w:rsid w:val="00CF4EA4"/>
    <w:rsid w:val="00D27C6C"/>
    <w:rsid w:val="00D509DC"/>
    <w:rsid w:val="00EB19D0"/>
    <w:rsid w:val="00EF4053"/>
    <w:rsid w:val="00F21FFE"/>
    <w:rsid w:val="00F401FF"/>
    <w:rsid w:val="00FA7638"/>
    <w:rsid w:val="00FF7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2B0F1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0F1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0F1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0F1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CF4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F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0F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0F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0F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2CD804-978E-4BF4-91E6-06EB36BA3B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7E6FDB05-48D1-447F-83FA-0296C1F2A448}">
      <dgm:prSet phldrT="[Text]"/>
      <dgm:spPr/>
      <dgm:t>
        <a:bodyPr/>
        <a:lstStyle/>
        <a:p>
          <a:r>
            <a:rPr lang="en-GB"/>
            <a:t>Neural Networks</a:t>
          </a:r>
        </a:p>
      </dgm:t>
    </dgm:pt>
    <dgm:pt modelId="{974DF28F-E60A-43E5-B237-B537AB0410C7}" type="parTrans" cxnId="{EE19AC5D-C8B2-4BBD-8F73-4C4758F39598}">
      <dgm:prSet/>
      <dgm:spPr/>
      <dgm:t>
        <a:bodyPr/>
        <a:lstStyle/>
        <a:p>
          <a:endParaRPr lang="en-GB"/>
        </a:p>
      </dgm:t>
    </dgm:pt>
    <dgm:pt modelId="{6BFAB347-C655-4F97-985F-1F50C1DFF1C1}" type="sibTrans" cxnId="{EE19AC5D-C8B2-4BBD-8F73-4C4758F39598}">
      <dgm:prSet/>
      <dgm:spPr/>
      <dgm:t>
        <a:bodyPr/>
        <a:lstStyle/>
        <a:p>
          <a:endParaRPr lang="en-GB"/>
        </a:p>
      </dgm:t>
    </dgm:pt>
    <dgm:pt modelId="{A0CCD10D-025E-4D74-8736-EABB34A1ED47}">
      <dgm:prSet phldrT="[Text]"/>
      <dgm:spPr/>
      <dgm:t>
        <a:bodyPr/>
        <a:lstStyle/>
        <a:p>
          <a:r>
            <a:rPr lang="en-GB"/>
            <a:t>Deep Belief Networks (Stacked RBMs)</a:t>
          </a:r>
        </a:p>
      </dgm:t>
    </dgm:pt>
    <dgm:pt modelId="{E54BF491-DF0F-470F-9B0C-4822E17A1A18}" type="parTrans" cxnId="{80271A51-3B37-4501-A7CE-D2022A4CB9F0}">
      <dgm:prSet/>
      <dgm:spPr/>
      <dgm:t>
        <a:bodyPr/>
        <a:lstStyle/>
        <a:p>
          <a:endParaRPr lang="en-GB"/>
        </a:p>
      </dgm:t>
    </dgm:pt>
    <dgm:pt modelId="{E0FEBDE5-FF28-4451-A401-5D86FB5BD639}" type="sibTrans" cxnId="{80271A51-3B37-4501-A7CE-D2022A4CB9F0}">
      <dgm:prSet/>
      <dgm:spPr/>
      <dgm:t>
        <a:bodyPr/>
        <a:lstStyle/>
        <a:p>
          <a:endParaRPr lang="en-GB"/>
        </a:p>
      </dgm:t>
    </dgm:pt>
    <dgm:pt modelId="{2F940115-F680-41D3-B9A8-52DE1E041BEF}">
      <dgm:prSet phldrT="[Text]"/>
      <dgm:spPr/>
      <dgm:t>
        <a:bodyPr/>
        <a:lstStyle/>
        <a:p>
          <a:r>
            <a:rPr lang="en-GB"/>
            <a:t>Restricted Boltzmann Machine (Stochastic NN)</a:t>
          </a:r>
        </a:p>
      </dgm:t>
    </dgm:pt>
    <dgm:pt modelId="{EF9A597E-FB43-468E-A5F5-25AD47C0DBFE}" type="parTrans" cxnId="{6F0D597F-4C1E-42C6-B864-C494DACFA518}">
      <dgm:prSet/>
      <dgm:spPr/>
      <dgm:t>
        <a:bodyPr/>
        <a:lstStyle/>
        <a:p>
          <a:endParaRPr lang="en-GB"/>
        </a:p>
      </dgm:t>
    </dgm:pt>
    <dgm:pt modelId="{95F0B740-3332-471C-84FF-83DFB9041E27}" type="sibTrans" cxnId="{6F0D597F-4C1E-42C6-B864-C494DACFA518}">
      <dgm:prSet/>
      <dgm:spPr/>
      <dgm:t>
        <a:bodyPr/>
        <a:lstStyle/>
        <a:p>
          <a:endParaRPr lang="en-GB"/>
        </a:p>
      </dgm:t>
    </dgm:pt>
    <dgm:pt modelId="{A5DF5161-14C2-4500-A756-B62BB903045D}" type="pres">
      <dgm:prSet presAssocID="{492CD804-978E-4BF4-91E6-06EB36BA3B81}" presName="hierChild1" presStyleCnt="0">
        <dgm:presLayoutVars>
          <dgm:orgChart val="1"/>
          <dgm:chPref val="1"/>
          <dgm:dir/>
          <dgm:animOne val="branch"/>
          <dgm:animLvl val="lvl"/>
          <dgm:resizeHandles/>
        </dgm:presLayoutVars>
      </dgm:prSet>
      <dgm:spPr/>
    </dgm:pt>
    <dgm:pt modelId="{91ECF86A-5436-48F7-B50F-4D1C60333F58}" type="pres">
      <dgm:prSet presAssocID="{7E6FDB05-48D1-447F-83FA-0296C1F2A448}" presName="hierRoot1" presStyleCnt="0">
        <dgm:presLayoutVars>
          <dgm:hierBranch val="init"/>
        </dgm:presLayoutVars>
      </dgm:prSet>
      <dgm:spPr/>
    </dgm:pt>
    <dgm:pt modelId="{D5D10722-A574-418E-BE7E-23E89F6EDA5D}" type="pres">
      <dgm:prSet presAssocID="{7E6FDB05-48D1-447F-83FA-0296C1F2A448}" presName="rootComposite1" presStyleCnt="0"/>
      <dgm:spPr/>
    </dgm:pt>
    <dgm:pt modelId="{F7C7E800-8B12-4933-8996-987B76E639DF}" type="pres">
      <dgm:prSet presAssocID="{7E6FDB05-48D1-447F-83FA-0296C1F2A448}" presName="rootText1" presStyleLbl="node0" presStyleIdx="0" presStyleCnt="1">
        <dgm:presLayoutVars>
          <dgm:chPref val="3"/>
        </dgm:presLayoutVars>
      </dgm:prSet>
      <dgm:spPr/>
      <dgm:t>
        <a:bodyPr/>
        <a:lstStyle/>
        <a:p>
          <a:endParaRPr lang="en-GB"/>
        </a:p>
      </dgm:t>
    </dgm:pt>
    <dgm:pt modelId="{B773F35E-B39F-4B13-8B00-750CD832FCFC}" type="pres">
      <dgm:prSet presAssocID="{7E6FDB05-48D1-447F-83FA-0296C1F2A448}" presName="rootConnector1" presStyleLbl="node1" presStyleIdx="0" presStyleCnt="0"/>
      <dgm:spPr/>
    </dgm:pt>
    <dgm:pt modelId="{C018D2C1-36E2-4235-9C19-5ADEFAE9BBFB}" type="pres">
      <dgm:prSet presAssocID="{7E6FDB05-48D1-447F-83FA-0296C1F2A448}" presName="hierChild2" presStyleCnt="0"/>
      <dgm:spPr/>
    </dgm:pt>
    <dgm:pt modelId="{56155D6B-0AC9-4266-8D7B-C02C2510A3E6}" type="pres">
      <dgm:prSet presAssocID="{EF9A597E-FB43-468E-A5F5-25AD47C0DBFE}" presName="Name37" presStyleLbl="parChTrans1D2" presStyleIdx="0" presStyleCnt="1"/>
      <dgm:spPr/>
    </dgm:pt>
    <dgm:pt modelId="{0FB26277-32FB-4E65-A281-C7011A97B583}" type="pres">
      <dgm:prSet presAssocID="{2F940115-F680-41D3-B9A8-52DE1E041BEF}" presName="hierRoot2" presStyleCnt="0">
        <dgm:presLayoutVars>
          <dgm:hierBranch val="init"/>
        </dgm:presLayoutVars>
      </dgm:prSet>
      <dgm:spPr/>
    </dgm:pt>
    <dgm:pt modelId="{6C92CC9F-64A5-43C3-83F1-04AC6B51B624}" type="pres">
      <dgm:prSet presAssocID="{2F940115-F680-41D3-B9A8-52DE1E041BEF}" presName="rootComposite" presStyleCnt="0"/>
      <dgm:spPr/>
    </dgm:pt>
    <dgm:pt modelId="{523D3EBC-2A72-4EAB-8A7C-F2F55D777761}" type="pres">
      <dgm:prSet presAssocID="{2F940115-F680-41D3-B9A8-52DE1E041BEF}" presName="rootText" presStyleLbl="node2" presStyleIdx="0" presStyleCnt="1">
        <dgm:presLayoutVars>
          <dgm:chPref val="3"/>
        </dgm:presLayoutVars>
      </dgm:prSet>
      <dgm:spPr/>
    </dgm:pt>
    <dgm:pt modelId="{CA9DAE6A-CDD5-41C2-852E-907CAF069304}" type="pres">
      <dgm:prSet presAssocID="{2F940115-F680-41D3-B9A8-52DE1E041BEF}" presName="rootConnector" presStyleLbl="node2" presStyleIdx="0" presStyleCnt="1"/>
      <dgm:spPr/>
    </dgm:pt>
    <dgm:pt modelId="{A723E55C-8339-4FC3-A562-8CB3841E9023}" type="pres">
      <dgm:prSet presAssocID="{2F940115-F680-41D3-B9A8-52DE1E041BEF}" presName="hierChild4" presStyleCnt="0"/>
      <dgm:spPr/>
    </dgm:pt>
    <dgm:pt modelId="{7C4C5D0B-DB7A-4C2B-B79B-1D098E9F3A7A}" type="pres">
      <dgm:prSet presAssocID="{E54BF491-DF0F-470F-9B0C-4822E17A1A18}" presName="Name37" presStyleLbl="parChTrans1D3" presStyleIdx="0" presStyleCnt="1"/>
      <dgm:spPr/>
    </dgm:pt>
    <dgm:pt modelId="{FA9D7BCE-6BB3-4218-8521-16C933626E7B}" type="pres">
      <dgm:prSet presAssocID="{A0CCD10D-025E-4D74-8736-EABB34A1ED47}" presName="hierRoot2" presStyleCnt="0">
        <dgm:presLayoutVars>
          <dgm:hierBranch val="init"/>
        </dgm:presLayoutVars>
      </dgm:prSet>
      <dgm:spPr/>
    </dgm:pt>
    <dgm:pt modelId="{6601BD4A-4BB1-4A88-A71E-CB40A75B2C54}" type="pres">
      <dgm:prSet presAssocID="{A0CCD10D-025E-4D74-8736-EABB34A1ED47}" presName="rootComposite" presStyleCnt="0"/>
      <dgm:spPr/>
    </dgm:pt>
    <dgm:pt modelId="{D101524C-4C29-4EEF-85EA-FE9281270F2C}" type="pres">
      <dgm:prSet presAssocID="{A0CCD10D-025E-4D74-8736-EABB34A1ED47}" presName="rootText" presStyleLbl="node3" presStyleIdx="0" presStyleCnt="1">
        <dgm:presLayoutVars>
          <dgm:chPref val="3"/>
        </dgm:presLayoutVars>
      </dgm:prSet>
      <dgm:spPr/>
      <dgm:t>
        <a:bodyPr/>
        <a:lstStyle/>
        <a:p>
          <a:endParaRPr lang="en-GB"/>
        </a:p>
      </dgm:t>
    </dgm:pt>
    <dgm:pt modelId="{54D8867D-F746-4803-A5EA-296993F596B5}" type="pres">
      <dgm:prSet presAssocID="{A0CCD10D-025E-4D74-8736-EABB34A1ED47}" presName="rootConnector" presStyleLbl="node3" presStyleIdx="0" presStyleCnt="1"/>
      <dgm:spPr/>
    </dgm:pt>
    <dgm:pt modelId="{74E9EBC7-8962-4669-94B6-1CD083090A03}" type="pres">
      <dgm:prSet presAssocID="{A0CCD10D-025E-4D74-8736-EABB34A1ED47}" presName="hierChild4" presStyleCnt="0"/>
      <dgm:spPr/>
    </dgm:pt>
    <dgm:pt modelId="{63C722AA-F228-42C4-B69D-FA0CC03F6D14}" type="pres">
      <dgm:prSet presAssocID="{A0CCD10D-025E-4D74-8736-EABB34A1ED47}" presName="hierChild5" presStyleCnt="0"/>
      <dgm:spPr/>
    </dgm:pt>
    <dgm:pt modelId="{4F6E9ED2-3C1A-4C49-A3D3-10FFE497F26F}" type="pres">
      <dgm:prSet presAssocID="{2F940115-F680-41D3-B9A8-52DE1E041BEF}" presName="hierChild5" presStyleCnt="0"/>
      <dgm:spPr/>
    </dgm:pt>
    <dgm:pt modelId="{6B78DF87-3E2D-4652-9E7E-F9CB95C759CC}" type="pres">
      <dgm:prSet presAssocID="{7E6FDB05-48D1-447F-83FA-0296C1F2A448}" presName="hierChild3" presStyleCnt="0"/>
      <dgm:spPr/>
    </dgm:pt>
  </dgm:ptLst>
  <dgm:cxnLst>
    <dgm:cxn modelId="{58E78C0B-847A-4649-ADEE-CE8CFAB61D40}" type="presOf" srcId="{A0CCD10D-025E-4D74-8736-EABB34A1ED47}" destId="{D101524C-4C29-4EEF-85EA-FE9281270F2C}" srcOrd="0" destOrd="0" presId="urn:microsoft.com/office/officeart/2005/8/layout/orgChart1"/>
    <dgm:cxn modelId="{80271A51-3B37-4501-A7CE-D2022A4CB9F0}" srcId="{2F940115-F680-41D3-B9A8-52DE1E041BEF}" destId="{A0CCD10D-025E-4D74-8736-EABB34A1ED47}" srcOrd="0" destOrd="0" parTransId="{E54BF491-DF0F-470F-9B0C-4822E17A1A18}" sibTransId="{E0FEBDE5-FF28-4451-A401-5D86FB5BD639}"/>
    <dgm:cxn modelId="{D2427D9D-4414-42D2-8DDD-E6D81C4D9C62}" type="presOf" srcId="{A0CCD10D-025E-4D74-8736-EABB34A1ED47}" destId="{54D8867D-F746-4803-A5EA-296993F596B5}" srcOrd="1" destOrd="0" presId="urn:microsoft.com/office/officeart/2005/8/layout/orgChart1"/>
    <dgm:cxn modelId="{EE19AC5D-C8B2-4BBD-8F73-4C4758F39598}" srcId="{492CD804-978E-4BF4-91E6-06EB36BA3B81}" destId="{7E6FDB05-48D1-447F-83FA-0296C1F2A448}" srcOrd="0" destOrd="0" parTransId="{974DF28F-E60A-43E5-B237-B537AB0410C7}" sibTransId="{6BFAB347-C655-4F97-985F-1F50C1DFF1C1}"/>
    <dgm:cxn modelId="{E72FDD41-0ADC-4947-9CE0-7E8EF4C29EB1}" type="presOf" srcId="{2F940115-F680-41D3-B9A8-52DE1E041BEF}" destId="{523D3EBC-2A72-4EAB-8A7C-F2F55D777761}" srcOrd="0" destOrd="0" presId="urn:microsoft.com/office/officeart/2005/8/layout/orgChart1"/>
    <dgm:cxn modelId="{A84B6417-8DCB-4A14-BC48-569298ACB783}" type="presOf" srcId="{EF9A597E-FB43-468E-A5F5-25AD47C0DBFE}" destId="{56155D6B-0AC9-4266-8D7B-C02C2510A3E6}" srcOrd="0" destOrd="0" presId="urn:microsoft.com/office/officeart/2005/8/layout/orgChart1"/>
    <dgm:cxn modelId="{7FF4D0BC-4D82-4417-9AB3-BE0C564CE027}" type="presOf" srcId="{E54BF491-DF0F-470F-9B0C-4822E17A1A18}" destId="{7C4C5D0B-DB7A-4C2B-B79B-1D098E9F3A7A}" srcOrd="0" destOrd="0" presId="urn:microsoft.com/office/officeart/2005/8/layout/orgChart1"/>
    <dgm:cxn modelId="{6F0D597F-4C1E-42C6-B864-C494DACFA518}" srcId="{7E6FDB05-48D1-447F-83FA-0296C1F2A448}" destId="{2F940115-F680-41D3-B9A8-52DE1E041BEF}" srcOrd="0" destOrd="0" parTransId="{EF9A597E-FB43-468E-A5F5-25AD47C0DBFE}" sibTransId="{95F0B740-3332-471C-84FF-83DFB9041E27}"/>
    <dgm:cxn modelId="{A84D8DF5-886C-47D3-80FE-D76E94D9E637}" type="presOf" srcId="{7E6FDB05-48D1-447F-83FA-0296C1F2A448}" destId="{F7C7E800-8B12-4933-8996-987B76E639DF}" srcOrd="0" destOrd="0" presId="urn:microsoft.com/office/officeart/2005/8/layout/orgChart1"/>
    <dgm:cxn modelId="{212405AF-4DBB-4D29-8DB5-5E6DDD0519EA}" type="presOf" srcId="{492CD804-978E-4BF4-91E6-06EB36BA3B81}" destId="{A5DF5161-14C2-4500-A756-B62BB903045D}" srcOrd="0" destOrd="0" presId="urn:microsoft.com/office/officeart/2005/8/layout/orgChart1"/>
    <dgm:cxn modelId="{B11B0D3E-5D80-49F5-948F-BB94AD377C0A}" type="presOf" srcId="{2F940115-F680-41D3-B9A8-52DE1E041BEF}" destId="{CA9DAE6A-CDD5-41C2-852E-907CAF069304}" srcOrd="1" destOrd="0" presId="urn:microsoft.com/office/officeart/2005/8/layout/orgChart1"/>
    <dgm:cxn modelId="{2DEA3DEC-139E-468E-916D-CFD900883F53}" type="presOf" srcId="{7E6FDB05-48D1-447F-83FA-0296C1F2A448}" destId="{B773F35E-B39F-4B13-8B00-750CD832FCFC}" srcOrd="1" destOrd="0" presId="urn:microsoft.com/office/officeart/2005/8/layout/orgChart1"/>
    <dgm:cxn modelId="{7D3645A0-7B2F-461D-B141-84620890940A}" type="presParOf" srcId="{A5DF5161-14C2-4500-A756-B62BB903045D}" destId="{91ECF86A-5436-48F7-B50F-4D1C60333F58}" srcOrd="0" destOrd="0" presId="urn:microsoft.com/office/officeart/2005/8/layout/orgChart1"/>
    <dgm:cxn modelId="{F66F8269-88F9-44DF-899C-E58134A7C400}" type="presParOf" srcId="{91ECF86A-5436-48F7-B50F-4D1C60333F58}" destId="{D5D10722-A574-418E-BE7E-23E89F6EDA5D}" srcOrd="0" destOrd="0" presId="urn:microsoft.com/office/officeart/2005/8/layout/orgChart1"/>
    <dgm:cxn modelId="{E21B32B9-B9F8-4DBE-898F-2A9CBEB21111}" type="presParOf" srcId="{D5D10722-A574-418E-BE7E-23E89F6EDA5D}" destId="{F7C7E800-8B12-4933-8996-987B76E639DF}" srcOrd="0" destOrd="0" presId="urn:microsoft.com/office/officeart/2005/8/layout/orgChart1"/>
    <dgm:cxn modelId="{7238FC8F-CF9B-4AF2-A723-7DFB5F309584}" type="presParOf" srcId="{D5D10722-A574-418E-BE7E-23E89F6EDA5D}" destId="{B773F35E-B39F-4B13-8B00-750CD832FCFC}" srcOrd="1" destOrd="0" presId="urn:microsoft.com/office/officeart/2005/8/layout/orgChart1"/>
    <dgm:cxn modelId="{8CD9F0DC-9553-4F41-841E-C1046AFC28B6}" type="presParOf" srcId="{91ECF86A-5436-48F7-B50F-4D1C60333F58}" destId="{C018D2C1-36E2-4235-9C19-5ADEFAE9BBFB}" srcOrd="1" destOrd="0" presId="urn:microsoft.com/office/officeart/2005/8/layout/orgChart1"/>
    <dgm:cxn modelId="{B907B1C1-1033-4AC6-A855-DBF395B0FC5C}" type="presParOf" srcId="{C018D2C1-36E2-4235-9C19-5ADEFAE9BBFB}" destId="{56155D6B-0AC9-4266-8D7B-C02C2510A3E6}" srcOrd="0" destOrd="0" presId="urn:microsoft.com/office/officeart/2005/8/layout/orgChart1"/>
    <dgm:cxn modelId="{5FC3DEA5-1358-4367-A4CC-F549526512BF}" type="presParOf" srcId="{C018D2C1-36E2-4235-9C19-5ADEFAE9BBFB}" destId="{0FB26277-32FB-4E65-A281-C7011A97B583}" srcOrd="1" destOrd="0" presId="urn:microsoft.com/office/officeart/2005/8/layout/orgChart1"/>
    <dgm:cxn modelId="{7B82F3DB-CC77-4A1C-816D-BC39B31D3608}" type="presParOf" srcId="{0FB26277-32FB-4E65-A281-C7011A97B583}" destId="{6C92CC9F-64A5-43C3-83F1-04AC6B51B624}" srcOrd="0" destOrd="0" presId="urn:microsoft.com/office/officeart/2005/8/layout/orgChart1"/>
    <dgm:cxn modelId="{7052F6AC-DF8F-40D3-A7A7-24FFE623B086}" type="presParOf" srcId="{6C92CC9F-64A5-43C3-83F1-04AC6B51B624}" destId="{523D3EBC-2A72-4EAB-8A7C-F2F55D777761}" srcOrd="0" destOrd="0" presId="urn:microsoft.com/office/officeart/2005/8/layout/orgChart1"/>
    <dgm:cxn modelId="{C046A741-E0CD-4304-8659-1B49A20F7D8F}" type="presParOf" srcId="{6C92CC9F-64A5-43C3-83F1-04AC6B51B624}" destId="{CA9DAE6A-CDD5-41C2-852E-907CAF069304}" srcOrd="1" destOrd="0" presId="urn:microsoft.com/office/officeart/2005/8/layout/orgChart1"/>
    <dgm:cxn modelId="{9E48B970-01B1-404E-8FA5-A8D5B3C691A4}" type="presParOf" srcId="{0FB26277-32FB-4E65-A281-C7011A97B583}" destId="{A723E55C-8339-4FC3-A562-8CB3841E9023}" srcOrd="1" destOrd="0" presId="urn:microsoft.com/office/officeart/2005/8/layout/orgChart1"/>
    <dgm:cxn modelId="{E2B37E30-AEFD-4BD2-82C5-EF2852191C1A}" type="presParOf" srcId="{A723E55C-8339-4FC3-A562-8CB3841E9023}" destId="{7C4C5D0B-DB7A-4C2B-B79B-1D098E9F3A7A}" srcOrd="0" destOrd="0" presId="urn:microsoft.com/office/officeart/2005/8/layout/orgChart1"/>
    <dgm:cxn modelId="{70AB9BE7-6E5E-42FD-AB2D-6C1E31D6235D}" type="presParOf" srcId="{A723E55C-8339-4FC3-A562-8CB3841E9023}" destId="{FA9D7BCE-6BB3-4218-8521-16C933626E7B}" srcOrd="1" destOrd="0" presId="urn:microsoft.com/office/officeart/2005/8/layout/orgChart1"/>
    <dgm:cxn modelId="{A7874E12-CEEC-4A1F-9C67-3BE57755B2CD}" type="presParOf" srcId="{FA9D7BCE-6BB3-4218-8521-16C933626E7B}" destId="{6601BD4A-4BB1-4A88-A71E-CB40A75B2C54}" srcOrd="0" destOrd="0" presId="urn:microsoft.com/office/officeart/2005/8/layout/orgChart1"/>
    <dgm:cxn modelId="{2A098CDB-C34D-448D-9406-349854ED7162}" type="presParOf" srcId="{6601BD4A-4BB1-4A88-A71E-CB40A75B2C54}" destId="{D101524C-4C29-4EEF-85EA-FE9281270F2C}" srcOrd="0" destOrd="0" presId="urn:microsoft.com/office/officeart/2005/8/layout/orgChart1"/>
    <dgm:cxn modelId="{8B8E8DE5-128E-4B0D-9DF1-FB854F2C744D}" type="presParOf" srcId="{6601BD4A-4BB1-4A88-A71E-CB40A75B2C54}" destId="{54D8867D-F746-4803-A5EA-296993F596B5}" srcOrd="1" destOrd="0" presId="urn:microsoft.com/office/officeart/2005/8/layout/orgChart1"/>
    <dgm:cxn modelId="{9A97400D-BE63-469D-AD4B-801328E33DF1}" type="presParOf" srcId="{FA9D7BCE-6BB3-4218-8521-16C933626E7B}" destId="{74E9EBC7-8962-4669-94B6-1CD083090A03}" srcOrd="1" destOrd="0" presId="urn:microsoft.com/office/officeart/2005/8/layout/orgChart1"/>
    <dgm:cxn modelId="{9D412D9A-9B87-4273-825C-8C50DBD352D9}" type="presParOf" srcId="{FA9D7BCE-6BB3-4218-8521-16C933626E7B}" destId="{63C722AA-F228-42C4-B69D-FA0CC03F6D14}" srcOrd="2" destOrd="0" presId="urn:microsoft.com/office/officeart/2005/8/layout/orgChart1"/>
    <dgm:cxn modelId="{47C20803-6CD2-4966-8631-8C879CD7BBDC}" type="presParOf" srcId="{0FB26277-32FB-4E65-A281-C7011A97B583}" destId="{4F6E9ED2-3C1A-4C49-A3D3-10FFE497F26F}" srcOrd="2" destOrd="0" presId="urn:microsoft.com/office/officeart/2005/8/layout/orgChart1"/>
    <dgm:cxn modelId="{1AEBB286-D4EC-4243-8A3E-6FED69156767}" type="presParOf" srcId="{91ECF86A-5436-48F7-B50F-4D1C60333F58}" destId="{6B78DF87-3E2D-4652-9E7E-F9CB95C759C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4C5D0B-DB7A-4C2B-B79B-1D098E9F3A7A}">
      <dsp:nvSpPr>
        <dsp:cNvPr id="0" name=""/>
        <dsp:cNvSpPr/>
      </dsp:nvSpPr>
      <dsp:spPr>
        <a:xfrm>
          <a:off x="2068994" y="1554537"/>
          <a:ext cx="192630" cy="590732"/>
        </a:xfrm>
        <a:custGeom>
          <a:avLst/>
          <a:gdLst/>
          <a:ahLst/>
          <a:cxnLst/>
          <a:rect l="0" t="0" r="0" b="0"/>
          <a:pathLst>
            <a:path>
              <a:moveTo>
                <a:pt x="0" y="0"/>
              </a:moveTo>
              <a:lnTo>
                <a:pt x="0" y="590732"/>
              </a:lnTo>
              <a:lnTo>
                <a:pt x="192630" y="5907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155D6B-0AC9-4266-8D7B-C02C2510A3E6}">
      <dsp:nvSpPr>
        <dsp:cNvPr id="0" name=""/>
        <dsp:cNvSpPr/>
      </dsp:nvSpPr>
      <dsp:spPr>
        <a:xfrm>
          <a:off x="2536954" y="642755"/>
          <a:ext cx="91440" cy="269682"/>
        </a:xfrm>
        <a:custGeom>
          <a:avLst/>
          <a:gdLst/>
          <a:ahLst/>
          <a:cxnLst/>
          <a:rect l="0" t="0" r="0" b="0"/>
          <a:pathLst>
            <a:path>
              <a:moveTo>
                <a:pt x="45720" y="0"/>
              </a:moveTo>
              <a:lnTo>
                <a:pt x="45720" y="269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7E800-8B12-4933-8996-987B76E639DF}">
      <dsp:nvSpPr>
        <dsp:cNvPr id="0" name=""/>
        <dsp:cNvSpPr/>
      </dsp:nvSpPr>
      <dsp:spPr>
        <a:xfrm>
          <a:off x="1940574" y="654"/>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Neural Networks</a:t>
          </a:r>
        </a:p>
      </dsp:txBody>
      <dsp:txXfrm>
        <a:off x="1940574" y="654"/>
        <a:ext cx="1284200" cy="642100"/>
      </dsp:txXfrm>
    </dsp:sp>
    <dsp:sp modelId="{523D3EBC-2A72-4EAB-8A7C-F2F55D777761}">
      <dsp:nvSpPr>
        <dsp:cNvPr id="0" name=""/>
        <dsp:cNvSpPr/>
      </dsp:nvSpPr>
      <dsp:spPr>
        <a:xfrm>
          <a:off x="1940574" y="912437"/>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Restricted Boltzmann Machine (Stochastic NN)</a:t>
          </a:r>
        </a:p>
      </dsp:txBody>
      <dsp:txXfrm>
        <a:off x="1940574" y="912437"/>
        <a:ext cx="1284200" cy="642100"/>
      </dsp:txXfrm>
    </dsp:sp>
    <dsp:sp modelId="{D101524C-4C29-4EEF-85EA-FE9281270F2C}">
      <dsp:nvSpPr>
        <dsp:cNvPr id="0" name=""/>
        <dsp:cNvSpPr/>
      </dsp:nvSpPr>
      <dsp:spPr>
        <a:xfrm>
          <a:off x="2261624" y="1824219"/>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Deep Belief Networks (Stacked RBMs)</a:t>
          </a:r>
        </a:p>
      </dsp:txBody>
      <dsp:txXfrm>
        <a:off x="2261624" y="1824219"/>
        <a:ext cx="1284200" cy="642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CED92-98CC-4208-864D-3927FF74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4008</TotalTime>
  <Pages>11</Pages>
  <Words>11535</Words>
  <Characters>65754</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77135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20</cp:revision>
  <cp:lastPrinted>2015-07-22T14:22:00Z</cp:lastPrinted>
  <dcterms:created xsi:type="dcterms:W3CDTF">2015-07-20T10:55:00Z</dcterms:created>
  <dcterms:modified xsi:type="dcterms:W3CDTF">2015-07-23T18:14:00Z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