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C3" w:rsidRPr="00DC1AC3" w:rsidRDefault="00F654D8" w:rsidP="006712A7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Restriction Enzyme Mapper</w:t>
      </w:r>
    </w:p>
    <w:p w:rsidR="000A47DF" w:rsidRDefault="0020753D" w:rsidP="000C6D1E">
      <w:pPr>
        <w:ind w:firstLine="720"/>
        <w:rPr>
          <w:sz w:val="20"/>
          <w:szCs w:val="24"/>
        </w:rPr>
      </w:pPr>
      <w:r>
        <w:rPr>
          <w:sz w:val="20"/>
          <w:szCs w:val="24"/>
        </w:rPr>
        <w:t xml:space="preserve">The web application titled “Restriction Enzyme Mapper” serves as a bioinformatics annotation tool and restriction digest </w:t>
      </w:r>
      <w:r w:rsidR="00950B50">
        <w:rPr>
          <w:sz w:val="20"/>
          <w:szCs w:val="24"/>
        </w:rPr>
        <w:t>mapper</w:t>
      </w:r>
      <w:r>
        <w:rPr>
          <w:sz w:val="20"/>
          <w:szCs w:val="24"/>
        </w:rPr>
        <w:t>. During microbiological research, organisms and th</w:t>
      </w:r>
      <w:r w:rsidR="00950B50">
        <w:rPr>
          <w:sz w:val="20"/>
          <w:szCs w:val="24"/>
        </w:rPr>
        <w:t xml:space="preserve">eir genes are studied for their </w:t>
      </w:r>
      <w:r w:rsidR="00E30F06">
        <w:rPr>
          <w:sz w:val="20"/>
          <w:szCs w:val="24"/>
        </w:rPr>
        <w:t>mechanisms of action and associated</w:t>
      </w:r>
      <w:r>
        <w:rPr>
          <w:sz w:val="20"/>
          <w:szCs w:val="24"/>
        </w:rPr>
        <w:t xml:space="preserve"> phenotypes. The driver of this research involves the use of plasmids which are circular DNA constructs that can </w:t>
      </w:r>
      <w:r w:rsidR="000D713B">
        <w:rPr>
          <w:sz w:val="20"/>
          <w:szCs w:val="24"/>
        </w:rPr>
        <w:t>be manipulated to amplify a phenotype</w:t>
      </w:r>
      <w:r>
        <w:rPr>
          <w:sz w:val="20"/>
          <w:szCs w:val="24"/>
        </w:rPr>
        <w:t xml:space="preserve"> of interest. The laboratory process involves dissecting this circular DNA and inserting, deleting, or replacing genes within the plasmid</w:t>
      </w:r>
      <w:r w:rsidR="00E30F06">
        <w:rPr>
          <w:sz w:val="20"/>
          <w:szCs w:val="24"/>
        </w:rPr>
        <w:t xml:space="preserve"> itself</w:t>
      </w:r>
      <w:r>
        <w:rPr>
          <w:sz w:val="20"/>
          <w:szCs w:val="24"/>
        </w:rPr>
        <w:t xml:space="preserve">. Once this process has occurred, colonies are grown and the colonies which show successful integration/deletion of a particular gene are </w:t>
      </w:r>
      <w:r w:rsidR="006C756A">
        <w:rPr>
          <w:sz w:val="20"/>
          <w:szCs w:val="24"/>
        </w:rPr>
        <w:t>harvested</w:t>
      </w:r>
      <w:r>
        <w:rPr>
          <w:sz w:val="20"/>
          <w:szCs w:val="24"/>
        </w:rPr>
        <w:t xml:space="preserve"> fur</w:t>
      </w:r>
      <w:r w:rsidR="00E30F06">
        <w:rPr>
          <w:sz w:val="20"/>
          <w:szCs w:val="24"/>
        </w:rPr>
        <w:t>ther for research.</w:t>
      </w:r>
    </w:p>
    <w:p w:rsidR="00E30F06" w:rsidRDefault="001A6988" w:rsidP="000C6D1E">
      <w:pPr>
        <w:ind w:firstLine="720"/>
        <w:rPr>
          <w:sz w:val="20"/>
          <w:szCs w:val="24"/>
        </w:rPr>
      </w:pPr>
      <w:r>
        <w:rPr>
          <w:sz w:val="20"/>
          <w:szCs w:val="24"/>
        </w:rPr>
        <w:t>In order to manipulate the plasmid, the DNA itself needs to be dissected. This is achieved with the use of restriction enzymes which “digest” the DNA at locations wi</w:t>
      </w:r>
      <w:r w:rsidR="006F1852">
        <w:rPr>
          <w:sz w:val="20"/>
          <w:szCs w:val="24"/>
        </w:rPr>
        <w:t xml:space="preserve">th specific nucleotide patterns, </w:t>
      </w:r>
      <w:r>
        <w:rPr>
          <w:sz w:val="20"/>
          <w:szCs w:val="24"/>
        </w:rPr>
        <w:t xml:space="preserve">referred to as “digestion sites” with respect to this project. </w:t>
      </w:r>
      <w:r w:rsidR="0037190F">
        <w:rPr>
          <w:sz w:val="20"/>
          <w:szCs w:val="24"/>
        </w:rPr>
        <w:t>There are many different restriction enzyme</w:t>
      </w:r>
      <w:r w:rsidR="00BD09F4">
        <w:rPr>
          <w:sz w:val="20"/>
          <w:szCs w:val="24"/>
        </w:rPr>
        <w:t>s, each which recognize and cut at a specific nucleotide pattern. The goal of this application i</w:t>
      </w:r>
      <w:r w:rsidR="00027C09">
        <w:rPr>
          <w:sz w:val="20"/>
          <w:szCs w:val="24"/>
        </w:rPr>
        <w:t>s to allow the user to enter a plasmid accession number and return</w:t>
      </w:r>
      <w:r w:rsidR="00DC1E02">
        <w:rPr>
          <w:sz w:val="20"/>
          <w:szCs w:val="24"/>
        </w:rPr>
        <w:t xml:space="preserve"> the plasmid’s</w:t>
      </w:r>
      <w:r w:rsidR="00BD09F4">
        <w:rPr>
          <w:sz w:val="20"/>
          <w:szCs w:val="24"/>
        </w:rPr>
        <w:t xml:space="preserve"> sites of digestion, as well as which enzymes would be most compatible at cutting between genes.</w:t>
      </w:r>
    </w:p>
    <w:p w:rsidR="00BD09F4" w:rsidRDefault="00E62FEA" w:rsidP="000C6D1E">
      <w:pPr>
        <w:ind w:firstLine="720"/>
        <w:rPr>
          <w:sz w:val="20"/>
          <w:szCs w:val="24"/>
        </w:rPr>
      </w:pPr>
      <w:r>
        <w:rPr>
          <w:sz w:val="20"/>
          <w:szCs w:val="24"/>
        </w:rPr>
        <w:t>Some restriction enzymes are more ideal th</w:t>
      </w:r>
      <w:r w:rsidR="00827236">
        <w:rPr>
          <w:sz w:val="20"/>
          <w:szCs w:val="24"/>
        </w:rPr>
        <w:t xml:space="preserve">an others when analyzing particular genomes. An enzyme might cut between genes, but there might also be other sites on the plasmid which occur right in the middle of a gene, interfering with that gene’s function and thereby interfering with the results of the experiment (is the resulting phenotype a product of the inserted gene or a product of a gene made inactive through digestion?). This tool filters out these enzymes with the analysis portion. All “compatible </w:t>
      </w:r>
      <w:r w:rsidR="00BF4443">
        <w:rPr>
          <w:sz w:val="20"/>
          <w:szCs w:val="24"/>
        </w:rPr>
        <w:t>sites” or digestion sites which occur between genes (no interference) are displayed to the user. Optimal sites or sites where the enzyme</w:t>
      </w:r>
      <w:r w:rsidR="00416292">
        <w:rPr>
          <w:sz w:val="20"/>
          <w:szCs w:val="24"/>
        </w:rPr>
        <w:t>s</w:t>
      </w:r>
      <w:r w:rsidR="00070F9D">
        <w:rPr>
          <w:sz w:val="20"/>
          <w:szCs w:val="24"/>
        </w:rPr>
        <w:t xml:space="preserve"> involved only cut</w:t>
      </w:r>
      <w:r w:rsidR="00BF4443">
        <w:rPr>
          <w:sz w:val="20"/>
          <w:szCs w:val="24"/>
        </w:rPr>
        <w:t xml:space="preserve"> at compatible sites are also displayed to the user. This allows</w:t>
      </w:r>
      <w:r w:rsidR="00D93D1C">
        <w:rPr>
          <w:sz w:val="20"/>
          <w:szCs w:val="24"/>
        </w:rPr>
        <w:t xml:space="preserve"> users</w:t>
      </w:r>
      <w:r w:rsidR="00BF4443">
        <w:rPr>
          <w:sz w:val="20"/>
          <w:szCs w:val="24"/>
        </w:rPr>
        <w:t xml:space="preserve"> to view the effectiveness of using certain enzymes over others depending on </w:t>
      </w:r>
      <w:r w:rsidR="0039762C">
        <w:rPr>
          <w:sz w:val="20"/>
          <w:szCs w:val="24"/>
        </w:rPr>
        <w:t>the optimal and compatible sites</w:t>
      </w:r>
      <w:r w:rsidR="00BF4443">
        <w:rPr>
          <w:sz w:val="20"/>
          <w:szCs w:val="24"/>
        </w:rPr>
        <w:t>.</w:t>
      </w:r>
      <w:r w:rsidR="001A16BC">
        <w:rPr>
          <w:sz w:val="20"/>
          <w:szCs w:val="24"/>
        </w:rPr>
        <w:t xml:space="preserve"> The application also lists gene information for upstream and downstream genes of a given digestion site, as well as a gene </w:t>
      </w:r>
      <w:r w:rsidR="000E3FC2">
        <w:rPr>
          <w:sz w:val="20"/>
          <w:szCs w:val="24"/>
        </w:rPr>
        <w:t xml:space="preserve">table with annotated </w:t>
      </w:r>
      <w:r w:rsidR="001A16BC">
        <w:rPr>
          <w:sz w:val="20"/>
          <w:szCs w:val="24"/>
        </w:rPr>
        <w:t>information from NCBI.</w:t>
      </w:r>
    </w:p>
    <w:p w:rsidR="00567F0C" w:rsidRDefault="00531E80" w:rsidP="002503AF">
      <w:pPr>
        <w:ind w:firstLine="720"/>
        <w:rPr>
          <w:sz w:val="20"/>
          <w:szCs w:val="24"/>
        </w:rPr>
      </w:pPr>
      <w:r>
        <w:rPr>
          <w:sz w:val="20"/>
          <w:szCs w:val="24"/>
        </w:rPr>
        <w:t>The development of this</w:t>
      </w:r>
      <w:r w:rsidR="00826457">
        <w:rPr>
          <w:sz w:val="20"/>
          <w:szCs w:val="24"/>
        </w:rPr>
        <w:t xml:space="preserve"> project involved a lot of python modules and was very resource intensive. At first, </w:t>
      </w:r>
      <w:r w:rsidR="00EB4D31">
        <w:rPr>
          <w:sz w:val="20"/>
          <w:szCs w:val="24"/>
        </w:rPr>
        <w:t>it seemed more prudent to parse the FASTA</w:t>
      </w:r>
      <w:r w:rsidR="00385875">
        <w:rPr>
          <w:sz w:val="20"/>
          <w:szCs w:val="24"/>
        </w:rPr>
        <w:t xml:space="preserve"> </w:t>
      </w:r>
      <w:r w:rsidR="00DF02D0">
        <w:rPr>
          <w:sz w:val="20"/>
          <w:szCs w:val="24"/>
        </w:rPr>
        <w:t xml:space="preserve">files </w:t>
      </w:r>
      <w:r w:rsidR="00385875">
        <w:rPr>
          <w:sz w:val="20"/>
          <w:szCs w:val="24"/>
        </w:rPr>
        <w:t>line by line as opposed to creating a large string and then analyzing the string</w:t>
      </w:r>
      <w:r w:rsidR="0070098F">
        <w:rPr>
          <w:sz w:val="20"/>
          <w:szCs w:val="24"/>
        </w:rPr>
        <w:t>. H</w:t>
      </w:r>
      <w:r w:rsidR="00385875">
        <w:rPr>
          <w:sz w:val="20"/>
          <w:szCs w:val="24"/>
        </w:rPr>
        <w:t>owever</w:t>
      </w:r>
      <w:r w:rsidR="00244199">
        <w:rPr>
          <w:sz w:val="20"/>
          <w:szCs w:val="24"/>
        </w:rPr>
        <w:t>,</w:t>
      </w:r>
      <w:r w:rsidR="00A1249B">
        <w:rPr>
          <w:sz w:val="20"/>
          <w:szCs w:val="24"/>
        </w:rPr>
        <w:t xml:space="preserve"> wrapping the lines of the file and trying to manage the location of matching sites became more difficult</w:t>
      </w:r>
      <w:r w:rsidR="00264E36">
        <w:rPr>
          <w:sz w:val="20"/>
          <w:szCs w:val="24"/>
        </w:rPr>
        <w:t xml:space="preserve"> and inaccurate than expected. I</w:t>
      </w:r>
      <w:r w:rsidR="00385875">
        <w:rPr>
          <w:sz w:val="20"/>
          <w:szCs w:val="24"/>
        </w:rPr>
        <w:t>t became more prudent and effective to store the FASTA data as a string and use the power of python’s regex module to locate all occurrenc</w:t>
      </w:r>
      <w:r w:rsidR="00731C9F">
        <w:rPr>
          <w:sz w:val="20"/>
          <w:szCs w:val="24"/>
        </w:rPr>
        <w:t xml:space="preserve">es of specific digestion sites. </w:t>
      </w:r>
      <w:r w:rsidR="00B022BD">
        <w:rPr>
          <w:sz w:val="20"/>
          <w:szCs w:val="24"/>
        </w:rPr>
        <w:t>This project also used severa</w:t>
      </w:r>
      <w:r w:rsidR="00651710">
        <w:rPr>
          <w:sz w:val="20"/>
          <w:szCs w:val="24"/>
        </w:rPr>
        <w:t xml:space="preserve">l tables in the MySQL database. </w:t>
      </w:r>
      <w:r w:rsidR="00FD3DDD">
        <w:rPr>
          <w:sz w:val="20"/>
          <w:szCs w:val="24"/>
        </w:rPr>
        <w:t>This involved an organism table</w:t>
      </w:r>
      <w:r w:rsidR="00504B6A">
        <w:rPr>
          <w:sz w:val="20"/>
          <w:szCs w:val="24"/>
        </w:rPr>
        <w:t xml:space="preserve">, a gene table which links to the organism table, and a site table specific to each organism which also links to both the gene and organism tables via the GI number. </w:t>
      </w:r>
    </w:p>
    <w:p w:rsidR="002503AF" w:rsidRDefault="00651710" w:rsidP="00567F0C">
      <w:pPr>
        <w:ind w:firstLine="720"/>
        <w:rPr>
          <w:sz w:val="20"/>
          <w:szCs w:val="24"/>
        </w:rPr>
      </w:pPr>
      <w:r>
        <w:rPr>
          <w:sz w:val="20"/>
          <w:szCs w:val="24"/>
        </w:rPr>
        <w:t xml:space="preserve">Many connections and commits are performed through the web application. In an effort to </w:t>
      </w:r>
      <w:r w:rsidR="00DE11F9">
        <w:rPr>
          <w:sz w:val="20"/>
          <w:szCs w:val="24"/>
        </w:rPr>
        <w:t>improve efficiency, the restriction enzyme information was queried once and stored in a dictionary</w:t>
      </w:r>
      <w:r w:rsidR="00135FCF">
        <w:rPr>
          <w:sz w:val="20"/>
          <w:szCs w:val="24"/>
        </w:rPr>
        <w:t xml:space="preserve"> (as opposed to making multiple connections within the main loop)</w:t>
      </w:r>
      <w:r w:rsidR="00DE11F9">
        <w:rPr>
          <w:sz w:val="20"/>
          <w:szCs w:val="24"/>
        </w:rPr>
        <w:t xml:space="preserve">. The dictionary </w:t>
      </w:r>
      <w:r w:rsidR="005A600E">
        <w:rPr>
          <w:sz w:val="20"/>
          <w:szCs w:val="24"/>
        </w:rPr>
        <w:t>was used as a referenc</w:t>
      </w:r>
      <w:r w:rsidR="00567F0C">
        <w:rPr>
          <w:sz w:val="20"/>
          <w:szCs w:val="24"/>
        </w:rPr>
        <w:t xml:space="preserve">e when iterating over the genes. </w:t>
      </w:r>
      <w:r w:rsidR="002503AF">
        <w:rPr>
          <w:sz w:val="20"/>
          <w:szCs w:val="24"/>
        </w:rPr>
        <w:t>In another effort to improve efficiency, a digestion site table was created for each individual organism as opposed to storing a</w:t>
      </w:r>
      <w:r w:rsidR="0018684B">
        <w:rPr>
          <w:sz w:val="20"/>
          <w:szCs w:val="24"/>
        </w:rPr>
        <w:t>ll sites in</w:t>
      </w:r>
      <w:r w:rsidR="002503AF">
        <w:rPr>
          <w:sz w:val="20"/>
          <w:szCs w:val="24"/>
        </w:rPr>
        <w:t xml:space="preserve"> one large table. </w:t>
      </w:r>
      <w:r w:rsidR="000A03A6">
        <w:rPr>
          <w:sz w:val="20"/>
          <w:szCs w:val="24"/>
        </w:rPr>
        <w:t>The large table became problematic as more organisms were uploaded to the server</w:t>
      </w:r>
      <w:r w:rsidR="004C7A1B">
        <w:rPr>
          <w:sz w:val="20"/>
          <w:szCs w:val="24"/>
        </w:rPr>
        <w:t xml:space="preserve"> and this approach helped cut down analysis time</w:t>
      </w:r>
      <w:r w:rsidR="0017211A">
        <w:rPr>
          <w:sz w:val="20"/>
          <w:szCs w:val="24"/>
        </w:rPr>
        <w:t xml:space="preserve">. </w:t>
      </w:r>
      <w:r w:rsidR="00A5291F">
        <w:rPr>
          <w:sz w:val="20"/>
          <w:szCs w:val="24"/>
        </w:rPr>
        <w:t>Genes were</w:t>
      </w:r>
      <w:r w:rsidR="004C7A1B">
        <w:rPr>
          <w:sz w:val="20"/>
          <w:szCs w:val="24"/>
        </w:rPr>
        <w:t xml:space="preserve"> also</w:t>
      </w:r>
      <w:r w:rsidR="00A5291F">
        <w:rPr>
          <w:sz w:val="20"/>
          <w:szCs w:val="24"/>
        </w:rPr>
        <w:t xml:space="preserve"> selected instead of </w:t>
      </w:r>
      <w:r w:rsidR="00E840BC">
        <w:rPr>
          <w:sz w:val="20"/>
          <w:szCs w:val="24"/>
        </w:rPr>
        <w:t xml:space="preserve">digestion </w:t>
      </w:r>
      <w:r w:rsidR="00A5291F">
        <w:rPr>
          <w:sz w:val="20"/>
          <w:szCs w:val="24"/>
        </w:rPr>
        <w:t xml:space="preserve">sites as the driver of the main iteration. </w:t>
      </w:r>
    </w:p>
    <w:p w:rsidR="004575BD" w:rsidRDefault="006A1E10" w:rsidP="00A24FE7">
      <w:pPr>
        <w:ind w:firstLine="720"/>
        <w:rPr>
          <w:sz w:val="20"/>
          <w:szCs w:val="24"/>
        </w:rPr>
      </w:pPr>
      <w:r>
        <w:rPr>
          <w:sz w:val="20"/>
          <w:szCs w:val="24"/>
        </w:rPr>
        <w:t>There were also many utility methods which were created to help the development process. This in</w:t>
      </w:r>
      <w:r w:rsidR="008F5291">
        <w:rPr>
          <w:sz w:val="20"/>
          <w:szCs w:val="24"/>
        </w:rPr>
        <w:t>volved a script</w:t>
      </w:r>
      <w:r>
        <w:rPr>
          <w:sz w:val="20"/>
          <w:szCs w:val="24"/>
        </w:rPr>
        <w:t xml:space="preserve"> which allowed a restriction enzyme list to be copy and pasted into a text file from addgene.org </w:t>
      </w:r>
      <w:r w:rsidR="00021DBC">
        <w:rPr>
          <w:sz w:val="20"/>
          <w:szCs w:val="24"/>
        </w:rPr>
        <w:t>and then</w:t>
      </w:r>
      <w:r w:rsidR="00AD14DC">
        <w:rPr>
          <w:sz w:val="20"/>
          <w:szCs w:val="24"/>
        </w:rPr>
        <w:t xml:space="preserve"> </w:t>
      </w:r>
      <w:r w:rsidR="00AD14DC">
        <w:rPr>
          <w:sz w:val="20"/>
          <w:szCs w:val="24"/>
        </w:rPr>
        <w:lastRenderedPageBreak/>
        <w:t>formatted in</w:t>
      </w:r>
      <w:r w:rsidR="00021DBC">
        <w:rPr>
          <w:sz w:val="20"/>
          <w:szCs w:val="24"/>
        </w:rPr>
        <w:t xml:space="preserve"> a way which could be easily used by the application</w:t>
      </w:r>
      <w:r w:rsidR="00981EA7">
        <w:rPr>
          <w:sz w:val="20"/>
          <w:szCs w:val="24"/>
        </w:rPr>
        <w:t xml:space="preserve"> (</w:t>
      </w:r>
      <w:r w:rsidR="004B3AC3">
        <w:rPr>
          <w:sz w:val="20"/>
          <w:szCs w:val="24"/>
        </w:rPr>
        <w:t>“</w:t>
      </w:r>
      <w:r w:rsidR="00981EA7">
        <w:rPr>
          <w:sz w:val="20"/>
          <w:szCs w:val="24"/>
        </w:rPr>
        <w:t>cleanup.py</w:t>
      </w:r>
      <w:r w:rsidR="004B3AC3">
        <w:rPr>
          <w:sz w:val="20"/>
          <w:szCs w:val="24"/>
        </w:rPr>
        <w:t>”</w:t>
      </w:r>
      <w:r w:rsidR="00981EA7">
        <w:rPr>
          <w:sz w:val="20"/>
          <w:szCs w:val="24"/>
        </w:rPr>
        <w:t>)</w:t>
      </w:r>
      <w:r w:rsidR="00021DBC">
        <w:rPr>
          <w:sz w:val="20"/>
          <w:szCs w:val="24"/>
        </w:rPr>
        <w:t xml:space="preserve">. </w:t>
      </w:r>
      <w:r w:rsidR="00A24FE7">
        <w:rPr>
          <w:sz w:val="20"/>
          <w:szCs w:val="24"/>
        </w:rPr>
        <w:t xml:space="preserve">This generated a file which could be uploaded to the database by another script. </w:t>
      </w:r>
      <w:r w:rsidR="003E6C30">
        <w:rPr>
          <w:sz w:val="20"/>
          <w:szCs w:val="24"/>
        </w:rPr>
        <w:t>D</w:t>
      </w:r>
      <w:r w:rsidR="00130D79">
        <w:rPr>
          <w:sz w:val="20"/>
          <w:szCs w:val="24"/>
        </w:rPr>
        <w:t>uring development</w:t>
      </w:r>
      <w:r w:rsidR="00073F07">
        <w:rPr>
          <w:sz w:val="20"/>
          <w:szCs w:val="24"/>
        </w:rPr>
        <w:t>,</w:t>
      </w:r>
      <w:r w:rsidR="00130D79">
        <w:rPr>
          <w:sz w:val="20"/>
          <w:szCs w:val="24"/>
        </w:rPr>
        <w:t xml:space="preserve"> </w:t>
      </w:r>
      <w:r w:rsidR="004B3AC3">
        <w:rPr>
          <w:sz w:val="20"/>
          <w:szCs w:val="24"/>
        </w:rPr>
        <w:t>debugging scripts with insert statements</w:t>
      </w:r>
      <w:r w:rsidR="00073F07">
        <w:rPr>
          <w:sz w:val="20"/>
          <w:szCs w:val="24"/>
        </w:rPr>
        <w:t xml:space="preserve"> became difficult to manage. </w:t>
      </w:r>
      <w:r w:rsidR="004B3AC3">
        <w:rPr>
          <w:sz w:val="20"/>
          <w:szCs w:val="24"/>
        </w:rPr>
        <w:t xml:space="preserve"> A script called “deleteOrg.py” was created to </w:t>
      </w:r>
      <w:r w:rsidR="00CC0666">
        <w:rPr>
          <w:sz w:val="20"/>
          <w:szCs w:val="24"/>
        </w:rPr>
        <w:t>clear out and reset the database</w:t>
      </w:r>
      <w:r w:rsidR="004B3AC3">
        <w:rPr>
          <w:sz w:val="20"/>
          <w:szCs w:val="24"/>
        </w:rPr>
        <w:t xml:space="preserve"> and came in handy quite often.</w:t>
      </w:r>
      <w:r w:rsidR="00EB1836">
        <w:rPr>
          <w:sz w:val="20"/>
          <w:szCs w:val="24"/>
        </w:rPr>
        <w:t xml:space="preserve"> </w:t>
      </w:r>
      <w:r w:rsidR="00EC68B1">
        <w:rPr>
          <w:sz w:val="20"/>
          <w:szCs w:val="24"/>
        </w:rPr>
        <w:t xml:space="preserve">Of course, all of the </w:t>
      </w:r>
      <w:r w:rsidR="00880EEE">
        <w:rPr>
          <w:sz w:val="20"/>
          <w:szCs w:val="24"/>
        </w:rPr>
        <w:t>main</w:t>
      </w:r>
      <w:r w:rsidR="00EC68B1">
        <w:rPr>
          <w:sz w:val="20"/>
          <w:szCs w:val="24"/>
        </w:rPr>
        <w:t xml:space="preserve"> scripts such as uploading FASTA and GenBank information and conducting the analysis had their own </w:t>
      </w:r>
      <w:r w:rsidR="00DC1626">
        <w:rPr>
          <w:sz w:val="20"/>
          <w:szCs w:val="24"/>
        </w:rPr>
        <w:t>testing versions. These</w:t>
      </w:r>
      <w:r w:rsidR="00EC68B1">
        <w:rPr>
          <w:sz w:val="20"/>
          <w:szCs w:val="24"/>
        </w:rPr>
        <w:t xml:space="preserve"> v</w:t>
      </w:r>
      <w:r w:rsidR="00DC1626">
        <w:rPr>
          <w:sz w:val="20"/>
          <w:szCs w:val="24"/>
        </w:rPr>
        <w:t>ersions wrote to text files and printed information to the terminal. The use of these scripts aided in the debugging process substantially.</w:t>
      </w:r>
    </w:p>
    <w:p w:rsidR="008B722D" w:rsidRDefault="00241740" w:rsidP="002503AF">
      <w:pPr>
        <w:ind w:firstLine="720"/>
        <w:rPr>
          <w:sz w:val="20"/>
          <w:szCs w:val="24"/>
        </w:rPr>
      </w:pPr>
      <w:r>
        <w:rPr>
          <w:sz w:val="20"/>
          <w:szCs w:val="24"/>
        </w:rPr>
        <w:t>The overall limits of the ap</w:t>
      </w:r>
      <w:r w:rsidR="00255F55">
        <w:rPr>
          <w:sz w:val="20"/>
          <w:szCs w:val="24"/>
        </w:rPr>
        <w:t>plication in term</w:t>
      </w:r>
      <w:r w:rsidR="00B3065C">
        <w:rPr>
          <w:sz w:val="20"/>
          <w:szCs w:val="24"/>
        </w:rPr>
        <w:t xml:space="preserve">s of how much it can take before generating a Gateway Timeout Error in the browser </w:t>
      </w:r>
      <w:r w:rsidR="005440C5">
        <w:rPr>
          <w:sz w:val="20"/>
          <w:szCs w:val="24"/>
        </w:rPr>
        <w:t>vary. Originally, 96</w:t>
      </w:r>
      <w:r w:rsidR="00D835C8">
        <w:rPr>
          <w:sz w:val="20"/>
          <w:szCs w:val="24"/>
        </w:rPr>
        <w:t xml:space="preserve"> restriction enzymes were </w:t>
      </w:r>
      <w:r w:rsidR="00A12973">
        <w:rPr>
          <w:sz w:val="20"/>
          <w:szCs w:val="24"/>
        </w:rPr>
        <w:t>used</w:t>
      </w:r>
      <w:r w:rsidR="008A7B63">
        <w:rPr>
          <w:sz w:val="20"/>
          <w:szCs w:val="24"/>
        </w:rPr>
        <w:t xml:space="preserve"> in the application. </w:t>
      </w:r>
      <w:r w:rsidR="00A12973">
        <w:rPr>
          <w:sz w:val="20"/>
          <w:szCs w:val="24"/>
        </w:rPr>
        <w:t>However, even with the slight improvements made in th</w:t>
      </w:r>
      <w:r w:rsidR="00DC2DE2">
        <w:rPr>
          <w:sz w:val="20"/>
          <w:szCs w:val="24"/>
        </w:rPr>
        <w:t>e code mentioned previously, this</w:t>
      </w:r>
      <w:r w:rsidR="00A12973">
        <w:rPr>
          <w:sz w:val="20"/>
          <w:szCs w:val="24"/>
        </w:rPr>
        <w:t xml:space="preserve"> limit</w:t>
      </w:r>
      <w:r w:rsidR="005A40BD">
        <w:rPr>
          <w:sz w:val="20"/>
          <w:szCs w:val="24"/>
        </w:rPr>
        <w:t xml:space="preserve">ed </w:t>
      </w:r>
      <w:r w:rsidR="00DC2DE2">
        <w:rPr>
          <w:sz w:val="20"/>
          <w:szCs w:val="24"/>
        </w:rPr>
        <w:t xml:space="preserve">the </w:t>
      </w:r>
      <w:r w:rsidR="005A40BD">
        <w:rPr>
          <w:sz w:val="20"/>
          <w:szCs w:val="24"/>
        </w:rPr>
        <w:t>size</w:t>
      </w:r>
      <w:r w:rsidR="00DC2DE2">
        <w:rPr>
          <w:sz w:val="20"/>
          <w:szCs w:val="24"/>
        </w:rPr>
        <w:t xml:space="preserve"> of plasmids to</w:t>
      </w:r>
      <w:r w:rsidR="00A12973">
        <w:rPr>
          <w:sz w:val="20"/>
          <w:szCs w:val="24"/>
        </w:rPr>
        <w:t xml:space="preserve"> around 300kbp. </w:t>
      </w:r>
      <w:r w:rsidR="00D672E5">
        <w:rPr>
          <w:sz w:val="20"/>
          <w:szCs w:val="24"/>
        </w:rPr>
        <w:t>Th</w:t>
      </w:r>
      <w:r w:rsidR="00DB00E6">
        <w:rPr>
          <w:sz w:val="20"/>
          <w:szCs w:val="24"/>
        </w:rPr>
        <w:t>erefore,</w:t>
      </w:r>
      <w:r w:rsidR="00D672E5">
        <w:rPr>
          <w:sz w:val="20"/>
          <w:szCs w:val="24"/>
        </w:rPr>
        <w:t xml:space="preserve"> amount of enzymes was </w:t>
      </w:r>
      <w:r w:rsidR="00001701">
        <w:rPr>
          <w:sz w:val="20"/>
          <w:szCs w:val="24"/>
        </w:rPr>
        <w:t xml:space="preserve">decreased three fold, with the amount of enzymes in the database currently at 37. </w:t>
      </w:r>
      <w:r w:rsidR="002D4B71">
        <w:rPr>
          <w:sz w:val="20"/>
          <w:szCs w:val="24"/>
        </w:rPr>
        <w:t>This improved the load capacity by nearly eight fold. Now the appli</w:t>
      </w:r>
      <w:r w:rsidR="00064736">
        <w:rPr>
          <w:sz w:val="20"/>
          <w:szCs w:val="24"/>
        </w:rPr>
        <w:t>cation can handle plasmids with 2.5-3 million base pairs.</w:t>
      </w:r>
    </w:p>
    <w:p w:rsidR="006F4224" w:rsidRPr="000C6D1E" w:rsidRDefault="000A20FF" w:rsidP="002503AF">
      <w:pPr>
        <w:ind w:firstLine="720"/>
        <w:rPr>
          <w:sz w:val="20"/>
          <w:szCs w:val="24"/>
        </w:rPr>
      </w:pPr>
      <w:r>
        <w:rPr>
          <w:sz w:val="20"/>
          <w:szCs w:val="24"/>
        </w:rPr>
        <w:t xml:space="preserve">Overall, I learned how to modularize my code more effectively and look for ways of increasing efficiency when dealing with extremely large sets of data. I also </w:t>
      </w:r>
      <w:r w:rsidR="00441067">
        <w:rPr>
          <w:sz w:val="20"/>
          <w:szCs w:val="24"/>
        </w:rPr>
        <w:t xml:space="preserve">learned how to utilize the power of a database </w:t>
      </w:r>
      <w:r w:rsidR="001755A8">
        <w:rPr>
          <w:sz w:val="20"/>
          <w:szCs w:val="24"/>
        </w:rPr>
        <w:t xml:space="preserve">and how to build sub-scripts to help automate and </w:t>
      </w:r>
      <w:r w:rsidR="0068633F">
        <w:rPr>
          <w:sz w:val="20"/>
          <w:szCs w:val="24"/>
        </w:rPr>
        <w:t>provide supp</w:t>
      </w:r>
      <w:r w:rsidR="00F11730">
        <w:rPr>
          <w:sz w:val="20"/>
          <w:szCs w:val="24"/>
        </w:rPr>
        <w:t xml:space="preserve">ort in the development process. </w:t>
      </w:r>
      <w:r w:rsidR="00637E78">
        <w:rPr>
          <w:sz w:val="20"/>
          <w:szCs w:val="24"/>
        </w:rPr>
        <w:t xml:space="preserve">I also learned how frequently a lot of restriction enzyme patterns occur in the plasmids listed in NCBI’s nucleotide database. </w:t>
      </w:r>
      <w:r w:rsidR="00CE6A28">
        <w:rPr>
          <w:sz w:val="20"/>
          <w:szCs w:val="24"/>
        </w:rPr>
        <w:t>The amount of enzymes which cut in the middle of genes present a unique problem where the right enzymes must be used to ensure that a quality experiment is performed</w:t>
      </w:r>
      <w:r w:rsidR="00F87461">
        <w:rPr>
          <w:sz w:val="20"/>
          <w:szCs w:val="24"/>
        </w:rPr>
        <w:t xml:space="preserve"> and no genes are interfered with</w:t>
      </w:r>
      <w:r w:rsidR="008D5F12">
        <w:rPr>
          <w:sz w:val="20"/>
          <w:szCs w:val="24"/>
        </w:rPr>
        <w:t xml:space="preserve">. This also </w:t>
      </w:r>
      <w:r w:rsidR="00273456">
        <w:rPr>
          <w:sz w:val="20"/>
          <w:szCs w:val="24"/>
        </w:rPr>
        <w:t xml:space="preserve">makes sense of why so many organisms have different versions of plasmids and vectors. </w:t>
      </w:r>
      <w:r w:rsidR="0046669F">
        <w:rPr>
          <w:sz w:val="20"/>
          <w:szCs w:val="24"/>
        </w:rPr>
        <w:t xml:space="preserve">Many vectors contain gene inserts or deletions which serve as phenotype markers when trying to </w:t>
      </w:r>
      <w:r w:rsidR="00830DC2">
        <w:rPr>
          <w:sz w:val="20"/>
          <w:szCs w:val="24"/>
        </w:rPr>
        <w:t xml:space="preserve">grow colonies. </w:t>
      </w:r>
      <w:r w:rsidR="005072D2">
        <w:rPr>
          <w:sz w:val="20"/>
          <w:szCs w:val="24"/>
        </w:rPr>
        <w:t xml:space="preserve">These vectors also contain unique and distinct restriction sites which allow for optimal digestion. </w:t>
      </w:r>
    </w:p>
    <w:sectPr w:rsidR="006F4224" w:rsidRPr="000C6D1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255" w:rsidRDefault="00E43255" w:rsidP="00886474">
      <w:pPr>
        <w:spacing w:after="0" w:line="240" w:lineRule="auto"/>
      </w:pPr>
      <w:r>
        <w:separator/>
      </w:r>
    </w:p>
  </w:endnote>
  <w:endnote w:type="continuationSeparator" w:id="0">
    <w:p w:rsidR="00E43255" w:rsidRDefault="00E43255" w:rsidP="00886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04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2A7" w:rsidRDefault="006712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7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6474" w:rsidRDefault="008864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255" w:rsidRDefault="00E43255" w:rsidP="00886474">
      <w:pPr>
        <w:spacing w:after="0" w:line="240" w:lineRule="auto"/>
      </w:pPr>
      <w:r>
        <w:separator/>
      </w:r>
    </w:p>
  </w:footnote>
  <w:footnote w:type="continuationSeparator" w:id="0">
    <w:p w:rsidR="00E43255" w:rsidRDefault="00E43255" w:rsidP="00886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474" w:rsidRPr="00E944AD" w:rsidRDefault="00886474" w:rsidP="00886474">
    <w:pPr>
      <w:pStyle w:val="Header"/>
      <w:rPr>
        <w:b/>
      </w:rPr>
    </w:pPr>
    <w:r w:rsidRPr="00BA4599">
      <w:rPr>
        <w:b/>
      </w:rPr>
      <w:t>Sean Black</w:t>
    </w:r>
    <w:r w:rsidRPr="00BA4599">
      <w:rPr>
        <w:b/>
      </w:rPr>
      <w:ptab w:relativeTo="margin" w:alignment="center" w:leader="none"/>
    </w:r>
    <w:r w:rsidRPr="00BA4599">
      <w:rPr>
        <w:b/>
      </w:rPr>
      <w:t>Johns Hopkins University</w:t>
    </w:r>
    <w:r w:rsidRPr="00BA4599">
      <w:rPr>
        <w:b/>
      </w:rPr>
      <w:ptab w:relativeTo="margin" w:alignment="right" w:leader="none"/>
    </w:r>
    <w:r w:rsidRPr="00BA4599">
      <w:rPr>
        <w:b/>
      </w:rPr>
      <w:t>410.712.81</w:t>
    </w:r>
  </w:p>
  <w:p w:rsidR="00886474" w:rsidRDefault="00886474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0C7"/>
    <w:multiLevelType w:val="hybridMultilevel"/>
    <w:tmpl w:val="BBAC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302BB"/>
    <w:multiLevelType w:val="hybridMultilevel"/>
    <w:tmpl w:val="BCFA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EE6"/>
    <w:rsid w:val="00001701"/>
    <w:rsid w:val="00021DBC"/>
    <w:rsid w:val="00027C09"/>
    <w:rsid w:val="00042139"/>
    <w:rsid w:val="00056BC9"/>
    <w:rsid w:val="00064736"/>
    <w:rsid w:val="00070F9D"/>
    <w:rsid w:val="00073F07"/>
    <w:rsid w:val="000831BD"/>
    <w:rsid w:val="000A03A6"/>
    <w:rsid w:val="000A20FF"/>
    <w:rsid w:val="000A47DF"/>
    <w:rsid w:val="000C3CBD"/>
    <w:rsid w:val="000C6D1E"/>
    <w:rsid w:val="000C78D9"/>
    <w:rsid w:val="000D0394"/>
    <w:rsid w:val="000D713B"/>
    <w:rsid w:val="000E1B03"/>
    <w:rsid w:val="000E3FC2"/>
    <w:rsid w:val="000F6DF1"/>
    <w:rsid w:val="00127B24"/>
    <w:rsid w:val="00130D79"/>
    <w:rsid w:val="00135FCF"/>
    <w:rsid w:val="00144780"/>
    <w:rsid w:val="00156E78"/>
    <w:rsid w:val="0017211A"/>
    <w:rsid w:val="00174BFC"/>
    <w:rsid w:val="001755A8"/>
    <w:rsid w:val="00184F86"/>
    <w:rsid w:val="0018684B"/>
    <w:rsid w:val="001A16BC"/>
    <w:rsid w:val="001A6988"/>
    <w:rsid w:val="001C7041"/>
    <w:rsid w:val="001D5C74"/>
    <w:rsid w:val="001E674E"/>
    <w:rsid w:val="001E6B42"/>
    <w:rsid w:val="002004E4"/>
    <w:rsid w:val="0020753D"/>
    <w:rsid w:val="00217F33"/>
    <w:rsid w:val="00241740"/>
    <w:rsid w:val="0024400E"/>
    <w:rsid w:val="00244199"/>
    <w:rsid w:val="002503AF"/>
    <w:rsid w:val="0025351D"/>
    <w:rsid w:val="00255F55"/>
    <w:rsid w:val="00264E36"/>
    <w:rsid w:val="00273456"/>
    <w:rsid w:val="00291A04"/>
    <w:rsid w:val="0029752B"/>
    <w:rsid w:val="002B374F"/>
    <w:rsid w:val="002C1CA9"/>
    <w:rsid w:val="002D4B71"/>
    <w:rsid w:val="002F6316"/>
    <w:rsid w:val="00300826"/>
    <w:rsid w:val="00314F54"/>
    <w:rsid w:val="00336A03"/>
    <w:rsid w:val="003376A3"/>
    <w:rsid w:val="00344CFF"/>
    <w:rsid w:val="00353C55"/>
    <w:rsid w:val="003616B2"/>
    <w:rsid w:val="00363A9A"/>
    <w:rsid w:val="00366F23"/>
    <w:rsid w:val="0037190F"/>
    <w:rsid w:val="00371B44"/>
    <w:rsid w:val="00385875"/>
    <w:rsid w:val="00391095"/>
    <w:rsid w:val="0039256F"/>
    <w:rsid w:val="0039762C"/>
    <w:rsid w:val="003B4B42"/>
    <w:rsid w:val="003C0F41"/>
    <w:rsid w:val="003C4CFE"/>
    <w:rsid w:val="003E5CC3"/>
    <w:rsid w:val="003E6C30"/>
    <w:rsid w:val="003E7DE8"/>
    <w:rsid w:val="003F3AC7"/>
    <w:rsid w:val="00412747"/>
    <w:rsid w:val="00416292"/>
    <w:rsid w:val="004223C5"/>
    <w:rsid w:val="00426D9D"/>
    <w:rsid w:val="00441067"/>
    <w:rsid w:val="00453F61"/>
    <w:rsid w:val="00455BE8"/>
    <w:rsid w:val="004575BD"/>
    <w:rsid w:val="0046369C"/>
    <w:rsid w:val="0046669F"/>
    <w:rsid w:val="00467F27"/>
    <w:rsid w:val="00472666"/>
    <w:rsid w:val="00481537"/>
    <w:rsid w:val="00491970"/>
    <w:rsid w:val="00494841"/>
    <w:rsid w:val="004B3AC3"/>
    <w:rsid w:val="004C7A1B"/>
    <w:rsid w:val="004C7E21"/>
    <w:rsid w:val="004F0ACF"/>
    <w:rsid w:val="00504B6A"/>
    <w:rsid w:val="005072D2"/>
    <w:rsid w:val="00531E80"/>
    <w:rsid w:val="005440C5"/>
    <w:rsid w:val="005464D4"/>
    <w:rsid w:val="005548D4"/>
    <w:rsid w:val="00560761"/>
    <w:rsid w:val="0056202B"/>
    <w:rsid w:val="00567F0C"/>
    <w:rsid w:val="00574EB6"/>
    <w:rsid w:val="00591771"/>
    <w:rsid w:val="005A0239"/>
    <w:rsid w:val="005A40BD"/>
    <w:rsid w:val="005A600E"/>
    <w:rsid w:val="005C59F5"/>
    <w:rsid w:val="005E7DFA"/>
    <w:rsid w:val="005F763D"/>
    <w:rsid w:val="00616344"/>
    <w:rsid w:val="00637E78"/>
    <w:rsid w:val="00645DBB"/>
    <w:rsid w:val="00651710"/>
    <w:rsid w:val="00655CA8"/>
    <w:rsid w:val="006712A7"/>
    <w:rsid w:val="0068633F"/>
    <w:rsid w:val="0069650B"/>
    <w:rsid w:val="006A1E10"/>
    <w:rsid w:val="006A76F3"/>
    <w:rsid w:val="006B24E9"/>
    <w:rsid w:val="006C0ABB"/>
    <w:rsid w:val="006C50B4"/>
    <w:rsid w:val="006C756A"/>
    <w:rsid w:val="006F1852"/>
    <w:rsid w:val="006F4224"/>
    <w:rsid w:val="006F4A29"/>
    <w:rsid w:val="0070098F"/>
    <w:rsid w:val="00717955"/>
    <w:rsid w:val="007262CD"/>
    <w:rsid w:val="00727443"/>
    <w:rsid w:val="00731C9F"/>
    <w:rsid w:val="0074090D"/>
    <w:rsid w:val="007672CD"/>
    <w:rsid w:val="00777D2C"/>
    <w:rsid w:val="00805A3A"/>
    <w:rsid w:val="0082533D"/>
    <w:rsid w:val="00826457"/>
    <w:rsid w:val="00827236"/>
    <w:rsid w:val="00830DC2"/>
    <w:rsid w:val="00845D98"/>
    <w:rsid w:val="00857BEE"/>
    <w:rsid w:val="0087282C"/>
    <w:rsid w:val="00880EEE"/>
    <w:rsid w:val="008829E2"/>
    <w:rsid w:val="00883776"/>
    <w:rsid w:val="00886474"/>
    <w:rsid w:val="0089137F"/>
    <w:rsid w:val="008A7B63"/>
    <w:rsid w:val="008B1486"/>
    <w:rsid w:val="008B722D"/>
    <w:rsid w:val="008C24A9"/>
    <w:rsid w:val="008D5F12"/>
    <w:rsid w:val="008F5291"/>
    <w:rsid w:val="00902774"/>
    <w:rsid w:val="009407F2"/>
    <w:rsid w:val="009441E5"/>
    <w:rsid w:val="00950B50"/>
    <w:rsid w:val="0097544B"/>
    <w:rsid w:val="00981B7C"/>
    <w:rsid w:val="00981EA7"/>
    <w:rsid w:val="009B5384"/>
    <w:rsid w:val="009C40C8"/>
    <w:rsid w:val="00A1249B"/>
    <w:rsid w:val="00A12973"/>
    <w:rsid w:val="00A24FE7"/>
    <w:rsid w:val="00A430A4"/>
    <w:rsid w:val="00A52476"/>
    <w:rsid w:val="00A5291F"/>
    <w:rsid w:val="00A80D97"/>
    <w:rsid w:val="00A95747"/>
    <w:rsid w:val="00AA16DF"/>
    <w:rsid w:val="00AC7E6D"/>
    <w:rsid w:val="00AD14DC"/>
    <w:rsid w:val="00AF1CD1"/>
    <w:rsid w:val="00B022BD"/>
    <w:rsid w:val="00B3065C"/>
    <w:rsid w:val="00B36DFB"/>
    <w:rsid w:val="00B45DF8"/>
    <w:rsid w:val="00B50F94"/>
    <w:rsid w:val="00B6364C"/>
    <w:rsid w:val="00B948CB"/>
    <w:rsid w:val="00B94AD3"/>
    <w:rsid w:val="00BA113C"/>
    <w:rsid w:val="00BC068F"/>
    <w:rsid w:val="00BD09F4"/>
    <w:rsid w:val="00BD4497"/>
    <w:rsid w:val="00BE2CA2"/>
    <w:rsid w:val="00BF4443"/>
    <w:rsid w:val="00BF602A"/>
    <w:rsid w:val="00C11A59"/>
    <w:rsid w:val="00C53163"/>
    <w:rsid w:val="00C61CFA"/>
    <w:rsid w:val="00C643FE"/>
    <w:rsid w:val="00C674D3"/>
    <w:rsid w:val="00C93663"/>
    <w:rsid w:val="00CA3F8A"/>
    <w:rsid w:val="00CB78F9"/>
    <w:rsid w:val="00CC0666"/>
    <w:rsid w:val="00CD3245"/>
    <w:rsid w:val="00CE518C"/>
    <w:rsid w:val="00CE6A28"/>
    <w:rsid w:val="00CF108F"/>
    <w:rsid w:val="00D07F8F"/>
    <w:rsid w:val="00D23297"/>
    <w:rsid w:val="00D23EE6"/>
    <w:rsid w:val="00D24E77"/>
    <w:rsid w:val="00D46869"/>
    <w:rsid w:val="00D672E5"/>
    <w:rsid w:val="00D734CD"/>
    <w:rsid w:val="00D835C8"/>
    <w:rsid w:val="00D93D1C"/>
    <w:rsid w:val="00D97E3C"/>
    <w:rsid w:val="00DB00E6"/>
    <w:rsid w:val="00DC1626"/>
    <w:rsid w:val="00DC1AC3"/>
    <w:rsid w:val="00DC1E02"/>
    <w:rsid w:val="00DC2DE2"/>
    <w:rsid w:val="00DC5F3E"/>
    <w:rsid w:val="00DE11F9"/>
    <w:rsid w:val="00DF02D0"/>
    <w:rsid w:val="00DF1711"/>
    <w:rsid w:val="00E30F06"/>
    <w:rsid w:val="00E34B87"/>
    <w:rsid w:val="00E43255"/>
    <w:rsid w:val="00E61CCA"/>
    <w:rsid w:val="00E62FEA"/>
    <w:rsid w:val="00E64603"/>
    <w:rsid w:val="00E776B1"/>
    <w:rsid w:val="00E840BC"/>
    <w:rsid w:val="00EA3190"/>
    <w:rsid w:val="00EA5D3F"/>
    <w:rsid w:val="00EB1836"/>
    <w:rsid w:val="00EB4D31"/>
    <w:rsid w:val="00EC172A"/>
    <w:rsid w:val="00EC54B3"/>
    <w:rsid w:val="00EC67EF"/>
    <w:rsid w:val="00EC68B1"/>
    <w:rsid w:val="00ED15ED"/>
    <w:rsid w:val="00ED3CD4"/>
    <w:rsid w:val="00F11730"/>
    <w:rsid w:val="00F24D59"/>
    <w:rsid w:val="00F274C8"/>
    <w:rsid w:val="00F30896"/>
    <w:rsid w:val="00F33C6A"/>
    <w:rsid w:val="00F46506"/>
    <w:rsid w:val="00F525E8"/>
    <w:rsid w:val="00F62E71"/>
    <w:rsid w:val="00F64842"/>
    <w:rsid w:val="00F654D8"/>
    <w:rsid w:val="00F70A43"/>
    <w:rsid w:val="00F71D94"/>
    <w:rsid w:val="00F81558"/>
    <w:rsid w:val="00F87461"/>
    <w:rsid w:val="00FA2211"/>
    <w:rsid w:val="00FA3ECD"/>
    <w:rsid w:val="00FB4D3D"/>
    <w:rsid w:val="00FD0B68"/>
    <w:rsid w:val="00FD3DDD"/>
    <w:rsid w:val="00FE3430"/>
    <w:rsid w:val="00FF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74"/>
  </w:style>
  <w:style w:type="paragraph" w:styleId="Footer">
    <w:name w:val="footer"/>
    <w:basedOn w:val="Normal"/>
    <w:link w:val="FooterChar"/>
    <w:uiPriority w:val="99"/>
    <w:unhideWhenUsed/>
    <w:rsid w:val="00886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74"/>
  </w:style>
  <w:style w:type="paragraph" w:styleId="BalloonText">
    <w:name w:val="Balloon Text"/>
    <w:basedOn w:val="Normal"/>
    <w:link w:val="BalloonTextChar"/>
    <w:uiPriority w:val="99"/>
    <w:semiHidden/>
    <w:unhideWhenUsed/>
    <w:rsid w:val="0088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74"/>
  </w:style>
  <w:style w:type="paragraph" w:styleId="Footer">
    <w:name w:val="footer"/>
    <w:basedOn w:val="Normal"/>
    <w:link w:val="FooterChar"/>
    <w:uiPriority w:val="99"/>
    <w:unhideWhenUsed/>
    <w:rsid w:val="00886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74"/>
  </w:style>
  <w:style w:type="paragraph" w:styleId="BalloonText">
    <w:name w:val="Balloon Text"/>
    <w:basedOn w:val="Normal"/>
    <w:link w:val="BalloonTextChar"/>
    <w:uiPriority w:val="99"/>
    <w:semiHidden/>
    <w:unhideWhenUsed/>
    <w:rsid w:val="0088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black</dc:creator>
  <cp:lastModifiedBy>sean black</cp:lastModifiedBy>
  <cp:revision>2</cp:revision>
  <dcterms:created xsi:type="dcterms:W3CDTF">2018-04-30T23:39:00Z</dcterms:created>
  <dcterms:modified xsi:type="dcterms:W3CDTF">2018-04-30T23:39:00Z</dcterms:modified>
</cp:coreProperties>
</file>