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Hyper-realistic farming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most realistic, but least fun farming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example of why farming video games don't make you wait this long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Pesticides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I'm done 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