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4th2020"/>
      <w:bookmarkEnd w:id="0"/>
      <w:r>
        <w:rPr>
          <w:lang w:val="en-US"/>
        </w:rPr>
        <w:t>April 14th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bad day today, and I wasn't able to do as much as I wanted. It feels like the school is making a bomb threat at me, they have only given me 2 assignments this week, and during Spring Break, they made a phone call, saying if I didn't get online and do work, I wouldn't graduate, even though there was no new work that week. I also had horrible focusing issues, only getting to work on my website past 3:30 pm (despite waking up much earlier) just like the slightly distant unproductive era, which I do not want to go through again.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382 for the SNU 2D update log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382 for the SNU 2D developer log - April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263 for the resource version index - April 14th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14th 2020 log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14th 2020 article - April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14th 2020 log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14th 2020 article - April 14th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Front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Internet Front - April 14th 2020 [FOR SNU INTERNET FRONT]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homepage of the SNU Internet Front - April 14th 2020 [FOR SNU INTERNET FRONT]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first article for the SNUIE: an article about paywalls and why they should be removed "tear down this paywall" - April 14th 2020 [FOR SNU INTERNET FRONT]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anti-paywall SNUIE article - April 14th 2020 [FOR SNU INTERNET FRONT]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- April 14th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"Backend" (the part that isn't showing) language work, adding in support for more languages before I get subtitles to show up again.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Video player - April 14th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main Internet Museum lobby page - April 14th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New business, organizations, and foundations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8 for the SNU Internet Museum lobby page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Vinesauce Internet Museum page - April 14th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in a video that was missing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Vinesauce Internet Museum page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Agent 327 Blender movie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video page for the Agent 327 Blender Movie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YTP Good.wmv Vinesauce video - April 14th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video page for Vinesauce: YTP Good.wmv - April 14th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13th 2020 - April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13th 2020 - April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13th 2020 - April 14th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Today, I didn't have time to work on the COVID-19 article, or make a full Internet Museum update like I wanted, but I did produce a major feature: which is the SNU Internet Front, a movement to protect the Internet. I will be working alongside Mozilla, EFF (Electronic Frontiers Foundation), and other organizations that support Internet rights. I did the usual documentation changes, and made a small to the SNU Internet Museum, and a captions update for the SNU video player. Today wasn't the best day for development, I hope I can improve.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1128</Words>
  <Characters>4830</Characters>
  <CharactersWithSpaces>5895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2020-04-15T16:25:46Z</dcterms:created>
  <dc:creator/>
  <dc:description/>
  <dc:language>en-US</dc:language>
  <cp:lastModifiedBy/>
  <dcterms:modified xsi:type="dcterms:W3CDTF">2020-04-15T16:26:00Z</dcterms:modified>
  <cp:revision>1</cp:revision>
  <dc:subject/>
  <dc:title/>
</cp:coreProperties>
</file>