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Concerns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Danger Mitigation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Chemical and Physical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a harmful substance in eyes or on my person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Spilling harmful substances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Wearing goggles, an apron, and gloves while working with such substances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Keeping paper towels nearby to clean up spills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Separation of Mixture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Goggles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Apron</w:t>
              <w:br w:type="textWrapping"/>
              <w:t xml:space="preserve">Gloves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Inhaling the dusty mixture.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the mixture in my eye.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Wearing goggles to keep it out of my eye and a mask to keep from inhaling it.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Sean Poston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