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7ED26" w14:textId="049A9EB6" w:rsidR="00EF1B56" w:rsidRDefault="007F5ECA" w:rsidP="007F5ECA">
      <w:pPr>
        <w:jc w:val="center"/>
      </w:pPr>
      <w:r w:rsidRPr="007F5ECA">
        <w:drawing>
          <wp:inline distT="0" distB="0" distL="0" distR="0" wp14:anchorId="0E421A2A" wp14:editId="68BF0E75">
            <wp:extent cx="5943600" cy="864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576D" w14:textId="2367E58A" w:rsidR="007F5ECA" w:rsidRDefault="001F7E6E" w:rsidP="007F5ECA">
      <w:r>
        <w:t>The encryptions will be the same because the public key used to encrypt the message, as well as the message, does not change.</w:t>
      </w:r>
    </w:p>
    <w:sectPr w:rsidR="007F5EC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72289" w14:textId="77777777" w:rsidR="00105DE6" w:rsidRDefault="00105DE6" w:rsidP="008B7214">
      <w:pPr>
        <w:spacing w:after="0" w:line="240" w:lineRule="auto"/>
      </w:pPr>
      <w:r>
        <w:separator/>
      </w:r>
    </w:p>
  </w:endnote>
  <w:endnote w:type="continuationSeparator" w:id="0">
    <w:p w14:paraId="5D9048C5" w14:textId="77777777" w:rsidR="00105DE6" w:rsidRDefault="00105DE6" w:rsidP="008B7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12FEE" w14:textId="77777777" w:rsidR="00105DE6" w:rsidRDefault="00105DE6" w:rsidP="008B7214">
      <w:pPr>
        <w:spacing w:after="0" w:line="240" w:lineRule="auto"/>
      </w:pPr>
      <w:r>
        <w:separator/>
      </w:r>
    </w:p>
  </w:footnote>
  <w:footnote w:type="continuationSeparator" w:id="0">
    <w:p w14:paraId="10442D39" w14:textId="77777777" w:rsidR="00105DE6" w:rsidRDefault="00105DE6" w:rsidP="008B7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170610698"/>
      <w:docPartObj>
        <w:docPartGallery w:val="Page Numbers (Top of Page)"/>
        <w:docPartUnique/>
      </w:docPartObj>
    </w:sdtPr>
    <w:sdtEndPr>
      <w:rPr>
        <w:b/>
        <w:bCs w:val="0"/>
        <w:noProof/>
        <w:color w:val="auto"/>
        <w:spacing w:val="0"/>
      </w:rPr>
    </w:sdtEndPr>
    <w:sdtContent>
      <w:p w14:paraId="6A22E571" w14:textId="6A4B03AA" w:rsidR="008B7214" w:rsidRDefault="008B721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 w:val="0"/>
          </w:rPr>
        </w:pPr>
        <w:r>
          <w:rPr>
            <w:color w:val="7F7F7F" w:themeColor="background1" w:themeShade="7F"/>
            <w:spacing w:val="60"/>
          </w:rPr>
          <w:t>Quiz 9           Poston</w:t>
        </w:r>
        <w:r>
          <w:t xml:space="preserve">| </w:t>
        </w:r>
        <w:r>
          <w:rPr>
            <w:bCs w:val="0"/>
          </w:rPr>
          <w:fldChar w:fldCharType="begin"/>
        </w:r>
        <w:r>
          <w:instrText xml:space="preserve"> PAGE   \* MERGEFORMAT </w:instrText>
        </w:r>
        <w:r>
          <w:rPr>
            <w:bCs w:val="0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bCs w:val="0"/>
            <w:noProof/>
          </w:rPr>
          <w:fldChar w:fldCharType="end"/>
        </w:r>
      </w:p>
    </w:sdtContent>
  </w:sdt>
  <w:p w14:paraId="593C8BEB" w14:textId="77777777" w:rsidR="008B7214" w:rsidRDefault="008B72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14"/>
    <w:rsid w:val="00105DE6"/>
    <w:rsid w:val="001F7E6E"/>
    <w:rsid w:val="006025FB"/>
    <w:rsid w:val="00665D18"/>
    <w:rsid w:val="00701AA3"/>
    <w:rsid w:val="007F5ECA"/>
    <w:rsid w:val="00817239"/>
    <w:rsid w:val="008B7214"/>
    <w:rsid w:val="00CC6D5F"/>
    <w:rsid w:val="00FD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8B70"/>
  <w15:chartTrackingRefBased/>
  <w15:docId w15:val="{F0417DA1-1E3B-4B79-8D55-28260094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214"/>
  </w:style>
  <w:style w:type="paragraph" w:styleId="Footer">
    <w:name w:val="footer"/>
    <w:basedOn w:val="Normal"/>
    <w:link w:val="FooterChar"/>
    <w:uiPriority w:val="99"/>
    <w:unhideWhenUsed/>
    <w:rsid w:val="008B7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B7A82AF-F352-46E7-9E96-36AC6BE17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6</cp:revision>
  <dcterms:created xsi:type="dcterms:W3CDTF">2021-12-01T02:44:00Z</dcterms:created>
  <dcterms:modified xsi:type="dcterms:W3CDTF">2021-12-01T02:48:00Z</dcterms:modified>
</cp:coreProperties>
</file>