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E13F7" w:rsidRDefault="003E13F7">
      <w:pPr>
        <w:pStyle w:val="BodyText"/>
        <w:rPr>
          <w:rFonts w:ascii="Times New Roman"/>
          <w:sz w:val="20"/>
        </w:rPr>
      </w:pPr>
    </w:p>
    <w:p w:rsidR="003E13F7" w:rsidRDefault="003E13F7">
      <w:pPr>
        <w:pStyle w:val="BodyText"/>
        <w:rPr>
          <w:rFonts w:ascii="Times New Roman"/>
          <w:sz w:val="20"/>
        </w:rPr>
      </w:pPr>
    </w:p>
    <w:p w:rsidR="003E13F7" w:rsidRDefault="003E13F7">
      <w:pPr>
        <w:pStyle w:val="BodyText"/>
        <w:rPr>
          <w:rFonts w:ascii="Times New Roman"/>
          <w:sz w:val="20"/>
        </w:rPr>
      </w:pPr>
    </w:p>
    <w:p w:rsidR="003E13F7" w:rsidRDefault="003E13F7">
      <w:pPr>
        <w:pStyle w:val="BodyText"/>
        <w:spacing w:before="5"/>
        <w:rPr>
          <w:rFonts w:ascii="Times New Roman"/>
          <w:sz w:val="28"/>
        </w:rPr>
      </w:pPr>
    </w:p>
    <w:p w:rsidR="003E13F7" w:rsidRDefault="000C2662">
      <w:pPr>
        <w:spacing w:before="66" w:line="249" w:lineRule="auto"/>
        <w:ind w:left="885" w:right="884"/>
        <w:jc w:val="center"/>
        <w:rPr>
          <w:sz w:val="104"/>
        </w:rPr>
      </w:pPr>
      <w:r>
        <w:rPr>
          <w:sz w:val="104"/>
        </w:rPr>
        <w:t>Inferential Linear Regression</w:t>
      </w:r>
    </w:p>
    <w:p w:rsidR="003E13F7" w:rsidRDefault="003E13F7">
      <w:pPr>
        <w:pStyle w:val="BodyText"/>
        <w:rPr>
          <w:sz w:val="116"/>
        </w:rPr>
      </w:pPr>
    </w:p>
    <w:p w:rsidR="003E13F7" w:rsidRDefault="003E13F7">
      <w:pPr>
        <w:pStyle w:val="BodyText"/>
        <w:spacing w:before="9"/>
        <w:rPr>
          <w:sz w:val="160"/>
        </w:rPr>
      </w:pPr>
    </w:p>
    <w:p w:rsidR="003E13F7" w:rsidRDefault="003E13F7">
      <w:pPr>
        <w:pStyle w:val="BodyText"/>
        <w:tabs>
          <w:tab w:val="left" w:pos="10239"/>
        </w:tabs>
        <w:ind w:left="11"/>
        <w:jc w:val="center"/>
      </w:pPr>
    </w:p>
    <w:p w:rsidR="003E13F7" w:rsidRDefault="003E13F7">
      <w:pPr>
        <w:jc w:val="center"/>
        <w:sectPr w:rsidR="003E13F7">
          <w:type w:val="continuous"/>
          <w:pgSz w:w="14400" w:h="8100" w:orient="landscape"/>
          <w:pgMar w:top="720" w:right="40" w:bottom="0" w:left="20" w:header="720" w:footer="720" w:gutter="0"/>
          <w:cols w:space="720"/>
        </w:sectPr>
      </w:pPr>
    </w:p>
    <w:p w:rsidR="003E13F7" w:rsidRDefault="003E13F7">
      <w:pPr>
        <w:pStyle w:val="BodyText"/>
        <w:rPr>
          <w:sz w:val="20"/>
        </w:rPr>
      </w:pPr>
    </w:p>
    <w:p w:rsidR="003E13F7" w:rsidRDefault="003E13F7">
      <w:pPr>
        <w:pStyle w:val="BodyText"/>
        <w:rPr>
          <w:sz w:val="20"/>
        </w:rPr>
      </w:pPr>
    </w:p>
    <w:p w:rsidR="003E13F7" w:rsidRDefault="000C2662">
      <w:pPr>
        <w:pStyle w:val="BodyText"/>
        <w:spacing w:before="245"/>
        <w:ind w:left="605"/>
      </w:pPr>
      <w:r>
        <w:t>By the end of this lecture, you will be able to:</w:t>
      </w:r>
    </w:p>
    <w:p w:rsidR="003E13F7" w:rsidRDefault="003E13F7">
      <w:pPr>
        <w:pStyle w:val="BodyText"/>
        <w:spacing w:before="5"/>
        <w:rPr>
          <w:sz w:val="34"/>
        </w:rPr>
      </w:pPr>
    </w:p>
    <w:p w:rsidR="003E13F7" w:rsidRDefault="000C2662">
      <w:pPr>
        <w:pStyle w:val="ListParagraph"/>
        <w:numPr>
          <w:ilvl w:val="0"/>
          <w:numId w:val="13"/>
        </w:numPr>
        <w:tabs>
          <w:tab w:val="left" w:pos="1325"/>
          <w:tab w:val="left" w:pos="1326"/>
        </w:tabs>
        <w:spacing w:before="1" w:line="288" w:lineRule="auto"/>
        <w:ind w:right="2266" w:hanging="577"/>
        <w:rPr>
          <w:sz w:val="36"/>
        </w:rPr>
      </w:pPr>
      <w:r>
        <w:rPr>
          <w:sz w:val="36"/>
        </w:rPr>
        <w:t>Understand the differences between predictive and inferential</w:t>
      </w:r>
      <w:r>
        <w:rPr>
          <w:spacing w:val="-63"/>
          <w:sz w:val="36"/>
        </w:rPr>
        <w:t xml:space="preserve"> </w:t>
      </w:r>
      <w:r>
        <w:rPr>
          <w:sz w:val="36"/>
        </w:rPr>
        <w:t>linear regression</w:t>
      </w:r>
    </w:p>
    <w:p w:rsidR="003E13F7" w:rsidRDefault="000C2662">
      <w:pPr>
        <w:pStyle w:val="ListParagraph"/>
        <w:numPr>
          <w:ilvl w:val="0"/>
          <w:numId w:val="13"/>
        </w:numPr>
        <w:tabs>
          <w:tab w:val="left" w:pos="1325"/>
          <w:tab w:val="left" w:pos="1326"/>
        </w:tabs>
        <w:spacing w:line="410" w:lineRule="exact"/>
        <w:ind w:hanging="577"/>
        <w:rPr>
          <w:sz w:val="36"/>
        </w:rPr>
      </w:pPr>
      <w:r>
        <w:rPr>
          <w:sz w:val="36"/>
        </w:rPr>
        <w:t>Identify the assumptions of an inferential linear regression</w:t>
      </w:r>
      <w:r>
        <w:rPr>
          <w:spacing w:val="-16"/>
          <w:sz w:val="36"/>
        </w:rPr>
        <w:t xml:space="preserve"> </w:t>
      </w:r>
      <w:r>
        <w:rPr>
          <w:sz w:val="36"/>
        </w:rPr>
        <w:t>model</w:t>
      </w:r>
    </w:p>
    <w:p w:rsidR="003E13F7" w:rsidRDefault="000C2662">
      <w:pPr>
        <w:pStyle w:val="ListParagraph"/>
        <w:numPr>
          <w:ilvl w:val="0"/>
          <w:numId w:val="13"/>
        </w:numPr>
        <w:tabs>
          <w:tab w:val="left" w:pos="1325"/>
          <w:tab w:val="left" w:pos="1326"/>
        </w:tabs>
        <w:spacing w:before="81"/>
        <w:ind w:hanging="577"/>
        <w:rPr>
          <w:sz w:val="36"/>
        </w:rPr>
      </w:pPr>
      <w:r>
        <w:rPr>
          <w:sz w:val="36"/>
        </w:rPr>
        <w:t>Define and detect collinearity between features using</w:t>
      </w:r>
      <w:r>
        <w:rPr>
          <w:spacing w:val="-12"/>
          <w:sz w:val="36"/>
        </w:rPr>
        <w:t xml:space="preserve"> </w:t>
      </w:r>
      <w:r>
        <w:rPr>
          <w:sz w:val="36"/>
        </w:rPr>
        <w:t>VIF</w:t>
      </w:r>
    </w:p>
    <w:p w:rsidR="003E13F7" w:rsidRDefault="000C2662">
      <w:pPr>
        <w:pStyle w:val="ListParagraph"/>
        <w:numPr>
          <w:ilvl w:val="0"/>
          <w:numId w:val="13"/>
        </w:numPr>
        <w:tabs>
          <w:tab w:val="left" w:pos="1325"/>
          <w:tab w:val="left" w:pos="1326"/>
        </w:tabs>
        <w:spacing w:before="81"/>
        <w:ind w:hanging="577"/>
        <w:rPr>
          <w:sz w:val="36"/>
        </w:rPr>
      </w:pPr>
      <w:r>
        <w:rPr>
          <w:sz w:val="36"/>
        </w:rPr>
        <w:t>Understand what confounding is and how it can impact a model’s</w:t>
      </w:r>
      <w:r>
        <w:rPr>
          <w:spacing w:val="-24"/>
          <w:sz w:val="36"/>
        </w:rPr>
        <w:t xml:space="preserve"> </w:t>
      </w:r>
      <w:r>
        <w:rPr>
          <w:sz w:val="36"/>
        </w:rPr>
        <w:t>results</w:t>
      </w:r>
    </w:p>
    <w:p w:rsidR="003E13F7" w:rsidRDefault="000C2662">
      <w:pPr>
        <w:pStyle w:val="ListParagraph"/>
        <w:numPr>
          <w:ilvl w:val="0"/>
          <w:numId w:val="13"/>
        </w:numPr>
        <w:tabs>
          <w:tab w:val="left" w:pos="1325"/>
          <w:tab w:val="left" w:pos="1326"/>
        </w:tabs>
        <w:spacing w:before="81"/>
        <w:ind w:hanging="577"/>
        <w:rPr>
          <w:sz w:val="36"/>
        </w:rPr>
      </w:pPr>
      <w:r>
        <w:rPr>
          <w:sz w:val="36"/>
        </w:rPr>
        <w:t>Encode categorical features to use in a regression</w:t>
      </w:r>
      <w:r>
        <w:rPr>
          <w:spacing w:val="-12"/>
          <w:sz w:val="36"/>
        </w:rPr>
        <w:t xml:space="preserve"> </w:t>
      </w:r>
      <w:r>
        <w:rPr>
          <w:sz w:val="36"/>
        </w:rPr>
        <w:t>model</w:t>
      </w:r>
    </w:p>
    <w:p w:rsidR="003E13F7" w:rsidRDefault="000C2662">
      <w:pPr>
        <w:pStyle w:val="ListParagraph"/>
        <w:numPr>
          <w:ilvl w:val="0"/>
          <w:numId w:val="13"/>
        </w:numPr>
        <w:tabs>
          <w:tab w:val="left" w:pos="1325"/>
          <w:tab w:val="left" w:pos="1326"/>
        </w:tabs>
        <w:spacing w:before="81"/>
        <w:ind w:hanging="577"/>
        <w:rPr>
          <w:sz w:val="36"/>
        </w:rPr>
      </w:pPr>
      <w:r>
        <w:rPr>
          <w:sz w:val="36"/>
        </w:rPr>
        <w:t>Interpret the model output for a generalized</w:t>
      </w:r>
      <w:r>
        <w:rPr>
          <w:spacing w:val="-12"/>
          <w:sz w:val="36"/>
        </w:rPr>
        <w:t xml:space="preserve"> </w:t>
      </w:r>
      <w:r>
        <w:rPr>
          <w:sz w:val="36"/>
        </w:rPr>
        <w:t>audience</w:t>
      </w:r>
    </w:p>
    <w:p w:rsidR="003E13F7" w:rsidRDefault="003E13F7">
      <w:pPr>
        <w:rPr>
          <w:sz w:val="36"/>
        </w:rPr>
        <w:sectPr w:rsidR="003E13F7">
          <w:headerReference w:type="default" r:id="rId7"/>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ind w:left="605"/>
      </w:pPr>
      <w:r>
        <w:rPr>
          <w:b/>
        </w:rPr>
        <w:t xml:space="preserve">Goal: </w:t>
      </w:r>
      <w:r>
        <w:t>Accurately predict a target</w:t>
      </w:r>
    </w:p>
    <w:p w:rsidR="003E13F7" w:rsidRDefault="003E13F7">
      <w:pPr>
        <w:pStyle w:val="BodyText"/>
        <w:spacing w:before="5"/>
        <w:rPr>
          <w:sz w:val="34"/>
        </w:rPr>
      </w:pPr>
    </w:p>
    <w:p w:rsidR="003E13F7" w:rsidRDefault="000C2662">
      <w:pPr>
        <w:spacing w:before="1" w:line="288" w:lineRule="auto"/>
        <w:ind w:left="605" w:right="1547"/>
        <w:rPr>
          <w:b/>
          <w:sz w:val="36"/>
        </w:rPr>
      </w:pPr>
      <w:r>
        <w:rPr>
          <w:spacing w:val="-4"/>
          <w:sz w:val="36"/>
        </w:rPr>
        <w:t xml:space="preserve">We </w:t>
      </w:r>
      <w:r>
        <w:rPr>
          <w:sz w:val="36"/>
        </w:rPr>
        <w:t>picked a model based on trying different features, feature</w:t>
      </w:r>
      <w:r>
        <w:rPr>
          <w:spacing w:val="-58"/>
          <w:sz w:val="36"/>
        </w:rPr>
        <w:t xml:space="preserve"> </w:t>
      </w:r>
      <w:r>
        <w:rPr>
          <w:sz w:val="36"/>
        </w:rPr>
        <w:t xml:space="preserve">engineering, evaluation </w:t>
      </w:r>
      <w:r>
        <w:rPr>
          <w:b/>
          <w:sz w:val="36"/>
        </w:rPr>
        <w:t>using cross validation</w:t>
      </w:r>
    </w:p>
    <w:p w:rsidR="003E13F7" w:rsidRDefault="000C2662">
      <w:pPr>
        <w:pStyle w:val="BodyText"/>
        <w:spacing w:before="311"/>
        <w:ind w:left="605"/>
      </w:pPr>
      <w:r>
        <w:t xml:space="preserve">We </w:t>
      </w:r>
      <w:r>
        <w:rPr>
          <w:u w:val="thick"/>
        </w:rPr>
        <w:t>care</w:t>
      </w:r>
      <w:r>
        <w:t xml:space="preserve"> that it predicts well on unseen data</w:t>
      </w:r>
    </w:p>
    <w:p w:rsidR="003E13F7" w:rsidRDefault="003E13F7">
      <w:pPr>
        <w:pStyle w:val="BodyText"/>
        <w:spacing w:before="9"/>
        <w:rPr>
          <w:sz w:val="26"/>
        </w:rPr>
      </w:pPr>
    </w:p>
    <w:p w:rsidR="003E13F7" w:rsidRDefault="000C2662">
      <w:pPr>
        <w:pStyle w:val="BodyText"/>
        <w:spacing w:before="88"/>
        <w:ind w:left="605"/>
      </w:pPr>
      <w:r>
        <w:t>We don’t really care that:</w:t>
      </w:r>
    </w:p>
    <w:p w:rsidR="003E13F7" w:rsidRDefault="003E13F7">
      <w:pPr>
        <w:pStyle w:val="BodyText"/>
        <w:spacing w:before="5"/>
        <w:rPr>
          <w:sz w:val="34"/>
        </w:rPr>
      </w:pPr>
    </w:p>
    <w:p w:rsidR="003E13F7" w:rsidRDefault="000C2662">
      <w:pPr>
        <w:pStyle w:val="ListParagraph"/>
        <w:numPr>
          <w:ilvl w:val="0"/>
          <w:numId w:val="13"/>
        </w:numPr>
        <w:tabs>
          <w:tab w:val="left" w:pos="1325"/>
          <w:tab w:val="left" w:pos="1326"/>
        </w:tabs>
        <w:ind w:hanging="577"/>
        <w:rPr>
          <w:sz w:val="36"/>
        </w:rPr>
      </w:pPr>
      <w:r>
        <w:rPr>
          <w:sz w:val="36"/>
        </w:rPr>
        <w:t>Some features may be partially</w:t>
      </w:r>
      <w:r>
        <w:rPr>
          <w:spacing w:val="-8"/>
          <w:sz w:val="36"/>
        </w:rPr>
        <w:t xml:space="preserve"> </w:t>
      </w:r>
      <w:r>
        <w:rPr>
          <w:sz w:val="36"/>
        </w:rPr>
        <w:t>collinear</w:t>
      </w:r>
    </w:p>
    <w:p w:rsidR="003E13F7" w:rsidRDefault="000C2662">
      <w:pPr>
        <w:pStyle w:val="ListParagraph"/>
        <w:numPr>
          <w:ilvl w:val="0"/>
          <w:numId w:val="13"/>
        </w:numPr>
        <w:tabs>
          <w:tab w:val="left" w:pos="1325"/>
          <w:tab w:val="left" w:pos="1326"/>
        </w:tabs>
        <w:spacing w:before="81" w:line="288" w:lineRule="auto"/>
        <w:ind w:right="624" w:hanging="577"/>
        <w:rPr>
          <w:sz w:val="36"/>
        </w:rPr>
      </w:pPr>
      <w:r>
        <w:rPr>
          <w:sz w:val="36"/>
        </w:rPr>
        <w:t>Because of that, we can’t rely on our parameter estimates to tell us</w:t>
      </w:r>
      <w:r>
        <w:rPr>
          <w:spacing w:val="-50"/>
          <w:sz w:val="36"/>
        </w:rPr>
        <w:t xml:space="preserve"> </w:t>
      </w:r>
      <w:r>
        <w:rPr>
          <w:sz w:val="36"/>
        </w:rPr>
        <w:t>something about their effect on the</w:t>
      </w:r>
      <w:r>
        <w:rPr>
          <w:spacing w:val="-7"/>
          <w:sz w:val="36"/>
        </w:rPr>
        <w:t xml:space="preserve"> </w:t>
      </w:r>
      <w:r>
        <w:rPr>
          <w:sz w:val="36"/>
        </w:rPr>
        <w:t>signal</w:t>
      </w:r>
    </w:p>
    <w:p w:rsidR="003E13F7" w:rsidRDefault="000C2662">
      <w:pPr>
        <w:pStyle w:val="ListParagraph"/>
        <w:numPr>
          <w:ilvl w:val="0"/>
          <w:numId w:val="13"/>
        </w:numPr>
        <w:tabs>
          <w:tab w:val="left" w:pos="1325"/>
          <w:tab w:val="left" w:pos="1326"/>
        </w:tabs>
        <w:spacing w:line="288" w:lineRule="auto"/>
        <w:ind w:right="1566" w:hanging="577"/>
        <w:rPr>
          <w:sz w:val="36"/>
        </w:rPr>
      </w:pPr>
      <w:r>
        <w:rPr>
          <w:spacing w:val="-4"/>
          <w:sz w:val="36"/>
        </w:rPr>
        <w:t xml:space="preserve">We </w:t>
      </w:r>
      <w:r>
        <w:rPr>
          <w:sz w:val="36"/>
        </w:rPr>
        <w:t>may be violating some fundamental assumptions of inferential</w:t>
      </w:r>
      <w:r>
        <w:rPr>
          <w:spacing w:val="-41"/>
          <w:sz w:val="36"/>
        </w:rPr>
        <w:t xml:space="preserve"> </w:t>
      </w:r>
      <w:r>
        <w:rPr>
          <w:sz w:val="36"/>
        </w:rPr>
        <w:t>linear regression</w:t>
      </w:r>
    </w:p>
    <w:p w:rsidR="003E13F7" w:rsidRDefault="003E13F7">
      <w:pPr>
        <w:spacing w:line="288" w:lineRule="auto"/>
        <w:rPr>
          <w:sz w:val="36"/>
        </w:rPr>
        <w:sectPr w:rsidR="003E13F7">
          <w:headerReference w:type="default" r:id="rId8"/>
          <w:pgSz w:w="14400" w:h="8100" w:orient="landscape"/>
          <w:pgMar w:top="1240" w:right="40" w:bottom="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1547"/>
      </w:pPr>
      <w:r>
        <w:rPr>
          <w:b/>
        </w:rPr>
        <w:t xml:space="preserve">Goal: </w:t>
      </w:r>
      <w:r>
        <w:t xml:space="preserve">Learn something accurate about the process that made the data. </w:t>
      </w:r>
      <w:r>
        <w:rPr>
          <w:u w:val="thick"/>
        </w:rPr>
        <w:t>Infer</w:t>
      </w:r>
      <w:r>
        <w:t xml:space="preserve"> (estimate) coefficients.</w:t>
      </w:r>
    </w:p>
    <w:p w:rsidR="003E13F7" w:rsidRDefault="000C2662">
      <w:pPr>
        <w:spacing w:before="312" w:line="288" w:lineRule="auto"/>
        <w:ind w:left="605"/>
        <w:rPr>
          <w:b/>
          <w:sz w:val="36"/>
        </w:rPr>
      </w:pPr>
      <w:r>
        <w:rPr>
          <w:sz w:val="36"/>
        </w:rPr>
        <w:t xml:space="preserve">We picked a model based on trying different features, feature engineering, and checking residuals to see </w:t>
      </w:r>
      <w:r>
        <w:rPr>
          <w:b/>
          <w:sz w:val="36"/>
        </w:rPr>
        <w:t>if we are violating some of the assumptions of linear regression</w:t>
      </w:r>
    </w:p>
    <w:p w:rsidR="003E13F7" w:rsidRDefault="000C2662">
      <w:pPr>
        <w:pStyle w:val="BodyText"/>
        <w:spacing w:before="310"/>
        <w:ind w:left="605"/>
      </w:pPr>
      <w:r>
        <w:t xml:space="preserve">We </w:t>
      </w:r>
      <w:r>
        <w:rPr>
          <w:u w:val="thick"/>
        </w:rPr>
        <w:t>care</w:t>
      </w:r>
      <w:r>
        <w:t xml:space="preserve"> that the parameter estimates are accurate and valid</w:t>
      </w:r>
    </w:p>
    <w:p w:rsidR="003E13F7" w:rsidRDefault="003E13F7">
      <w:pPr>
        <w:pStyle w:val="BodyText"/>
        <w:spacing w:before="8"/>
        <w:rPr>
          <w:sz w:val="26"/>
        </w:rPr>
      </w:pPr>
    </w:p>
    <w:p w:rsidR="003E13F7" w:rsidRDefault="000C2662">
      <w:pPr>
        <w:pStyle w:val="BodyText"/>
        <w:spacing w:before="89"/>
        <w:ind w:left="605"/>
      </w:pPr>
      <w:r>
        <w:t>We don’t really care that:</w:t>
      </w:r>
    </w:p>
    <w:p w:rsidR="003E13F7" w:rsidRDefault="003E13F7">
      <w:pPr>
        <w:pStyle w:val="BodyText"/>
        <w:spacing w:before="5"/>
        <w:rPr>
          <w:sz w:val="34"/>
        </w:rPr>
      </w:pPr>
    </w:p>
    <w:p w:rsidR="003E13F7" w:rsidRDefault="000C2662">
      <w:pPr>
        <w:pStyle w:val="ListParagraph"/>
        <w:numPr>
          <w:ilvl w:val="0"/>
          <w:numId w:val="13"/>
        </w:numPr>
        <w:tabs>
          <w:tab w:val="left" w:pos="1325"/>
          <w:tab w:val="left" w:pos="1326"/>
        </w:tabs>
        <w:ind w:hanging="577"/>
        <w:rPr>
          <w:sz w:val="36"/>
        </w:rPr>
      </w:pPr>
      <w:r>
        <w:rPr>
          <w:sz w:val="36"/>
        </w:rPr>
        <w:t xml:space="preserve">It predicts well (but in </w:t>
      </w:r>
      <w:r>
        <w:rPr>
          <w:spacing w:val="-5"/>
          <w:sz w:val="36"/>
        </w:rPr>
        <w:t xml:space="preserve">theory, </w:t>
      </w:r>
      <w:r>
        <w:rPr>
          <w:sz w:val="36"/>
        </w:rPr>
        <w:t>it</w:t>
      </w:r>
      <w:r>
        <w:rPr>
          <w:spacing w:val="-3"/>
          <w:sz w:val="36"/>
        </w:rPr>
        <w:t xml:space="preserve"> </w:t>
      </w:r>
      <w:r>
        <w:rPr>
          <w:sz w:val="36"/>
        </w:rPr>
        <w:t>should!)</w:t>
      </w:r>
    </w:p>
    <w:p w:rsidR="003E13F7" w:rsidRDefault="003E13F7">
      <w:pPr>
        <w:rPr>
          <w:sz w:val="36"/>
        </w:rPr>
        <w:sectPr w:rsidR="003E13F7">
          <w:headerReference w:type="default" r:id="rId9"/>
          <w:pgSz w:w="14400" w:h="8100" w:orient="landscape"/>
          <w:pgMar w:top="1240" w:right="40" w:bottom="280" w:left="20" w:header="626" w:footer="0" w:gutter="0"/>
          <w:cols w:space="720"/>
        </w:sectPr>
      </w:pPr>
    </w:p>
    <w:p w:rsidR="003E13F7" w:rsidRDefault="000C2662">
      <w:pPr>
        <w:pStyle w:val="BodyText"/>
        <w:spacing w:before="105" w:line="252" w:lineRule="auto"/>
        <w:ind w:left="605" w:right="948"/>
      </w:pPr>
      <w:r>
        <w:lastRenderedPageBreak/>
        <w:t xml:space="preserve">Inferential linear regression is </w:t>
      </w:r>
      <w:r>
        <w:rPr>
          <w:u w:val="thick"/>
        </w:rPr>
        <w:t>on the way to</w:t>
      </w:r>
      <w:r>
        <w:t xml:space="preserve"> understanding causality, however, it doesn’t mean that we can deduce causality, </w:t>
      </w:r>
      <w:r>
        <w:t>only correlation or association.</w:t>
      </w:r>
    </w:p>
    <w:p w:rsidR="003E13F7" w:rsidRDefault="000C2662">
      <w:pPr>
        <w:spacing w:before="319"/>
        <w:ind w:left="2952"/>
        <w:rPr>
          <w:b/>
          <w:sz w:val="48"/>
        </w:rPr>
      </w:pPr>
      <w:r>
        <w:rPr>
          <w:noProof/>
        </w:rPr>
        <w:drawing>
          <wp:anchor distT="0" distB="0" distL="0" distR="0" simplePos="0" relativeHeight="251648512" behindDoc="0" locked="0" layoutInCell="1" allowOverlap="1">
            <wp:simplePos x="0" y="0"/>
            <wp:positionH relativeFrom="page">
              <wp:posOffset>652332</wp:posOffset>
            </wp:positionH>
            <wp:positionV relativeFrom="paragraph">
              <wp:posOffset>585155</wp:posOffset>
            </wp:positionV>
            <wp:extent cx="7839334" cy="312348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839334" cy="3123488"/>
                    </a:xfrm>
                    <a:prstGeom prst="rect">
                      <a:avLst/>
                    </a:prstGeom>
                  </pic:spPr>
                </pic:pic>
              </a:graphicData>
            </a:graphic>
          </wp:anchor>
        </w:drawing>
      </w:r>
      <w:r>
        <w:rPr>
          <w:b/>
          <w:color w:val="FF0000"/>
          <w:sz w:val="48"/>
        </w:rPr>
        <w:t>Correlation does not imply causation</w:t>
      </w:r>
    </w:p>
    <w:p w:rsidR="003E13F7" w:rsidRDefault="003E13F7">
      <w:pPr>
        <w:pStyle w:val="BodyText"/>
        <w:rPr>
          <w:b/>
          <w:sz w:val="54"/>
        </w:rPr>
      </w:pPr>
    </w:p>
    <w:p w:rsidR="003E13F7" w:rsidRDefault="003E13F7">
      <w:pPr>
        <w:pStyle w:val="BodyText"/>
        <w:rPr>
          <w:b/>
          <w:sz w:val="54"/>
        </w:rPr>
      </w:pPr>
    </w:p>
    <w:p w:rsidR="003E13F7" w:rsidRDefault="003E13F7">
      <w:pPr>
        <w:pStyle w:val="BodyText"/>
        <w:rPr>
          <w:b/>
          <w:sz w:val="54"/>
        </w:rPr>
      </w:pPr>
    </w:p>
    <w:p w:rsidR="003E13F7" w:rsidRDefault="003E13F7">
      <w:pPr>
        <w:pStyle w:val="BodyText"/>
        <w:rPr>
          <w:b/>
          <w:sz w:val="54"/>
        </w:rPr>
      </w:pPr>
    </w:p>
    <w:p w:rsidR="003E13F7" w:rsidRDefault="003E13F7">
      <w:pPr>
        <w:pStyle w:val="BodyText"/>
        <w:rPr>
          <w:b/>
          <w:sz w:val="54"/>
        </w:rPr>
      </w:pPr>
    </w:p>
    <w:p w:rsidR="003E13F7" w:rsidRDefault="003E13F7">
      <w:pPr>
        <w:pStyle w:val="BodyText"/>
        <w:rPr>
          <w:b/>
          <w:sz w:val="54"/>
        </w:rPr>
      </w:pPr>
    </w:p>
    <w:p w:rsidR="003E13F7" w:rsidRDefault="003E13F7">
      <w:pPr>
        <w:pStyle w:val="BodyText"/>
        <w:spacing w:before="11"/>
        <w:rPr>
          <w:b/>
          <w:sz w:val="79"/>
        </w:rPr>
      </w:pPr>
    </w:p>
    <w:p w:rsidR="003E13F7" w:rsidRDefault="000C2662">
      <w:pPr>
        <w:ind w:left="118"/>
        <w:rPr>
          <w:sz w:val="28"/>
        </w:rPr>
      </w:pPr>
      <w:hyperlink r:id="rId11">
        <w:r>
          <w:rPr>
            <w:color w:val="0097A7"/>
            <w:sz w:val="28"/>
            <w:u w:val="thick" w:color="0097A7"/>
          </w:rPr>
          <w:t>Source</w:t>
        </w:r>
      </w:hyperlink>
    </w:p>
    <w:p w:rsidR="003E13F7" w:rsidRDefault="003E13F7">
      <w:pPr>
        <w:rPr>
          <w:sz w:val="28"/>
        </w:rPr>
        <w:sectPr w:rsidR="003E13F7">
          <w:pgSz w:w="14400" w:h="8100" w:orient="landscape"/>
          <w:pgMar w:top="1240" w:right="40" w:bottom="0" w:left="20" w:header="626" w:footer="0" w:gutter="0"/>
          <w:cols w:space="720"/>
        </w:sectPr>
      </w:pPr>
    </w:p>
    <w:p w:rsidR="003E13F7" w:rsidRDefault="003E13F7">
      <w:pPr>
        <w:pStyle w:val="BodyText"/>
        <w:rPr>
          <w:sz w:val="20"/>
        </w:rPr>
      </w:pPr>
    </w:p>
    <w:p w:rsidR="003E13F7" w:rsidRDefault="003E13F7">
      <w:pPr>
        <w:pStyle w:val="BodyText"/>
        <w:rPr>
          <w:sz w:val="20"/>
        </w:rPr>
      </w:pPr>
    </w:p>
    <w:p w:rsidR="003E13F7" w:rsidRDefault="000C2662">
      <w:pPr>
        <w:pStyle w:val="BodyText"/>
        <w:spacing w:before="245"/>
        <w:ind w:left="605"/>
      </w:pPr>
      <w:r>
        <w:t>It depends! (The typical data scientist answer)</w:t>
      </w:r>
    </w:p>
    <w:p w:rsidR="003E13F7" w:rsidRDefault="003E13F7">
      <w:pPr>
        <w:pStyle w:val="BodyText"/>
        <w:spacing w:before="5"/>
        <w:rPr>
          <w:sz w:val="34"/>
        </w:rPr>
      </w:pPr>
    </w:p>
    <w:p w:rsidR="003E13F7" w:rsidRDefault="000C2662">
      <w:pPr>
        <w:pStyle w:val="BodyText"/>
        <w:spacing w:before="1" w:line="288" w:lineRule="auto"/>
        <w:ind w:left="605" w:right="767"/>
      </w:pPr>
      <w:r>
        <w:t xml:space="preserve">Most often, we’re asked for predictive models, </w:t>
      </w:r>
      <w:r>
        <w:rPr>
          <w:b/>
        </w:rPr>
        <w:t>however</w:t>
      </w:r>
      <w:r>
        <w:t>, one major benefit to linear regression is interpretability of the coefficients. If assumptions of</w:t>
      </w:r>
      <w:r>
        <w:rPr>
          <w:spacing w:val="-69"/>
        </w:rPr>
        <w:t xml:space="preserve"> </w:t>
      </w:r>
      <w:r>
        <w:t>inferential linear regression are being violated, the</w:t>
      </w:r>
      <w:r>
        <w:t xml:space="preserve">n you can’t rely on your parameter estimates to provide </w:t>
      </w:r>
      <w:r>
        <w:rPr>
          <w:spacing w:val="-3"/>
        </w:rPr>
        <w:t>interpretability.</w:t>
      </w:r>
    </w:p>
    <w:p w:rsidR="003E13F7" w:rsidRDefault="000C2662">
      <w:pPr>
        <w:pStyle w:val="BodyText"/>
        <w:spacing w:before="308" w:line="288" w:lineRule="auto"/>
        <w:ind w:left="605" w:right="948"/>
      </w:pPr>
      <w:r>
        <w:t>It is wise to take a hybrid approach: predictive (best model through cross validation) but attempt to fulfill the assumptions of inferential linear regression</w:t>
      </w:r>
      <w:r>
        <w:rPr>
          <w:spacing w:val="-53"/>
        </w:rPr>
        <w:t xml:space="preserve"> </w:t>
      </w:r>
      <w:r>
        <w:t>so that you have confidence in your parameter estimates.</w:t>
      </w:r>
    </w:p>
    <w:p w:rsidR="003E13F7" w:rsidRDefault="003E13F7">
      <w:pPr>
        <w:spacing w:line="288" w:lineRule="auto"/>
        <w:sectPr w:rsidR="003E13F7">
          <w:headerReference w:type="default" r:id="rId12"/>
          <w:pgSz w:w="14400" w:h="8100" w:orient="landscape"/>
          <w:pgMar w:top="1240" w:right="40" w:bottom="280" w:left="20" w:header="626" w:footer="0" w:gutter="0"/>
          <w:cols w:space="720"/>
        </w:sectPr>
      </w:pPr>
    </w:p>
    <w:p w:rsidR="003E13F7" w:rsidRDefault="003E13F7">
      <w:pPr>
        <w:pStyle w:val="BodyText"/>
        <w:rPr>
          <w:sz w:val="20"/>
        </w:rPr>
      </w:pPr>
    </w:p>
    <w:p w:rsidR="003E13F7" w:rsidRDefault="003E13F7">
      <w:pPr>
        <w:pStyle w:val="BodyText"/>
        <w:rPr>
          <w:sz w:val="20"/>
        </w:rPr>
      </w:pPr>
    </w:p>
    <w:p w:rsidR="003E13F7" w:rsidRDefault="000C2662">
      <w:pPr>
        <w:pStyle w:val="ListParagraph"/>
        <w:numPr>
          <w:ilvl w:val="0"/>
          <w:numId w:val="12"/>
        </w:numPr>
        <w:tabs>
          <w:tab w:val="left" w:pos="1325"/>
          <w:tab w:val="left" w:pos="1326"/>
        </w:tabs>
        <w:spacing w:before="245"/>
        <w:ind w:hanging="660"/>
        <w:rPr>
          <w:sz w:val="36"/>
        </w:rPr>
      </w:pPr>
      <w:r>
        <w:rPr>
          <w:b/>
          <w:sz w:val="36"/>
        </w:rPr>
        <w:t>Linearity</w:t>
      </w:r>
      <w:r>
        <w:rPr>
          <w:sz w:val="36"/>
        </w:rPr>
        <w:t>: the relationship between the X and the y can be modeled</w:t>
      </w:r>
      <w:r>
        <w:rPr>
          <w:spacing w:val="-29"/>
          <w:sz w:val="36"/>
        </w:rPr>
        <w:t xml:space="preserve"> </w:t>
      </w:r>
      <w:r>
        <w:rPr>
          <w:sz w:val="36"/>
        </w:rPr>
        <w:t>linearly</w:t>
      </w:r>
    </w:p>
    <w:p w:rsidR="003E13F7" w:rsidRDefault="000C2662">
      <w:pPr>
        <w:pStyle w:val="ListParagraph"/>
        <w:numPr>
          <w:ilvl w:val="0"/>
          <w:numId w:val="12"/>
        </w:numPr>
        <w:tabs>
          <w:tab w:val="left" w:pos="1325"/>
          <w:tab w:val="left" w:pos="1326"/>
        </w:tabs>
        <w:spacing w:before="82"/>
        <w:ind w:hanging="660"/>
        <w:rPr>
          <w:sz w:val="36"/>
        </w:rPr>
      </w:pPr>
      <w:r>
        <w:rPr>
          <w:b/>
          <w:sz w:val="36"/>
        </w:rPr>
        <w:t xml:space="preserve">Independence: </w:t>
      </w:r>
      <w:r>
        <w:rPr>
          <w:sz w:val="36"/>
        </w:rPr>
        <w:t>the residuals should be independent from each</w:t>
      </w:r>
      <w:r>
        <w:rPr>
          <w:spacing w:val="-11"/>
          <w:sz w:val="36"/>
        </w:rPr>
        <w:t xml:space="preserve"> </w:t>
      </w:r>
      <w:r>
        <w:rPr>
          <w:sz w:val="36"/>
        </w:rPr>
        <w:t>other</w:t>
      </w:r>
    </w:p>
    <w:p w:rsidR="003E13F7" w:rsidRDefault="000C2662">
      <w:pPr>
        <w:pStyle w:val="ListParagraph"/>
        <w:numPr>
          <w:ilvl w:val="0"/>
          <w:numId w:val="12"/>
        </w:numPr>
        <w:tabs>
          <w:tab w:val="left" w:pos="1325"/>
          <w:tab w:val="left" w:pos="1326"/>
        </w:tabs>
        <w:spacing w:before="81"/>
        <w:ind w:hanging="660"/>
        <w:rPr>
          <w:sz w:val="36"/>
        </w:rPr>
      </w:pPr>
      <w:r>
        <w:rPr>
          <w:b/>
          <w:sz w:val="36"/>
        </w:rPr>
        <w:t xml:space="preserve">Normality: </w:t>
      </w:r>
      <w:r>
        <w:rPr>
          <w:sz w:val="36"/>
        </w:rPr>
        <w:t>the residuals are normally</w:t>
      </w:r>
      <w:r>
        <w:rPr>
          <w:spacing w:val="-7"/>
          <w:sz w:val="36"/>
        </w:rPr>
        <w:t xml:space="preserve"> </w:t>
      </w:r>
      <w:r>
        <w:rPr>
          <w:sz w:val="36"/>
        </w:rPr>
        <w:t>distributed</w:t>
      </w:r>
    </w:p>
    <w:p w:rsidR="003E13F7" w:rsidRDefault="000C2662">
      <w:pPr>
        <w:pStyle w:val="ListParagraph"/>
        <w:numPr>
          <w:ilvl w:val="0"/>
          <w:numId w:val="12"/>
        </w:numPr>
        <w:tabs>
          <w:tab w:val="left" w:pos="1325"/>
          <w:tab w:val="left" w:pos="1326"/>
        </w:tabs>
        <w:spacing w:before="81"/>
        <w:ind w:hanging="660"/>
        <w:rPr>
          <w:sz w:val="36"/>
        </w:rPr>
      </w:pPr>
      <w:r>
        <w:rPr>
          <w:b/>
          <w:sz w:val="36"/>
        </w:rPr>
        <w:t xml:space="preserve">Homoscedasticity: </w:t>
      </w:r>
      <w:r>
        <w:rPr>
          <w:sz w:val="36"/>
        </w:rPr>
        <w:t>the variance of the residuals is</w:t>
      </w:r>
      <w:r>
        <w:rPr>
          <w:spacing w:val="-10"/>
          <w:sz w:val="36"/>
        </w:rPr>
        <w:t xml:space="preserve"> </w:t>
      </w:r>
      <w:r>
        <w:rPr>
          <w:sz w:val="36"/>
        </w:rPr>
        <w:t>constant</w:t>
      </w:r>
    </w:p>
    <w:p w:rsidR="003E13F7" w:rsidRDefault="003E13F7">
      <w:pPr>
        <w:pStyle w:val="BodyText"/>
        <w:spacing w:before="4"/>
        <w:rPr>
          <w:sz w:val="34"/>
        </w:rPr>
      </w:pPr>
    </w:p>
    <w:p w:rsidR="003E13F7" w:rsidRDefault="000C2662">
      <w:pPr>
        <w:pStyle w:val="BodyText"/>
        <w:spacing w:before="1" w:line="288" w:lineRule="auto"/>
        <w:ind w:left="605" w:right="1547"/>
      </w:pPr>
      <w:r>
        <w:t>Note: you might see other assumptions mentioned if you do a quick Google search and we will b</w:t>
      </w:r>
      <w:r>
        <w:t>riefly touch on one of the main ones:</w:t>
      </w:r>
    </w:p>
    <w:p w:rsidR="003E13F7" w:rsidRDefault="000C2662">
      <w:pPr>
        <w:pStyle w:val="ListParagraph"/>
        <w:numPr>
          <w:ilvl w:val="0"/>
          <w:numId w:val="12"/>
        </w:numPr>
        <w:tabs>
          <w:tab w:val="left" w:pos="1325"/>
          <w:tab w:val="left" w:pos="1326"/>
        </w:tabs>
        <w:spacing w:before="311" w:line="288" w:lineRule="auto"/>
        <w:ind w:right="653" w:hanging="660"/>
        <w:rPr>
          <w:sz w:val="36"/>
        </w:rPr>
      </w:pPr>
      <w:r>
        <w:rPr>
          <w:b/>
          <w:sz w:val="36"/>
        </w:rPr>
        <w:t>No multicollinearity</w:t>
      </w:r>
      <w:r>
        <w:rPr>
          <w:sz w:val="36"/>
        </w:rPr>
        <w:t>: the independent variables are not highly correlated</w:t>
      </w:r>
      <w:r>
        <w:rPr>
          <w:spacing w:val="-48"/>
          <w:sz w:val="36"/>
        </w:rPr>
        <w:t xml:space="preserve"> </w:t>
      </w:r>
      <w:r>
        <w:rPr>
          <w:sz w:val="36"/>
        </w:rPr>
        <w:t>with each</w:t>
      </w:r>
      <w:r>
        <w:rPr>
          <w:spacing w:val="-2"/>
          <w:sz w:val="36"/>
        </w:rPr>
        <w:t xml:space="preserve"> </w:t>
      </w:r>
      <w:r>
        <w:rPr>
          <w:sz w:val="36"/>
        </w:rPr>
        <w:t>other</w:t>
      </w:r>
    </w:p>
    <w:p w:rsidR="003E13F7" w:rsidRDefault="003E13F7">
      <w:pPr>
        <w:spacing w:line="288" w:lineRule="auto"/>
        <w:rPr>
          <w:sz w:val="36"/>
        </w:rPr>
        <w:sectPr w:rsidR="003E13F7">
          <w:headerReference w:type="default" r:id="rId13"/>
          <w:pgSz w:w="14400" w:h="8100" w:orient="landscape"/>
          <w:pgMar w:top="1240" w:right="40" w:bottom="280" w:left="20" w:header="626" w:footer="0" w:gutter="0"/>
          <w:cols w:space="720"/>
        </w:sectPr>
      </w:pPr>
    </w:p>
    <w:p w:rsidR="003E13F7" w:rsidRDefault="003E13F7">
      <w:pPr>
        <w:pStyle w:val="BodyText"/>
        <w:spacing w:before="8"/>
        <w:rPr>
          <w:sz w:val="26"/>
        </w:rPr>
      </w:pPr>
    </w:p>
    <w:p w:rsidR="003E13F7" w:rsidRDefault="000C2662">
      <w:pPr>
        <w:pStyle w:val="BodyText"/>
        <w:spacing w:before="89" w:line="288" w:lineRule="auto"/>
        <w:ind w:left="605" w:right="1547"/>
      </w:pPr>
      <w:r>
        <w:t>A linear relationship should exist between the independent variable and</w:t>
      </w:r>
      <w:r>
        <w:rPr>
          <w:spacing w:val="-61"/>
        </w:rPr>
        <w:t xml:space="preserve"> </w:t>
      </w:r>
      <w:r>
        <w:t>the dependent variable. Use pair-wise scatterplots to visualize this!</w:t>
      </w:r>
    </w:p>
    <w:p w:rsidR="003E13F7" w:rsidRDefault="000C2662">
      <w:pPr>
        <w:spacing w:before="277"/>
        <w:ind w:left="382"/>
        <w:rPr>
          <w:sz w:val="32"/>
        </w:rPr>
      </w:pPr>
      <w:r>
        <w:rPr>
          <w:sz w:val="32"/>
        </w:rPr>
        <w:t>What if the data isn’t linear?</w:t>
      </w:r>
    </w:p>
    <w:p w:rsidR="003E13F7" w:rsidRDefault="003E13F7">
      <w:pPr>
        <w:pStyle w:val="BodyText"/>
        <w:spacing w:before="6"/>
        <w:rPr>
          <w:sz w:val="34"/>
        </w:rPr>
      </w:pPr>
    </w:p>
    <w:p w:rsidR="003E13F7" w:rsidRDefault="000C2662">
      <w:pPr>
        <w:pStyle w:val="ListParagraph"/>
        <w:numPr>
          <w:ilvl w:val="0"/>
          <w:numId w:val="11"/>
        </w:numPr>
        <w:tabs>
          <w:tab w:val="left" w:pos="1102"/>
          <w:tab w:val="left" w:pos="1103"/>
        </w:tabs>
        <w:spacing w:line="283" w:lineRule="auto"/>
        <w:ind w:right="1123"/>
        <w:rPr>
          <w:sz w:val="32"/>
        </w:rPr>
      </w:pPr>
      <w:r>
        <w:rPr>
          <w:b/>
          <w:spacing w:val="-3"/>
          <w:sz w:val="32"/>
        </w:rPr>
        <w:t xml:space="preserve">Transform </w:t>
      </w:r>
      <w:r>
        <w:rPr>
          <w:b/>
          <w:sz w:val="32"/>
        </w:rPr>
        <w:t>your data</w:t>
      </w:r>
      <w:r>
        <w:rPr>
          <w:sz w:val="32"/>
        </w:rPr>
        <w:t xml:space="preserve">, </w:t>
      </w:r>
      <w:r>
        <w:rPr>
          <w:spacing w:val="-4"/>
          <w:sz w:val="32"/>
        </w:rPr>
        <w:t xml:space="preserve">typically, </w:t>
      </w:r>
      <w:r>
        <w:rPr>
          <w:sz w:val="32"/>
        </w:rPr>
        <w:t>log() or and exponentiation of either the dependent or independent</w:t>
      </w:r>
      <w:r>
        <w:rPr>
          <w:spacing w:val="-2"/>
          <w:sz w:val="32"/>
        </w:rPr>
        <w:t xml:space="preserve"> </w:t>
      </w:r>
      <w:r>
        <w:rPr>
          <w:sz w:val="32"/>
        </w:rPr>
        <w:t>variable</w:t>
      </w:r>
    </w:p>
    <w:p w:rsidR="003E13F7" w:rsidRDefault="000C2662">
      <w:pPr>
        <w:pStyle w:val="ListParagraph"/>
        <w:numPr>
          <w:ilvl w:val="0"/>
          <w:numId w:val="11"/>
        </w:numPr>
        <w:tabs>
          <w:tab w:val="left" w:pos="1102"/>
          <w:tab w:val="left" w:pos="1103"/>
        </w:tabs>
        <w:spacing w:before="2"/>
        <w:rPr>
          <w:b/>
          <w:sz w:val="32"/>
        </w:rPr>
      </w:pPr>
      <w:r>
        <w:rPr>
          <w:sz w:val="32"/>
        </w:rPr>
        <w:t xml:space="preserve">Maybe a linear model isn’t the correct model to fit the data, </w:t>
      </w:r>
      <w:r>
        <w:rPr>
          <w:b/>
          <w:sz w:val="32"/>
        </w:rPr>
        <w:t>try a nonlinear</w:t>
      </w:r>
      <w:r>
        <w:rPr>
          <w:b/>
          <w:spacing w:val="-29"/>
          <w:sz w:val="32"/>
        </w:rPr>
        <w:t xml:space="preserve"> </w:t>
      </w:r>
      <w:r>
        <w:rPr>
          <w:b/>
          <w:sz w:val="32"/>
        </w:rPr>
        <w:t>regression</w:t>
      </w:r>
    </w:p>
    <w:p w:rsidR="003E13F7" w:rsidRDefault="000C2662">
      <w:pPr>
        <w:spacing w:before="67"/>
        <w:ind w:left="1102"/>
        <w:rPr>
          <w:sz w:val="32"/>
        </w:rPr>
      </w:pPr>
      <w:r>
        <w:rPr>
          <w:sz w:val="32"/>
        </w:rPr>
        <w:t>(polynomial)</w:t>
      </w:r>
    </w:p>
    <w:p w:rsidR="003E13F7" w:rsidRDefault="003E13F7">
      <w:pPr>
        <w:rPr>
          <w:sz w:val="32"/>
        </w:rPr>
        <w:sectPr w:rsidR="003E13F7">
          <w:headerReference w:type="default" r:id="rId14"/>
          <w:pgSz w:w="14400" w:h="8100" w:orient="landscape"/>
          <w:pgMar w:top="2000" w:right="40" w:bottom="280" w:left="20" w:header="626" w:footer="0" w:gutter="0"/>
          <w:cols w:space="720"/>
        </w:sectPr>
      </w:pPr>
    </w:p>
    <w:p w:rsidR="003E13F7" w:rsidRDefault="003E13F7">
      <w:pPr>
        <w:pStyle w:val="BodyText"/>
        <w:rPr>
          <w:sz w:val="20"/>
        </w:rPr>
      </w:pPr>
    </w:p>
    <w:p w:rsidR="003E13F7" w:rsidRDefault="003E13F7">
      <w:pPr>
        <w:pStyle w:val="BodyText"/>
        <w:rPr>
          <w:sz w:val="27"/>
        </w:rPr>
      </w:pPr>
    </w:p>
    <w:p w:rsidR="003E13F7" w:rsidRDefault="000C2662">
      <w:pPr>
        <w:pStyle w:val="BodyText"/>
        <w:ind w:left="874"/>
        <w:rPr>
          <w:sz w:val="20"/>
        </w:rPr>
      </w:pPr>
      <w:r>
        <w:rPr>
          <w:noProof/>
          <w:sz w:val="20"/>
        </w:rPr>
        <w:drawing>
          <wp:inline distT="0" distB="0" distL="0" distR="0">
            <wp:extent cx="7994879" cy="297484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7994879" cy="2974848"/>
                    </a:xfrm>
                    <a:prstGeom prst="rect">
                      <a:avLst/>
                    </a:prstGeom>
                  </pic:spPr>
                </pic:pic>
              </a:graphicData>
            </a:graphic>
          </wp:inline>
        </w:drawing>
      </w:r>
    </w:p>
    <w:p w:rsidR="003E13F7" w:rsidRDefault="003E13F7">
      <w:pPr>
        <w:pStyle w:val="BodyText"/>
        <w:spacing w:before="9"/>
        <w:rPr>
          <w:sz w:val="26"/>
        </w:rPr>
      </w:pPr>
    </w:p>
    <w:p w:rsidR="003E13F7" w:rsidRDefault="000C2662">
      <w:pPr>
        <w:spacing w:before="91"/>
        <w:ind w:left="239"/>
        <w:rPr>
          <w:sz w:val="28"/>
        </w:rPr>
      </w:pPr>
      <w:hyperlink r:id="rId16">
        <w:r>
          <w:rPr>
            <w:color w:val="0097A7"/>
            <w:sz w:val="28"/>
            <w:u w:val="thick" w:color="0097A7"/>
          </w:rPr>
          <w:t>Source</w:t>
        </w:r>
      </w:hyperlink>
    </w:p>
    <w:p w:rsidR="003E13F7" w:rsidRDefault="003E13F7">
      <w:pPr>
        <w:rPr>
          <w:sz w:val="28"/>
        </w:rPr>
        <w:sectPr w:rsidR="003E13F7">
          <w:pgSz w:w="14400" w:h="8100" w:orient="landscape"/>
          <w:pgMar w:top="2000" w:right="40" w:bottom="0" w:left="20" w:header="626" w:footer="0" w:gutter="0"/>
          <w:cols w:space="720"/>
        </w:sectPr>
      </w:pPr>
    </w:p>
    <w:p w:rsidR="003E13F7" w:rsidRDefault="003E13F7">
      <w:pPr>
        <w:pStyle w:val="BodyText"/>
        <w:spacing w:before="8"/>
        <w:rPr>
          <w:sz w:val="26"/>
        </w:rPr>
      </w:pPr>
    </w:p>
    <w:p w:rsidR="003E13F7" w:rsidRDefault="000C2662">
      <w:pPr>
        <w:pStyle w:val="BodyText"/>
        <w:spacing w:before="89" w:line="288" w:lineRule="auto"/>
        <w:ind w:left="605" w:right="590"/>
      </w:pPr>
      <w:r>
        <w:pict>
          <v:line id="_x0000_s1077" alt="" style="position:absolute;left:0;text-align:left;z-index:-251652608;mso-wrap-edited:f;mso-width-percent:0;mso-height-percent:0;mso-position-horizontal-relative:page;mso-width-percent:0;mso-height-percent:0" from="503.55pt,23.3pt" to="672.55pt,23.3pt" strokecolor="#0097a7" strokeweight="1.62pt">
            <w10:wrap anchorx="page"/>
          </v:line>
        </w:pict>
      </w:r>
      <w:r>
        <w:rPr>
          <w:noProof/>
        </w:rPr>
        <w:drawing>
          <wp:anchor distT="0" distB="0" distL="0" distR="0" simplePos="0" relativeHeight="251660800" behindDoc="1" locked="0" layoutInCell="1" allowOverlap="1">
            <wp:simplePos x="0" y="0"/>
            <wp:positionH relativeFrom="page">
              <wp:posOffset>4859975</wp:posOffset>
            </wp:positionH>
            <wp:positionV relativeFrom="paragraph">
              <wp:posOffset>993008</wp:posOffset>
            </wp:positionV>
            <wp:extent cx="3717228" cy="2543369"/>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3717228" cy="2543369"/>
                    </a:xfrm>
                    <a:prstGeom prst="rect">
                      <a:avLst/>
                    </a:prstGeom>
                  </pic:spPr>
                </pic:pic>
              </a:graphicData>
            </a:graphic>
          </wp:anchor>
        </w:drawing>
      </w:r>
      <w:r>
        <w:t>To test for independence, we can use a formal test for this (</w:t>
      </w:r>
      <w:hyperlink r:id="rId18">
        <w:r>
          <w:rPr>
            <w:b/>
            <w:color w:val="0097A7"/>
          </w:rPr>
          <w:t>Durbin-Watson Test</w:t>
        </w:r>
      </w:hyperlink>
      <w:r>
        <w:t>), but a scatter plot of the residuals with each independent variable will also do the trick. Th</w:t>
      </w:r>
      <w:r>
        <w:t>is scatter plot shows how the data is distributed without any specific pattern, thus verifying our assumption</w:t>
      </w:r>
    </w:p>
    <w:p w:rsidR="003E13F7" w:rsidRDefault="000C2662">
      <w:pPr>
        <w:spacing w:before="140"/>
        <w:ind w:left="605"/>
        <w:rPr>
          <w:sz w:val="32"/>
        </w:rPr>
      </w:pPr>
      <w:r>
        <w:rPr>
          <w:sz w:val="32"/>
        </w:rPr>
        <w:t>What if there isn’t independence?</w:t>
      </w:r>
    </w:p>
    <w:p w:rsidR="003E13F7" w:rsidRDefault="003E13F7">
      <w:pPr>
        <w:pStyle w:val="BodyText"/>
        <w:spacing w:before="9"/>
        <w:rPr>
          <w:sz w:val="26"/>
        </w:rPr>
      </w:pPr>
    </w:p>
    <w:p w:rsidR="003E13F7" w:rsidRDefault="003E13F7">
      <w:pPr>
        <w:rPr>
          <w:sz w:val="26"/>
        </w:rPr>
        <w:sectPr w:rsidR="003E13F7">
          <w:headerReference w:type="default" r:id="rId19"/>
          <w:pgSz w:w="14400" w:h="8100" w:orient="landscape"/>
          <w:pgMar w:top="2000" w:right="40" w:bottom="0" w:left="20" w:header="626" w:footer="0" w:gutter="0"/>
          <w:cols w:space="720"/>
        </w:sectPr>
      </w:pPr>
    </w:p>
    <w:p w:rsidR="003E13F7" w:rsidRDefault="000C2662">
      <w:pPr>
        <w:pStyle w:val="ListParagraph"/>
        <w:numPr>
          <w:ilvl w:val="1"/>
          <w:numId w:val="11"/>
        </w:numPr>
        <w:tabs>
          <w:tab w:val="left" w:pos="1325"/>
          <w:tab w:val="left" w:pos="1326"/>
        </w:tabs>
        <w:spacing w:before="89" w:line="283" w:lineRule="auto"/>
        <w:ind w:right="38" w:hanging="553"/>
        <w:rPr>
          <w:sz w:val="32"/>
        </w:rPr>
      </w:pPr>
      <w:r>
        <w:rPr>
          <w:sz w:val="32"/>
        </w:rPr>
        <w:t>This might mean the model isn’t</w:t>
      </w:r>
      <w:r>
        <w:rPr>
          <w:spacing w:val="-21"/>
          <w:sz w:val="32"/>
        </w:rPr>
        <w:t xml:space="preserve"> </w:t>
      </w:r>
      <w:r>
        <w:rPr>
          <w:sz w:val="32"/>
        </w:rPr>
        <w:t>linear or that variables have been</w:t>
      </w:r>
      <w:r>
        <w:rPr>
          <w:spacing w:val="-14"/>
          <w:sz w:val="32"/>
        </w:rPr>
        <w:t xml:space="preserve"> </w:t>
      </w:r>
      <w:r>
        <w:rPr>
          <w:sz w:val="32"/>
        </w:rPr>
        <w:t>omitted</w:t>
      </w:r>
    </w:p>
    <w:p w:rsidR="003E13F7" w:rsidRDefault="000C2662">
      <w:pPr>
        <w:pStyle w:val="ListParagraph"/>
        <w:numPr>
          <w:ilvl w:val="1"/>
          <w:numId w:val="11"/>
        </w:numPr>
        <w:tabs>
          <w:tab w:val="left" w:pos="1325"/>
          <w:tab w:val="left" w:pos="1326"/>
        </w:tabs>
        <w:spacing w:before="2" w:line="283" w:lineRule="auto"/>
        <w:ind w:right="39" w:hanging="553"/>
        <w:rPr>
          <w:sz w:val="32"/>
        </w:rPr>
      </w:pPr>
      <w:r>
        <w:rPr>
          <w:sz w:val="32"/>
        </w:rPr>
        <w:t>For time-series, one could add a lag variable. Other models, features should be fine-tuned and added to</w:t>
      </w:r>
      <w:r>
        <w:rPr>
          <w:spacing w:val="-26"/>
          <w:sz w:val="32"/>
        </w:rPr>
        <w:t xml:space="preserve"> </w:t>
      </w:r>
      <w:r>
        <w:rPr>
          <w:sz w:val="32"/>
        </w:rPr>
        <w:t>the model</w:t>
      </w:r>
    </w:p>
    <w:p w:rsidR="003E13F7" w:rsidRDefault="000C2662">
      <w:pPr>
        <w:pStyle w:val="BodyText"/>
        <w:rPr>
          <w:sz w:val="24"/>
        </w:rPr>
      </w:pPr>
      <w:r>
        <w:br w:type="column"/>
      </w: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spacing w:before="6"/>
        <w:rPr>
          <w:sz w:val="29"/>
        </w:rPr>
      </w:pPr>
    </w:p>
    <w:p w:rsidR="003E13F7" w:rsidRDefault="000C2662">
      <w:pPr>
        <w:ind w:left="772"/>
      </w:pPr>
      <w:r>
        <w:pict>
          <v:line id="_x0000_s1076" alt="" style="position:absolute;left:0;text-align:left;z-index:251649536;mso-wrap-edited:f;mso-width-percent:0;mso-height-percent:0;mso-position-horizontal-relative:page;mso-width-percent:0;mso-height-percent:0" from="671.8pt,11.55pt" to="706.6pt,11.55pt" strokecolor="#0097a7" strokeweight=".99pt">
            <w10:wrap anchorx="page"/>
          </v:line>
        </w:pict>
      </w:r>
      <w:hyperlink r:id="rId20">
        <w:r>
          <w:rPr>
            <w:color w:val="0097A7"/>
          </w:rPr>
          <w:t>Source</w:t>
        </w:r>
      </w:hyperlink>
    </w:p>
    <w:p w:rsidR="003E13F7" w:rsidRDefault="003E13F7">
      <w:pPr>
        <w:sectPr w:rsidR="003E13F7">
          <w:type w:val="continuous"/>
          <w:pgSz w:w="14400" w:h="8100" w:orient="landscape"/>
          <w:pgMar w:top="720" w:right="40" w:bottom="0" w:left="20" w:header="720" w:footer="720" w:gutter="0"/>
          <w:cols w:num="2" w:space="720" w:equalWidth="0">
            <w:col w:w="6749" w:space="5894"/>
            <w:col w:w="1697"/>
          </w:cols>
        </w:sectPr>
      </w:pPr>
    </w:p>
    <w:p w:rsidR="003E13F7" w:rsidRDefault="003E13F7">
      <w:pPr>
        <w:pStyle w:val="BodyText"/>
        <w:spacing w:before="8"/>
        <w:rPr>
          <w:sz w:val="26"/>
        </w:rPr>
      </w:pPr>
    </w:p>
    <w:p w:rsidR="003E13F7" w:rsidRDefault="000C2662">
      <w:pPr>
        <w:pStyle w:val="BodyText"/>
        <w:spacing w:before="89" w:line="288" w:lineRule="auto"/>
        <w:ind w:left="605" w:right="767"/>
      </w:pPr>
      <w:r>
        <w:rPr>
          <w:spacing w:val="-20"/>
        </w:rPr>
        <w:t xml:space="preserve">To </w:t>
      </w:r>
      <w:r>
        <w:t xml:space="preserve">test for </w:t>
      </w:r>
      <w:r>
        <w:rPr>
          <w:spacing w:val="-4"/>
        </w:rPr>
        <w:t xml:space="preserve">normality, </w:t>
      </w:r>
      <w:r>
        <w:t>we can visualize using a QQ plot, which measures the divergence of the residuals from a normal distribution. There are formal</w:t>
      </w:r>
      <w:r>
        <w:rPr>
          <w:spacing w:val="-59"/>
        </w:rPr>
        <w:t xml:space="preserve"> </w:t>
      </w:r>
      <w:r>
        <w:t xml:space="preserve">statistical tests as well, </w:t>
      </w:r>
      <w:hyperlink r:id="rId21">
        <w:r>
          <w:rPr>
            <w:color w:val="0097A7"/>
            <w:u w:val="thick" w:color="0097A7"/>
          </w:rPr>
          <w:t>Shapiro-Wilk</w:t>
        </w:r>
      </w:hyperlink>
      <w:r>
        <w:t xml:space="preserve">, </w:t>
      </w:r>
      <w:hyperlink r:id="rId22">
        <w:r>
          <w:rPr>
            <w:color w:val="0097A7"/>
            <w:u w:val="thick" w:color="0097A7"/>
          </w:rPr>
          <w:t>Kolmogorov-Smironov</w:t>
        </w:r>
      </w:hyperlink>
      <w:r>
        <w:t xml:space="preserve">, </w:t>
      </w:r>
      <w:hyperlink r:id="rId23">
        <w:r>
          <w:rPr>
            <w:color w:val="0097A7"/>
            <w:u w:val="thick" w:color="0097A7"/>
          </w:rPr>
          <w:t>Ja</w:t>
        </w:r>
        <w:r>
          <w:rPr>
            <w:color w:val="0097A7"/>
            <w:u w:val="thick" w:color="0097A7"/>
          </w:rPr>
          <w:t>rque-Bera</w:t>
        </w:r>
      </w:hyperlink>
      <w:r>
        <w:t>, or</w:t>
      </w:r>
    </w:p>
    <w:p w:rsidR="003E13F7" w:rsidRDefault="000C2662">
      <w:pPr>
        <w:pStyle w:val="BodyText"/>
        <w:spacing w:line="288" w:lineRule="auto"/>
        <w:ind w:left="605"/>
      </w:pPr>
      <w:hyperlink r:id="rId24">
        <w:r>
          <w:rPr>
            <w:color w:val="0097A7"/>
            <w:u w:val="thick" w:color="0097A7"/>
          </w:rPr>
          <w:t>D’Agostino-Pearson</w:t>
        </w:r>
      </w:hyperlink>
      <w:r>
        <w:t xml:space="preserve">, but these are sensitive to large sample sizes - they often conclude that residuals are </w:t>
      </w:r>
      <w:r>
        <w:rPr>
          <w:b/>
        </w:rPr>
        <w:t xml:space="preserve">not </w:t>
      </w:r>
      <w:r>
        <w:t>normal when the sample size is large.</w:t>
      </w:r>
    </w:p>
    <w:p w:rsidR="003E13F7" w:rsidRDefault="000C2662">
      <w:pPr>
        <w:pStyle w:val="BodyText"/>
        <w:spacing w:before="198"/>
        <w:ind w:left="605"/>
      </w:pPr>
      <w:r>
        <w:t>What if ther</w:t>
      </w:r>
      <w:r>
        <w:t>e isn’t normality?</w:t>
      </w:r>
    </w:p>
    <w:p w:rsidR="003E13F7" w:rsidRDefault="003E13F7">
      <w:pPr>
        <w:pStyle w:val="BodyText"/>
        <w:spacing w:before="5"/>
        <w:rPr>
          <w:sz w:val="34"/>
        </w:rPr>
      </w:pPr>
    </w:p>
    <w:p w:rsidR="003E13F7" w:rsidRDefault="000C2662">
      <w:pPr>
        <w:pStyle w:val="ListParagraph"/>
        <w:numPr>
          <w:ilvl w:val="1"/>
          <w:numId w:val="11"/>
        </w:numPr>
        <w:tabs>
          <w:tab w:val="left" w:pos="1325"/>
          <w:tab w:val="left" w:pos="1326"/>
        </w:tabs>
        <w:spacing w:line="288" w:lineRule="auto"/>
        <w:ind w:right="1320" w:hanging="577"/>
        <w:rPr>
          <w:sz w:val="36"/>
        </w:rPr>
      </w:pPr>
      <w:r>
        <w:rPr>
          <w:sz w:val="36"/>
        </w:rPr>
        <w:t>This might mean there is a large outlier problem or other assumptions</w:t>
      </w:r>
      <w:r>
        <w:rPr>
          <w:spacing w:val="-53"/>
          <w:sz w:val="36"/>
        </w:rPr>
        <w:t xml:space="preserve"> </w:t>
      </w:r>
      <w:r>
        <w:rPr>
          <w:sz w:val="36"/>
        </w:rPr>
        <w:t>are being</w:t>
      </w:r>
      <w:r>
        <w:rPr>
          <w:spacing w:val="-2"/>
          <w:sz w:val="36"/>
        </w:rPr>
        <w:t xml:space="preserve"> </w:t>
      </w:r>
      <w:r>
        <w:rPr>
          <w:sz w:val="36"/>
        </w:rPr>
        <w:t>violated</w:t>
      </w:r>
    </w:p>
    <w:p w:rsidR="003E13F7" w:rsidRDefault="000C2662">
      <w:pPr>
        <w:pStyle w:val="ListParagraph"/>
        <w:numPr>
          <w:ilvl w:val="1"/>
          <w:numId w:val="11"/>
        </w:numPr>
        <w:tabs>
          <w:tab w:val="left" w:pos="1325"/>
          <w:tab w:val="left" w:pos="1326"/>
        </w:tabs>
        <w:spacing w:line="288" w:lineRule="auto"/>
        <w:ind w:right="1542" w:hanging="577"/>
        <w:rPr>
          <w:sz w:val="36"/>
        </w:rPr>
      </w:pPr>
      <w:r>
        <w:rPr>
          <w:sz w:val="36"/>
        </w:rPr>
        <w:t>First verify the other assumptions, then check for outliers and see if</w:t>
      </w:r>
      <w:r>
        <w:rPr>
          <w:spacing w:val="-51"/>
          <w:sz w:val="36"/>
        </w:rPr>
        <w:t xml:space="preserve"> </w:t>
      </w:r>
      <w:r>
        <w:rPr>
          <w:sz w:val="36"/>
        </w:rPr>
        <w:t>data could be</w:t>
      </w:r>
      <w:r>
        <w:rPr>
          <w:spacing w:val="-3"/>
          <w:sz w:val="36"/>
        </w:rPr>
        <w:t xml:space="preserve"> </w:t>
      </w:r>
      <w:r>
        <w:rPr>
          <w:sz w:val="36"/>
        </w:rPr>
        <w:t>subset</w:t>
      </w:r>
    </w:p>
    <w:p w:rsidR="003E13F7" w:rsidRDefault="003E13F7">
      <w:pPr>
        <w:spacing w:line="288" w:lineRule="auto"/>
        <w:rPr>
          <w:sz w:val="36"/>
        </w:rPr>
        <w:sectPr w:rsidR="003E13F7">
          <w:headerReference w:type="default" r:id="rId25"/>
          <w:pgSz w:w="14400" w:h="8100" w:orient="landscape"/>
          <w:pgMar w:top="2000" w:right="40" w:bottom="0" w:left="20" w:header="626" w:footer="0" w:gutter="0"/>
          <w:cols w:space="720"/>
        </w:sectPr>
      </w:pPr>
    </w:p>
    <w:p w:rsidR="003E13F7" w:rsidRDefault="003E13F7">
      <w:pPr>
        <w:pStyle w:val="BodyText"/>
        <w:spacing w:before="8"/>
        <w:rPr>
          <w:sz w:val="26"/>
        </w:rPr>
      </w:pPr>
    </w:p>
    <w:p w:rsidR="003E13F7" w:rsidRDefault="003E13F7">
      <w:pPr>
        <w:rPr>
          <w:sz w:val="26"/>
        </w:rPr>
        <w:sectPr w:rsidR="003E13F7">
          <w:pgSz w:w="14400" w:h="8100" w:orient="landscape"/>
          <w:pgMar w:top="2000" w:right="40" w:bottom="0" w:left="20" w:header="626" w:footer="0" w:gutter="0"/>
          <w:cols w:space="720"/>
        </w:sectPr>
      </w:pPr>
    </w:p>
    <w:p w:rsidR="003E13F7" w:rsidRDefault="000C2662">
      <w:pPr>
        <w:pStyle w:val="Heading3"/>
        <w:tabs>
          <w:tab w:val="left" w:pos="9345"/>
        </w:tabs>
        <w:spacing w:before="89"/>
        <w:ind w:left="2400"/>
      </w:pPr>
      <w:r>
        <w:t>Good</w:t>
      </w:r>
      <w:r>
        <w:rPr>
          <w:spacing w:val="-4"/>
        </w:rPr>
        <w:t xml:space="preserve"> </w:t>
      </w:r>
      <w:r>
        <w:t>QQ-Plot</w:t>
      </w:r>
      <w:r>
        <w:tab/>
        <w:t>Bad</w:t>
      </w:r>
      <w:r>
        <w:rPr>
          <w:spacing w:val="-2"/>
        </w:rPr>
        <w:t xml:space="preserve"> </w:t>
      </w:r>
      <w:r>
        <w:t>QQ-Plot</w:t>
      </w:r>
    </w:p>
    <w:p w:rsidR="003E13F7" w:rsidRDefault="003E13F7">
      <w:pPr>
        <w:pStyle w:val="BodyText"/>
        <w:spacing w:before="6"/>
        <w:rPr>
          <w:b/>
          <w:sz w:val="8"/>
        </w:rPr>
      </w:pPr>
    </w:p>
    <w:p w:rsidR="003E13F7" w:rsidRDefault="000C2662">
      <w:pPr>
        <w:tabs>
          <w:tab w:val="left" w:pos="7392"/>
        </w:tabs>
        <w:ind w:left="749"/>
        <w:rPr>
          <w:sz w:val="20"/>
        </w:rPr>
      </w:pPr>
      <w:r>
        <w:rPr>
          <w:noProof/>
          <w:sz w:val="20"/>
        </w:rPr>
        <w:drawing>
          <wp:inline distT="0" distB="0" distL="0" distR="0">
            <wp:extent cx="3200397" cy="32004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3200397" cy="3200400"/>
                    </a:xfrm>
                    <a:prstGeom prst="rect">
                      <a:avLst/>
                    </a:prstGeom>
                  </pic:spPr>
                </pic:pic>
              </a:graphicData>
            </a:graphic>
          </wp:inline>
        </w:drawing>
      </w:r>
      <w:r>
        <w:rPr>
          <w:sz w:val="20"/>
        </w:rPr>
        <w:tab/>
      </w:r>
      <w:r>
        <w:rPr>
          <w:noProof/>
          <w:position w:val="3"/>
          <w:sz w:val="20"/>
        </w:rPr>
        <w:drawing>
          <wp:inline distT="0" distB="0" distL="0" distR="0">
            <wp:extent cx="3257543" cy="32004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7" cstate="print"/>
                    <a:stretch>
                      <a:fillRect/>
                    </a:stretch>
                  </pic:blipFill>
                  <pic:spPr>
                    <a:xfrm>
                      <a:off x="0" y="0"/>
                      <a:ext cx="3257543" cy="3200400"/>
                    </a:xfrm>
                    <a:prstGeom prst="rect">
                      <a:avLst/>
                    </a:prstGeom>
                  </pic:spPr>
                </pic:pic>
              </a:graphicData>
            </a:graphic>
          </wp:inline>
        </w:drawing>
      </w:r>
    </w:p>
    <w:p w:rsidR="003E13F7" w:rsidRDefault="000C2662">
      <w:pPr>
        <w:pStyle w:val="BodyText"/>
        <w:rPr>
          <w:b/>
          <w:sz w:val="24"/>
        </w:rPr>
      </w:pPr>
      <w:r>
        <w:br w:type="column"/>
      </w: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3E13F7">
      <w:pPr>
        <w:pStyle w:val="BodyText"/>
        <w:rPr>
          <w:b/>
          <w:sz w:val="24"/>
        </w:rPr>
      </w:pPr>
    </w:p>
    <w:p w:rsidR="003E13F7" w:rsidRDefault="000C2662">
      <w:pPr>
        <w:spacing w:before="196"/>
        <w:ind w:left="749"/>
      </w:pPr>
      <w:hyperlink r:id="rId28">
        <w:r>
          <w:rPr>
            <w:color w:val="0097A7"/>
            <w:u w:val="single" w:color="0097A7"/>
          </w:rPr>
          <w:t>Source</w:t>
        </w:r>
      </w:hyperlink>
    </w:p>
    <w:p w:rsidR="003E13F7" w:rsidRDefault="003E13F7">
      <w:pPr>
        <w:sectPr w:rsidR="003E13F7">
          <w:type w:val="continuous"/>
          <w:pgSz w:w="14400" w:h="8100" w:orient="landscape"/>
          <w:pgMar w:top="720" w:right="40" w:bottom="0" w:left="20" w:header="720" w:footer="720" w:gutter="0"/>
          <w:cols w:num="2" w:space="720" w:equalWidth="0">
            <w:col w:w="12584" w:space="82"/>
            <w:col w:w="1674"/>
          </w:cols>
        </w:sectPr>
      </w:pPr>
    </w:p>
    <w:p w:rsidR="003E13F7" w:rsidRDefault="000C2662">
      <w:pPr>
        <w:pStyle w:val="BodyText"/>
        <w:spacing w:before="8"/>
        <w:rPr>
          <w:sz w:val="26"/>
        </w:rPr>
      </w:pPr>
      <w:r>
        <w:rPr>
          <w:noProof/>
        </w:rPr>
        <w:lastRenderedPageBreak/>
        <w:drawing>
          <wp:anchor distT="0" distB="0" distL="0" distR="0" simplePos="0" relativeHeight="251650560" behindDoc="0" locked="0" layoutInCell="1" allowOverlap="1">
            <wp:simplePos x="0" y="0"/>
            <wp:positionH relativeFrom="page">
              <wp:posOffset>3886649</wp:posOffset>
            </wp:positionH>
            <wp:positionV relativeFrom="page">
              <wp:posOffset>1284100</wp:posOffset>
            </wp:positionV>
            <wp:extent cx="4050124" cy="3796989"/>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4050124" cy="3796989"/>
                    </a:xfrm>
                    <a:prstGeom prst="rect">
                      <a:avLst/>
                    </a:prstGeom>
                  </pic:spPr>
                </pic:pic>
              </a:graphicData>
            </a:graphic>
          </wp:anchor>
        </w:drawing>
      </w:r>
    </w:p>
    <w:p w:rsidR="003E13F7" w:rsidRDefault="000C2662">
      <w:pPr>
        <w:pStyle w:val="BodyText"/>
        <w:spacing w:before="89"/>
        <w:ind w:left="605"/>
      </w:pPr>
      <w:r>
        <w:t>What is my QQ-plot telling me?</w:t>
      </w: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spacing w:before="2"/>
        <w:rPr>
          <w:sz w:val="21"/>
        </w:rPr>
      </w:pPr>
    </w:p>
    <w:p w:rsidR="003E13F7" w:rsidRDefault="000C2662">
      <w:pPr>
        <w:spacing w:before="93"/>
        <w:ind w:right="226"/>
        <w:jc w:val="right"/>
      </w:pPr>
      <w:hyperlink r:id="rId30">
        <w:r>
          <w:rPr>
            <w:color w:val="0097A7"/>
            <w:u w:val="single" w:color="0097A7"/>
          </w:rPr>
          <w:t>Source</w:t>
        </w:r>
      </w:hyperlink>
    </w:p>
    <w:p w:rsidR="003E13F7" w:rsidRDefault="003E13F7">
      <w:pPr>
        <w:jc w:val="right"/>
        <w:sectPr w:rsidR="003E13F7">
          <w:pgSz w:w="14400" w:h="8100" w:orient="landscape"/>
          <w:pgMar w:top="2000" w:right="40" w:bottom="0" w:left="20" w:header="626" w:footer="0" w:gutter="0"/>
          <w:cols w:space="720"/>
        </w:sectPr>
      </w:pPr>
    </w:p>
    <w:p w:rsidR="003E13F7" w:rsidRDefault="003E13F7">
      <w:pPr>
        <w:pStyle w:val="BodyText"/>
        <w:spacing w:before="8"/>
        <w:rPr>
          <w:sz w:val="26"/>
        </w:rPr>
      </w:pPr>
    </w:p>
    <w:p w:rsidR="003E13F7" w:rsidRDefault="000C2662">
      <w:pPr>
        <w:pStyle w:val="BodyText"/>
        <w:spacing w:before="89" w:line="288" w:lineRule="auto"/>
        <w:ind w:left="605" w:right="948"/>
      </w:pPr>
      <w:r>
        <w:rPr>
          <w:spacing w:val="-20"/>
        </w:rPr>
        <w:t xml:space="preserve">To </w:t>
      </w:r>
      <w:r>
        <w:t xml:space="preserve">test for </w:t>
      </w:r>
      <w:r>
        <w:rPr>
          <w:spacing w:val="-3"/>
        </w:rPr>
        <w:t xml:space="preserve">homoscedasticity, </w:t>
      </w:r>
      <w:r>
        <w:t>we can visualize using a residual plot, which will verify the variance of the error term is constant across all the v</w:t>
      </w:r>
      <w:r>
        <w:t>alues of the dependent variable. If this scatter plot forms any sort of pattern in the data,</w:t>
      </w:r>
      <w:r>
        <w:rPr>
          <w:spacing w:val="-52"/>
        </w:rPr>
        <w:t xml:space="preserve"> </w:t>
      </w:r>
      <w:r>
        <w:t xml:space="preserve">then the data is </w:t>
      </w:r>
      <w:r>
        <w:rPr>
          <w:b/>
        </w:rPr>
        <w:t xml:space="preserve">NOT </w:t>
      </w:r>
      <w:r>
        <w:t>homoscedastic, instead it is heteroscedastic.</w:t>
      </w:r>
    </w:p>
    <w:p w:rsidR="003E13F7" w:rsidRDefault="000C2662">
      <w:pPr>
        <w:spacing w:before="214"/>
        <w:ind w:left="605"/>
        <w:rPr>
          <w:sz w:val="34"/>
        </w:rPr>
      </w:pPr>
      <w:r>
        <w:rPr>
          <w:sz w:val="34"/>
        </w:rPr>
        <w:t>What if the variance is heteroscedastic?</w:t>
      </w:r>
    </w:p>
    <w:p w:rsidR="003E13F7" w:rsidRDefault="003E13F7">
      <w:pPr>
        <w:pStyle w:val="BodyText"/>
        <w:spacing w:before="1"/>
        <w:rPr>
          <w:sz w:val="35"/>
        </w:rPr>
      </w:pPr>
    </w:p>
    <w:p w:rsidR="003E13F7" w:rsidRDefault="000C2662">
      <w:pPr>
        <w:pStyle w:val="ListParagraph"/>
        <w:numPr>
          <w:ilvl w:val="1"/>
          <w:numId w:val="11"/>
        </w:numPr>
        <w:tabs>
          <w:tab w:val="left" w:pos="1325"/>
          <w:tab w:val="left" w:pos="1326"/>
        </w:tabs>
        <w:spacing w:before="1" w:line="285" w:lineRule="auto"/>
        <w:ind w:right="999" w:hanging="565"/>
        <w:rPr>
          <w:sz w:val="34"/>
        </w:rPr>
      </w:pPr>
      <w:r>
        <w:rPr>
          <w:sz w:val="34"/>
        </w:rPr>
        <w:t xml:space="preserve">This means that the model will </w:t>
      </w:r>
      <w:r>
        <w:rPr>
          <w:b/>
          <w:sz w:val="34"/>
        </w:rPr>
        <w:t xml:space="preserve">not </w:t>
      </w:r>
      <w:r>
        <w:rPr>
          <w:sz w:val="34"/>
        </w:rPr>
        <w:t xml:space="preserve">fit all parts of the model equally and </w:t>
      </w:r>
      <w:r>
        <w:rPr>
          <w:b/>
          <w:sz w:val="34"/>
        </w:rPr>
        <w:t>will</w:t>
      </w:r>
      <w:r>
        <w:rPr>
          <w:b/>
          <w:spacing w:val="-41"/>
          <w:sz w:val="34"/>
        </w:rPr>
        <w:t xml:space="preserve"> </w:t>
      </w:r>
      <w:r>
        <w:rPr>
          <w:sz w:val="34"/>
        </w:rPr>
        <w:t>lead to bias in the predictions. It often means that confounding variables (more on this later!) have been</w:t>
      </w:r>
      <w:r>
        <w:rPr>
          <w:spacing w:val="-6"/>
          <w:sz w:val="34"/>
        </w:rPr>
        <w:t xml:space="preserve"> </w:t>
      </w:r>
      <w:r>
        <w:rPr>
          <w:sz w:val="34"/>
        </w:rPr>
        <w:t>omitted</w:t>
      </w:r>
    </w:p>
    <w:p w:rsidR="003E13F7" w:rsidRDefault="000C2662">
      <w:pPr>
        <w:pStyle w:val="ListParagraph"/>
        <w:numPr>
          <w:ilvl w:val="1"/>
          <w:numId w:val="11"/>
        </w:numPr>
        <w:tabs>
          <w:tab w:val="left" w:pos="1325"/>
          <w:tab w:val="left" w:pos="1326"/>
        </w:tabs>
        <w:spacing w:line="285" w:lineRule="auto"/>
        <w:ind w:right="1271" w:hanging="565"/>
        <w:rPr>
          <w:sz w:val="34"/>
        </w:rPr>
      </w:pPr>
      <w:r>
        <w:rPr>
          <w:sz w:val="34"/>
        </w:rPr>
        <w:t>Examine the features, are there confounding variables missing? If so, do you have those variables? Add them in the model and check the assump</w:t>
      </w:r>
      <w:r>
        <w:rPr>
          <w:sz w:val="34"/>
        </w:rPr>
        <w:t>tion</w:t>
      </w:r>
      <w:r>
        <w:rPr>
          <w:spacing w:val="-63"/>
          <w:sz w:val="34"/>
        </w:rPr>
        <w:t xml:space="preserve"> </w:t>
      </w:r>
      <w:r>
        <w:rPr>
          <w:sz w:val="34"/>
        </w:rPr>
        <w:t>again</w:t>
      </w:r>
    </w:p>
    <w:p w:rsidR="003E13F7" w:rsidRDefault="003E13F7">
      <w:pPr>
        <w:spacing w:line="285" w:lineRule="auto"/>
        <w:rPr>
          <w:sz w:val="34"/>
        </w:rPr>
        <w:sectPr w:rsidR="003E13F7">
          <w:headerReference w:type="default" r:id="rId31"/>
          <w:pgSz w:w="14400" w:h="8100" w:orient="landscape"/>
          <w:pgMar w:top="2000" w:right="40" w:bottom="280" w:left="20" w:header="626" w:footer="0" w:gutter="0"/>
          <w:cols w:space="720"/>
        </w:sectPr>
      </w:pPr>
    </w:p>
    <w:p w:rsidR="003E13F7" w:rsidRDefault="003E13F7">
      <w:pPr>
        <w:pStyle w:val="BodyText"/>
        <w:spacing w:before="10"/>
        <w:rPr>
          <w:sz w:val="12"/>
        </w:rPr>
      </w:pPr>
    </w:p>
    <w:p w:rsidR="003E13F7" w:rsidRDefault="000C2662">
      <w:pPr>
        <w:pStyle w:val="BodyText"/>
        <w:ind w:left="333"/>
        <w:rPr>
          <w:sz w:val="20"/>
        </w:rPr>
      </w:pPr>
      <w:r>
        <w:rPr>
          <w:noProof/>
          <w:sz w:val="20"/>
        </w:rPr>
        <w:drawing>
          <wp:inline distT="0" distB="0" distL="0" distR="0">
            <wp:extent cx="8650223" cy="334213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2" cstate="print"/>
                    <a:stretch>
                      <a:fillRect/>
                    </a:stretch>
                  </pic:blipFill>
                  <pic:spPr>
                    <a:xfrm>
                      <a:off x="0" y="0"/>
                      <a:ext cx="8650223" cy="3342132"/>
                    </a:xfrm>
                    <a:prstGeom prst="rect">
                      <a:avLst/>
                    </a:prstGeom>
                  </pic:spPr>
                </pic:pic>
              </a:graphicData>
            </a:graphic>
          </wp:inline>
        </w:drawing>
      </w:r>
    </w:p>
    <w:p w:rsidR="003E13F7" w:rsidRDefault="000C2662">
      <w:pPr>
        <w:spacing w:before="120"/>
        <w:ind w:right="226"/>
        <w:jc w:val="right"/>
      </w:pPr>
      <w:hyperlink r:id="rId33">
        <w:r>
          <w:rPr>
            <w:color w:val="0097A7"/>
            <w:u w:val="single" w:color="0097A7"/>
          </w:rPr>
          <w:t>Source</w:t>
        </w:r>
      </w:hyperlink>
    </w:p>
    <w:p w:rsidR="003E13F7" w:rsidRDefault="003E13F7">
      <w:pPr>
        <w:jc w:val="right"/>
        <w:sectPr w:rsidR="003E13F7">
          <w:pgSz w:w="14400" w:h="8100" w:orient="landscape"/>
          <w:pgMar w:top="2000" w:right="40" w:bottom="0" w:left="20" w:header="626" w:footer="0" w:gutter="0"/>
          <w:cols w:space="720"/>
        </w:sectPr>
      </w:pPr>
    </w:p>
    <w:p w:rsidR="003E13F7" w:rsidRDefault="003E13F7">
      <w:pPr>
        <w:pStyle w:val="BodyText"/>
        <w:spacing w:before="4"/>
        <w:rPr>
          <w:sz w:val="22"/>
        </w:rPr>
      </w:pPr>
    </w:p>
    <w:p w:rsidR="003E13F7" w:rsidRDefault="000C2662">
      <w:pPr>
        <w:pStyle w:val="ListParagraph"/>
        <w:numPr>
          <w:ilvl w:val="0"/>
          <w:numId w:val="10"/>
        </w:numPr>
        <w:tabs>
          <w:tab w:val="left" w:pos="1106"/>
          <w:tab w:val="left" w:pos="1107"/>
        </w:tabs>
        <w:spacing w:before="88" w:line="288" w:lineRule="auto"/>
        <w:ind w:right="873" w:firstLine="0"/>
        <w:rPr>
          <w:sz w:val="36"/>
        </w:rPr>
      </w:pPr>
      <w:r>
        <w:rPr>
          <w:b/>
          <w:sz w:val="36"/>
        </w:rPr>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p w:rsidR="003E13F7" w:rsidRDefault="000C2662">
      <w:pPr>
        <w:pStyle w:val="BodyText"/>
        <w:spacing w:before="312" w:line="288" w:lineRule="auto"/>
        <w:ind w:left="605" w:right="1362"/>
      </w:pPr>
      <w:r>
        <w:t>Multicollinearity, or collinearity, refers to the fact that two or more independent variables are highly correlated. While this instance may not be important for non-parametric models, it is necessary for parametric models such as linear regression.</w:t>
      </w:r>
    </w:p>
    <w:p w:rsidR="003E13F7" w:rsidRDefault="000C2662">
      <w:pPr>
        <w:pStyle w:val="BodyText"/>
        <w:spacing w:before="308"/>
        <w:ind w:left="605"/>
      </w:pPr>
      <w:r>
        <w:t>What i</w:t>
      </w:r>
      <w:r>
        <w:t>f there is collinearity in the model?</w:t>
      </w:r>
    </w:p>
    <w:p w:rsidR="003E13F7" w:rsidRDefault="003E13F7">
      <w:pPr>
        <w:pStyle w:val="BodyText"/>
        <w:spacing w:before="4"/>
        <w:rPr>
          <w:sz w:val="34"/>
        </w:rPr>
      </w:pPr>
    </w:p>
    <w:p w:rsidR="003E13F7" w:rsidRDefault="000C2662">
      <w:pPr>
        <w:pStyle w:val="ListParagraph"/>
        <w:numPr>
          <w:ilvl w:val="1"/>
          <w:numId w:val="10"/>
        </w:numPr>
        <w:tabs>
          <w:tab w:val="left" w:pos="1325"/>
          <w:tab w:val="left" w:pos="1326"/>
        </w:tabs>
        <w:spacing w:line="283" w:lineRule="auto"/>
        <w:ind w:right="480" w:hanging="553"/>
        <w:rPr>
          <w:sz w:val="32"/>
        </w:rPr>
      </w:pPr>
      <w:r>
        <w:rPr>
          <w:sz w:val="32"/>
        </w:rPr>
        <w:t>Often,</w:t>
      </w:r>
      <w:r>
        <w:rPr>
          <w:spacing w:val="-6"/>
          <w:sz w:val="32"/>
        </w:rPr>
        <w:t xml:space="preserve"> </w:t>
      </w:r>
      <w:r>
        <w:rPr>
          <w:sz w:val="32"/>
        </w:rPr>
        <w:t>the</w:t>
      </w:r>
      <w:r>
        <w:rPr>
          <w:spacing w:val="-5"/>
          <w:sz w:val="32"/>
        </w:rPr>
        <w:t xml:space="preserve"> </w:t>
      </w:r>
      <w:r>
        <w:rPr>
          <w:sz w:val="32"/>
        </w:rPr>
        <w:t>wrong</w:t>
      </w:r>
      <w:r>
        <w:rPr>
          <w:spacing w:val="-5"/>
          <w:sz w:val="32"/>
        </w:rPr>
        <w:t xml:space="preserve"> </w:t>
      </w:r>
      <w:r>
        <w:rPr>
          <w:sz w:val="32"/>
        </w:rPr>
        <w:t>sign</w:t>
      </w:r>
      <w:r>
        <w:rPr>
          <w:spacing w:val="-6"/>
          <w:sz w:val="32"/>
        </w:rPr>
        <w:t xml:space="preserve"> </w:t>
      </w:r>
      <w:r>
        <w:rPr>
          <w:sz w:val="32"/>
        </w:rPr>
        <w:t>(+</w:t>
      </w:r>
      <w:r>
        <w:rPr>
          <w:spacing w:val="-5"/>
          <w:sz w:val="32"/>
        </w:rPr>
        <w:t xml:space="preserve"> </w:t>
      </w:r>
      <w:r>
        <w:rPr>
          <w:sz w:val="32"/>
        </w:rPr>
        <w:t>or</w:t>
      </w:r>
      <w:r>
        <w:rPr>
          <w:spacing w:val="-5"/>
          <w:sz w:val="32"/>
        </w:rPr>
        <w:t xml:space="preserve"> </w:t>
      </w:r>
      <w:r>
        <w:rPr>
          <w:sz w:val="32"/>
        </w:rPr>
        <w:t>-)</w:t>
      </w:r>
      <w:r>
        <w:rPr>
          <w:spacing w:val="-5"/>
          <w:sz w:val="32"/>
        </w:rPr>
        <w:t xml:space="preserve"> </w:t>
      </w:r>
      <w:r>
        <w:rPr>
          <w:sz w:val="32"/>
        </w:rPr>
        <w:t>of</w:t>
      </w:r>
      <w:r>
        <w:rPr>
          <w:spacing w:val="-6"/>
          <w:sz w:val="32"/>
        </w:rPr>
        <w:t xml:space="preserve"> </w:t>
      </w:r>
      <w:r>
        <w:rPr>
          <w:sz w:val="32"/>
        </w:rPr>
        <w:t>the</w:t>
      </w:r>
      <w:r>
        <w:rPr>
          <w:spacing w:val="-5"/>
          <w:sz w:val="32"/>
        </w:rPr>
        <w:t xml:space="preserve"> </w:t>
      </w:r>
      <w:r>
        <w:rPr>
          <w:sz w:val="32"/>
        </w:rPr>
        <w:t>estimated</w:t>
      </w:r>
      <w:r>
        <w:rPr>
          <w:spacing w:val="-5"/>
          <w:sz w:val="32"/>
        </w:rPr>
        <w:t xml:space="preserve"> </w:t>
      </w:r>
      <w:r>
        <w:rPr>
          <w:sz w:val="32"/>
        </w:rPr>
        <w:t>coefficients</w:t>
      </w:r>
      <w:r>
        <w:rPr>
          <w:spacing w:val="-5"/>
          <w:sz w:val="32"/>
        </w:rPr>
        <w:t xml:space="preserve"> </w:t>
      </w:r>
      <w:r>
        <w:rPr>
          <w:sz w:val="32"/>
        </w:rPr>
        <w:t>is</w:t>
      </w:r>
      <w:r>
        <w:rPr>
          <w:spacing w:val="-6"/>
          <w:sz w:val="32"/>
        </w:rPr>
        <w:t xml:space="preserve"> </w:t>
      </w:r>
      <w:r>
        <w:rPr>
          <w:sz w:val="32"/>
        </w:rPr>
        <w:t>a</w:t>
      </w:r>
      <w:r>
        <w:rPr>
          <w:spacing w:val="-5"/>
          <w:sz w:val="32"/>
        </w:rPr>
        <w:t xml:space="preserve"> </w:t>
      </w:r>
      <w:r>
        <w:rPr>
          <w:sz w:val="32"/>
        </w:rPr>
        <w:t>tell-tale</w:t>
      </w:r>
      <w:r>
        <w:rPr>
          <w:spacing w:val="-5"/>
          <w:sz w:val="32"/>
        </w:rPr>
        <w:t xml:space="preserve"> </w:t>
      </w:r>
      <w:r>
        <w:rPr>
          <w:sz w:val="32"/>
        </w:rPr>
        <w:t>sign</w:t>
      </w:r>
      <w:r>
        <w:rPr>
          <w:spacing w:val="-5"/>
          <w:sz w:val="32"/>
        </w:rPr>
        <w:t xml:space="preserve"> </w:t>
      </w:r>
      <w:r>
        <w:rPr>
          <w:sz w:val="32"/>
        </w:rPr>
        <w:t>of</w:t>
      </w:r>
      <w:r>
        <w:rPr>
          <w:spacing w:val="-6"/>
          <w:sz w:val="32"/>
        </w:rPr>
        <w:t xml:space="preserve"> </w:t>
      </w:r>
      <w:r>
        <w:rPr>
          <w:sz w:val="32"/>
        </w:rPr>
        <w:t>collinearity. Pairwise correlations could be the first step to identify potential</w:t>
      </w:r>
      <w:r>
        <w:rPr>
          <w:spacing w:val="-20"/>
          <w:sz w:val="32"/>
        </w:rPr>
        <w:t xml:space="preserve"> </w:t>
      </w:r>
      <w:r>
        <w:rPr>
          <w:sz w:val="32"/>
        </w:rPr>
        <w:t>relationships</w:t>
      </w:r>
    </w:p>
    <w:p w:rsidR="003E13F7" w:rsidRDefault="000C2662">
      <w:pPr>
        <w:pStyle w:val="ListParagraph"/>
        <w:numPr>
          <w:ilvl w:val="1"/>
          <w:numId w:val="10"/>
        </w:numPr>
        <w:tabs>
          <w:tab w:val="left" w:pos="1325"/>
          <w:tab w:val="left" w:pos="1326"/>
        </w:tabs>
        <w:spacing w:before="2"/>
        <w:ind w:hanging="553"/>
        <w:rPr>
          <w:sz w:val="32"/>
        </w:rPr>
      </w:pPr>
      <w:r>
        <w:rPr>
          <w:sz w:val="32"/>
        </w:rPr>
        <w:t xml:space="preserve">A more thorough method, </w:t>
      </w:r>
      <w:r>
        <w:rPr>
          <w:spacing w:val="-3"/>
          <w:sz w:val="32"/>
        </w:rPr>
        <w:t xml:space="preserve">however, </w:t>
      </w:r>
      <w:r>
        <w:rPr>
          <w:sz w:val="32"/>
        </w:rPr>
        <w:t xml:space="preserve">would be to look at the </w:t>
      </w:r>
      <w:r>
        <w:rPr>
          <w:spacing w:val="-4"/>
          <w:sz w:val="32"/>
        </w:rPr>
        <w:t xml:space="preserve">Variance </w:t>
      </w:r>
      <w:r>
        <w:rPr>
          <w:sz w:val="32"/>
        </w:rPr>
        <w:t>Inflation Factors</w:t>
      </w:r>
      <w:r>
        <w:rPr>
          <w:spacing w:val="-50"/>
          <w:sz w:val="32"/>
        </w:rPr>
        <w:t xml:space="preserve"> </w:t>
      </w:r>
      <w:r>
        <w:rPr>
          <w:sz w:val="32"/>
        </w:rPr>
        <w:t>(VIF)</w:t>
      </w:r>
    </w:p>
    <w:p w:rsidR="003E13F7" w:rsidRDefault="000C2662">
      <w:pPr>
        <w:pStyle w:val="ListParagraph"/>
        <w:numPr>
          <w:ilvl w:val="1"/>
          <w:numId w:val="10"/>
        </w:numPr>
        <w:tabs>
          <w:tab w:val="left" w:pos="1325"/>
          <w:tab w:val="left" w:pos="1326"/>
        </w:tabs>
        <w:spacing w:before="67"/>
        <w:ind w:hanging="553"/>
        <w:rPr>
          <w:b/>
          <w:sz w:val="32"/>
        </w:rPr>
      </w:pPr>
      <w:r>
        <w:rPr>
          <w:sz w:val="32"/>
        </w:rPr>
        <w:t xml:space="preserve">If there is a feature that is collinear with other features, </w:t>
      </w:r>
      <w:r>
        <w:rPr>
          <w:b/>
          <w:sz w:val="32"/>
        </w:rPr>
        <w:t>REMOVE</w:t>
      </w:r>
      <w:r>
        <w:rPr>
          <w:b/>
          <w:spacing w:val="-5"/>
          <w:sz w:val="32"/>
        </w:rPr>
        <w:t xml:space="preserve"> </w:t>
      </w:r>
      <w:r>
        <w:rPr>
          <w:b/>
          <w:sz w:val="32"/>
        </w:rPr>
        <w:t>IT</w:t>
      </w:r>
      <w:r>
        <w:rPr>
          <w:b/>
          <w:sz w:val="32"/>
        </w:rPr>
        <w:t>!</w:t>
      </w:r>
    </w:p>
    <w:p w:rsidR="003E13F7" w:rsidRDefault="003E13F7">
      <w:pPr>
        <w:rPr>
          <w:sz w:val="32"/>
        </w:rPr>
        <w:sectPr w:rsidR="003E13F7">
          <w:headerReference w:type="default" r:id="rId34"/>
          <w:pgSz w:w="14400" w:h="8100" w:orient="landscape"/>
          <w:pgMar w:top="1240" w:right="40" w:bottom="280" w:left="20" w:header="626" w:footer="0" w:gutter="0"/>
          <w:cols w:space="720"/>
        </w:sectPr>
      </w:pPr>
    </w:p>
    <w:p w:rsidR="003E13F7" w:rsidRDefault="000C2662">
      <w:pPr>
        <w:pStyle w:val="ListParagraph"/>
        <w:numPr>
          <w:ilvl w:val="0"/>
          <w:numId w:val="9"/>
        </w:numPr>
        <w:tabs>
          <w:tab w:val="left" w:pos="1106"/>
          <w:tab w:val="left" w:pos="1107"/>
        </w:tabs>
        <w:spacing w:before="29" w:line="490" w:lineRule="atLeast"/>
        <w:ind w:right="873" w:firstLine="0"/>
        <w:rPr>
          <w:sz w:val="36"/>
        </w:rPr>
      </w:pPr>
      <w:r>
        <w:rPr>
          <w:noProof/>
        </w:rPr>
        <w:lastRenderedPageBreak/>
        <w:drawing>
          <wp:anchor distT="0" distB="0" distL="0" distR="0" simplePos="0" relativeHeight="251661824" behindDoc="1" locked="0" layoutInCell="1" allowOverlap="1">
            <wp:simplePos x="0" y="0"/>
            <wp:positionH relativeFrom="page">
              <wp:posOffset>1622620</wp:posOffset>
            </wp:positionH>
            <wp:positionV relativeFrom="paragraph">
              <wp:posOffset>299660</wp:posOffset>
            </wp:positionV>
            <wp:extent cx="3738434" cy="3738434"/>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5" cstate="print"/>
                    <a:stretch>
                      <a:fillRect/>
                    </a:stretch>
                  </pic:blipFill>
                  <pic:spPr>
                    <a:xfrm>
                      <a:off x="0" y="0"/>
                      <a:ext cx="3738434" cy="3738434"/>
                    </a:xfrm>
                    <a:prstGeom prst="rect">
                      <a:avLst/>
                    </a:prstGeom>
                  </pic:spPr>
                </pic:pic>
              </a:graphicData>
            </a:graphic>
          </wp:anchor>
        </w:drawing>
      </w:r>
      <w:r>
        <w:rPr>
          <w:b/>
          <w:sz w:val="36"/>
        </w:rPr>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p w:rsidR="003E13F7" w:rsidRDefault="000C2662">
      <w:pPr>
        <w:pStyle w:val="Heading2"/>
        <w:spacing w:line="425" w:lineRule="exact"/>
      </w:pPr>
      <w:r>
        <w:t>A great first step to</w:t>
      </w:r>
    </w:p>
    <w:p w:rsidR="003E13F7" w:rsidRDefault="000C2662">
      <w:pPr>
        <w:spacing w:before="20" w:line="249" w:lineRule="auto"/>
        <w:ind w:left="9720" w:right="908"/>
        <w:rPr>
          <w:sz w:val="40"/>
        </w:rPr>
      </w:pPr>
      <w:r>
        <w:rPr>
          <w:sz w:val="40"/>
        </w:rPr>
        <w:t xml:space="preserve">identifying correlated independent variables, however it can only pick up </w:t>
      </w:r>
      <w:r>
        <w:rPr>
          <w:b/>
          <w:sz w:val="40"/>
        </w:rPr>
        <w:t xml:space="preserve">pairwise </w:t>
      </w:r>
      <w:r>
        <w:rPr>
          <w:sz w:val="40"/>
        </w:rPr>
        <w:t>effects</w:t>
      </w:r>
    </w:p>
    <w:p w:rsidR="003E13F7" w:rsidRDefault="000C2662">
      <w:pPr>
        <w:pStyle w:val="BodyText"/>
        <w:spacing w:before="6"/>
        <w:rPr>
          <w:sz w:val="15"/>
        </w:rPr>
      </w:pPr>
      <w:r>
        <w:pict>
          <v:shapetype id="_x0000_t202" coordsize="21600,21600" o:spt="202" path="m,l,21600r21600,l21600,xe">
            <v:stroke joinstyle="miter"/>
            <v:path gradientshapeok="t" o:connecttype="rect"/>
          </v:shapetype>
          <v:shape id="_x0000_s1075" type="#_x0000_t202" alt="" style="position:absolute;margin-left:471.75pt;margin-top:12.4pt;width:227.55pt;height:98.3pt;z-index:-251646464;mso-wrap-style:square;mso-wrap-edited:f;mso-width-percent:0;mso-height-percent:0;mso-wrap-distance-left:0;mso-wrap-distance-right:0;mso-position-horizontal-relative:page;mso-width-percent:0;mso-height-percent:0;v-text-anchor:top" filled="f" strokecolor="red" strokeweight="3pt">
            <v:textbox inset="0,0,0,0">
              <w:txbxContent>
                <w:p w:rsidR="003E13F7" w:rsidRDefault="000C2662">
                  <w:pPr>
                    <w:spacing w:before="241" w:line="249" w:lineRule="auto"/>
                    <w:ind w:left="371" w:right="369" w:hanging="5"/>
                    <w:jc w:val="center"/>
                    <w:rPr>
                      <w:sz w:val="40"/>
                    </w:rPr>
                  </w:pPr>
                  <w:r>
                    <w:rPr>
                      <w:sz w:val="40"/>
                    </w:rPr>
                    <w:t>If you are looking for multicollinearity,</w:t>
                  </w:r>
                  <w:r>
                    <w:rPr>
                      <w:spacing w:val="-28"/>
                      <w:sz w:val="40"/>
                    </w:rPr>
                    <w:t xml:space="preserve"> </w:t>
                  </w:r>
                  <w:r>
                    <w:rPr>
                      <w:color w:val="FF0000"/>
                      <w:spacing w:val="-6"/>
                      <w:sz w:val="40"/>
                    </w:rPr>
                    <w:t xml:space="preserve">USE </w:t>
                  </w:r>
                  <w:r>
                    <w:rPr>
                      <w:color w:val="FF0000"/>
                      <w:sz w:val="40"/>
                    </w:rPr>
                    <w:t>VIF</w:t>
                  </w:r>
                  <w:r>
                    <w:rPr>
                      <w:sz w:val="40"/>
                    </w:rPr>
                    <w:t>!</w:t>
                  </w:r>
                </w:p>
              </w:txbxContent>
            </v:textbox>
            <w10:wrap type="topAndBottom" anchorx="page"/>
          </v:shape>
        </w:pict>
      </w:r>
    </w:p>
    <w:p w:rsidR="003E13F7" w:rsidRDefault="003E13F7">
      <w:pPr>
        <w:pStyle w:val="BodyText"/>
        <w:rPr>
          <w:sz w:val="8"/>
        </w:rPr>
      </w:pPr>
    </w:p>
    <w:p w:rsidR="003E13F7" w:rsidRDefault="000C2662">
      <w:pPr>
        <w:spacing w:before="93"/>
        <w:ind w:left="181"/>
      </w:pPr>
      <w:hyperlink r:id="rId36">
        <w:r>
          <w:rPr>
            <w:color w:val="0097A7"/>
            <w:u w:val="single" w:color="0097A7"/>
          </w:rPr>
          <w:t>Source</w:t>
        </w:r>
      </w:hyperlink>
    </w:p>
    <w:p w:rsidR="003E13F7" w:rsidRDefault="003E13F7">
      <w:pPr>
        <w:sectPr w:rsidR="003E13F7">
          <w:pgSz w:w="14400" w:h="8100" w:orient="landscape"/>
          <w:pgMar w:top="1240" w:right="40" w:bottom="0" w:left="20" w:header="626" w:footer="0" w:gutter="0"/>
          <w:cols w:space="720"/>
        </w:sectPr>
      </w:pPr>
    </w:p>
    <w:p w:rsidR="003E13F7" w:rsidRDefault="003E13F7">
      <w:pPr>
        <w:pStyle w:val="BodyText"/>
        <w:rPr>
          <w:sz w:val="20"/>
        </w:rPr>
      </w:pPr>
    </w:p>
    <w:p w:rsidR="003E13F7" w:rsidRDefault="000C2662">
      <w:pPr>
        <w:pStyle w:val="BodyText"/>
        <w:spacing w:before="243"/>
        <w:ind w:left="605"/>
      </w:pPr>
      <w:r>
        <w:rPr>
          <w:noProof/>
        </w:rPr>
        <w:drawing>
          <wp:anchor distT="0" distB="0" distL="0" distR="0" simplePos="0" relativeHeight="251662848" behindDoc="1" locked="0" layoutInCell="1" allowOverlap="1">
            <wp:simplePos x="0" y="0"/>
            <wp:positionH relativeFrom="page">
              <wp:posOffset>4365843</wp:posOffset>
            </wp:positionH>
            <wp:positionV relativeFrom="paragraph">
              <wp:posOffset>-142626</wp:posOffset>
            </wp:positionV>
            <wp:extent cx="2364374" cy="75130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7" cstate="print"/>
                    <a:stretch>
                      <a:fillRect/>
                    </a:stretch>
                  </pic:blipFill>
                  <pic:spPr>
                    <a:xfrm>
                      <a:off x="0" y="0"/>
                      <a:ext cx="2364374" cy="751300"/>
                    </a:xfrm>
                    <a:prstGeom prst="rect">
                      <a:avLst/>
                    </a:prstGeom>
                  </pic:spPr>
                </pic:pic>
              </a:graphicData>
            </a:graphic>
          </wp:anchor>
        </w:drawing>
      </w:r>
      <w:hyperlink r:id="rId38">
        <w:r>
          <w:rPr>
            <w:color w:val="0097A7"/>
            <w:u w:val="thick" w:color="0097A7"/>
          </w:rPr>
          <w:t>Variance Inflation Factor</w:t>
        </w:r>
        <w:r>
          <w:rPr>
            <w:color w:val="0097A7"/>
          </w:rPr>
          <w:t xml:space="preserve"> </w:t>
        </w:r>
      </w:hyperlink>
      <w:r>
        <w:t>is defined as:</w:t>
      </w:r>
    </w:p>
    <w:p w:rsidR="003E13F7" w:rsidRDefault="003E13F7">
      <w:pPr>
        <w:pStyle w:val="BodyText"/>
        <w:spacing w:before="8"/>
        <w:rPr>
          <w:sz w:val="26"/>
        </w:rPr>
      </w:pPr>
    </w:p>
    <w:p w:rsidR="003E13F7" w:rsidRDefault="000C2662">
      <w:pPr>
        <w:pStyle w:val="BodyText"/>
        <w:spacing w:before="89" w:line="288" w:lineRule="auto"/>
        <w:ind w:left="605" w:right="1547"/>
      </w:pPr>
      <w:r>
        <w:t>VIF runs OLS for each independent variable as a function of all the</w:t>
      </w:r>
      <w:r>
        <w:rPr>
          <w:spacing w:val="-51"/>
        </w:rPr>
        <w:t xml:space="preserve"> </w:t>
      </w:r>
      <w:r>
        <w:t>other predictors. K times for k predictors.</w:t>
      </w:r>
    </w:p>
    <w:p w:rsidR="003E13F7" w:rsidRDefault="000C2662">
      <w:pPr>
        <w:pStyle w:val="ListParagraph"/>
        <w:numPr>
          <w:ilvl w:val="1"/>
          <w:numId w:val="9"/>
        </w:numPr>
        <w:tabs>
          <w:tab w:val="left" w:pos="1325"/>
          <w:tab w:val="left" w:pos="1326"/>
        </w:tabs>
        <w:spacing w:before="310"/>
        <w:ind w:hanging="553"/>
        <w:rPr>
          <w:sz w:val="32"/>
        </w:rPr>
      </w:pPr>
      <w:r>
        <w:rPr>
          <w:sz w:val="32"/>
        </w:rPr>
        <w:t>VIF starts at 1 and has no upper</w:t>
      </w:r>
      <w:r>
        <w:rPr>
          <w:spacing w:val="-10"/>
          <w:sz w:val="32"/>
        </w:rPr>
        <w:t xml:space="preserve"> </w:t>
      </w:r>
      <w:r>
        <w:rPr>
          <w:sz w:val="32"/>
        </w:rPr>
        <w:t>limit</w:t>
      </w:r>
    </w:p>
    <w:p w:rsidR="003E13F7" w:rsidRDefault="000C2662">
      <w:pPr>
        <w:pStyle w:val="ListParagraph"/>
        <w:numPr>
          <w:ilvl w:val="1"/>
          <w:numId w:val="9"/>
        </w:numPr>
        <w:tabs>
          <w:tab w:val="left" w:pos="1325"/>
          <w:tab w:val="left" w:pos="1326"/>
        </w:tabs>
        <w:spacing w:before="67"/>
        <w:ind w:hanging="553"/>
        <w:rPr>
          <w:sz w:val="32"/>
        </w:rPr>
      </w:pPr>
      <w:r>
        <w:rPr>
          <w:sz w:val="32"/>
        </w:rPr>
        <w:t>VIF = 1, no correlation between the independent variable and the other</w:t>
      </w:r>
      <w:r>
        <w:rPr>
          <w:spacing w:val="-24"/>
          <w:sz w:val="32"/>
        </w:rPr>
        <w:t xml:space="preserve"> </w:t>
      </w:r>
      <w:r>
        <w:rPr>
          <w:sz w:val="32"/>
        </w:rPr>
        <w:t>variables</w:t>
      </w:r>
    </w:p>
    <w:p w:rsidR="003E13F7" w:rsidRDefault="000C2662">
      <w:pPr>
        <w:pStyle w:val="ListParagraph"/>
        <w:numPr>
          <w:ilvl w:val="1"/>
          <w:numId w:val="9"/>
        </w:numPr>
        <w:tabs>
          <w:tab w:val="left" w:pos="1325"/>
          <w:tab w:val="left" w:pos="1326"/>
        </w:tabs>
        <w:spacing w:before="67" w:line="283" w:lineRule="auto"/>
        <w:ind w:right="625" w:hanging="553"/>
        <w:rPr>
          <w:sz w:val="32"/>
        </w:rPr>
      </w:pPr>
      <w:r>
        <w:rPr>
          <w:sz w:val="32"/>
        </w:rPr>
        <w:t>VIF exceeding 5 or 10 indicates high multicollinearity between this independent</w:t>
      </w:r>
      <w:r>
        <w:rPr>
          <w:spacing w:val="-52"/>
          <w:sz w:val="32"/>
        </w:rPr>
        <w:t xml:space="preserve"> </w:t>
      </w:r>
      <w:r>
        <w:rPr>
          <w:sz w:val="32"/>
        </w:rPr>
        <w:t>variable and the</w:t>
      </w:r>
      <w:r>
        <w:rPr>
          <w:spacing w:val="-3"/>
          <w:sz w:val="32"/>
        </w:rPr>
        <w:t xml:space="preserve"> </w:t>
      </w:r>
      <w:r>
        <w:rPr>
          <w:sz w:val="32"/>
        </w:rPr>
        <w:t>others</w:t>
      </w:r>
    </w:p>
    <w:p w:rsidR="003E13F7" w:rsidRDefault="000C2662">
      <w:pPr>
        <w:pStyle w:val="ListParagraph"/>
        <w:numPr>
          <w:ilvl w:val="1"/>
          <w:numId w:val="9"/>
        </w:numPr>
        <w:tabs>
          <w:tab w:val="left" w:pos="1325"/>
          <w:tab w:val="left" w:pos="1326"/>
        </w:tabs>
        <w:spacing w:before="2"/>
        <w:ind w:hanging="553"/>
        <w:rPr>
          <w:sz w:val="32"/>
        </w:rPr>
      </w:pPr>
      <w:r>
        <w:rPr>
          <w:sz w:val="32"/>
        </w:rPr>
        <w:t>VIF is an iterative process - what does this mean? Let’s take a look at an</w:t>
      </w:r>
      <w:r>
        <w:rPr>
          <w:spacing w:val="-41"/>
          <w:sz w:val="32"/>
        </w:rPr>
        <w:t xml:space="preserve"> </w:t>
      </w:r>
      <w:r>
        <w:rPr>
          <w:sz w:val="32"/>
        </w:rPr>
        <w:t>example</w:t>
      </w:r>
    </w:p>
    <w:p w:rsidR="003E13F7" w:rsidRDefault="003E13F7">
      <w:pPr>
        <w:rPr>
          <w:sz w:val="32"/>
        </w:rPr>
        <w:sectPr w:rsidR="003E13F7">
          <w:headerReference w:type="default" r:id="rId39"/>
          <w:pgSz w:w="14400" w:h="8100" w:orient="landscape"/>
          <w:pgMar w:top="2420" w:right="40" w:bottom="280" w:left="20" w:header="626" w:footer="0" w:gutter="0"/>
          <w:cols w:space="720"/>
        </w:sectPr>
      </w:pPr>
    </w:p>
    <w:p w:rsidR="003E13F7" w:rsidRDefault="003E13F7">
      <w:pPr>
        <w:pStyle w:val="BodyText"/>
        <w:rPr>
          <w:sz w:val="20"/>
        </w:rPr>
      </w:pPr>
    </w:p>
    <w:p w:rsidR="003E13F7" w:rsidRDefault="000C2662">
      <w:pPr>
        <w:pStyle w:val="BodyText"/>
        <w:spacing w:before="167" w:line="490" w:lineRule="atLeast"/>
        <w:ind w:left="605"/>
      </w:pPr>
      <w:r>
        <w:t>We are trying to predict salary (dependent variable) based on the independent variables.This is what our data looks like:</w:t>
      </w:r>
    </w:p>
    <w:p w:rsidR="003E13F7" w:rsidRDefault="003E13F7">
      <w:pPr>
        <w:spacing w:line="490" w:lineRule="atLeast"/>
        <w:sectPr w:rsidR="003E13F7">
          <w:headerReference w:type="default" r:id="rId40"/>
          <w:pgSz w:w="14400" w:h="8100" w:orient="landscape"/>
          <w:pgMar w:top="2420" w:right="40" w:bottom="0" w:left="20" w:header="626" w:footer="0" w:gutter="0"/>
          <w:cols w:space="720"/>
        </w:sectPr>
      </w:pPr>
    </w:p>
    <w:p w:rsidR="003E13F7" w:rsidRDefault="003E13F7">
      <w:pPr>
        <w:pStyle w:val="BodyText"/>
        <w:spacing w:before="10"/>
        <w:rPr>
          <w:sz w:val="25"/>
        </w:rPr>
      </w:pPr>
    </w:p>
    <w:p w:rsidR="003E13F7" w:rsidRDefault="000C2662">
      <w:pPr>
        <w:pStyle w:val="BodyText"/>
        <w:ind w:left="1413"/>
        <w:rPr>
          <w:sz w:val="20"/>
        </w:rPr>
      </w:pPr>
      <w:r>
        <w:rPr>
          <w:noProof/>
          <w:sz w:val="20"/>
        </w:rPr>
        <w:drawing>
          <wp:inline distT="0" distB="0" distL="0" distR="0">
            <wp:extent cx="4655820" cy="195643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4655820" cy="1956435"/>
                    </a:xfrm>
                    <a:prstGeom prst="rect">
                      <a:avLst/>
                    </a:prstGeom>
                  </pic:spPr>
                </pic:pic>
              </a:graphicData>
            </a:graphic>
          </wp:inline>
        </w:drawing>
      </w:r>
    </w:p>
    <w:p w:rsidR="003E13F7" w:rsidRDefault="003E13F7">
      <w:pPr>
        <w:pStyle w:val="BodyText"/>
        <w:spacing w:before="5"/>
        <w:rPr>
          <w:sz w:val="28"/>
        </w:rPr>
      </w:pPr>
    </w:p>
    <w:p w:rsidR="003E13F7" w:rsidRDefault="000C2662">
      <w:pPr>
        <w:ind w:left="372"/>
        <w:rPr>
          <w:sz w:val="28"/>
        </w:rPr>
      </w:pPr>
      <w:hyperlink r:id="rId42">
        <w:r>
          <w:rPr>
            <w:color w:val="0097A7"/>
            <w:sz w:val="28"/>
            <w:u w:val="thick" w:color="0097A7"/>
          </w:rPr>
          <w:t>Source</w:t>
        </w:r>
      </w:hyperlink>
    </w:p>
    <w:p w:rsidR="003E13F7" w:rsidRDefault="000C2662">
      <w:pPr>
        <w:pStyle w:val="BodyText"/>
        <w:spacing w:line="375" w:lineRule="exact"/>
        <w:ind w:left="372"/>
      </w:pPr>
      <w:r>
        <w:br w:type="column"/>
      </w:r>
      <w:r>
        <w:t>From our data, let’s</w:t>
      </w:r>
    </w:p>
    <w:p w:rsidR="003E13F7" w:rsidRDefault="000C2662">
      <w:pPr>
        <w:pStyle w:val="BodyText"/>
        <w:spacing w:before="21" w:line="252" w:lineRule="auto"/>
        <w:ind w:left="372" w:right="1699"/>
      </w:pPr>
      <w:r>
        <w:t xml:space="preserve">calculate VIF using </w:t>
      </w:r>
      <w:hyperlink r:id="rId43">
        <w:r>
          <w:rPr>
            <w:color w:val="0097A7"/>
            <w:u w:val="thick" w:color="0097A7"/>
          </w:rPr>
          <w:t>Stats Models: VIF</w:t>
        </w:r>
      </w:hyperlink>
    </w:p>
    <w:p w:rsidR="003E13F7" w:rsidRDefault="003E13F7">
      <w:pPr>
        <w:pStyle w:val="BodyText"/>
        <w:rPr>
          <w:sz w:val="20"/>
        </w:rPr>
      </w:pPr>
    </w:p>
    <w:p w:rsidR="003E13F7" w:rsidRDefault="000C2662">
      <w:pPr>
        <w:pStyle w:val="BodyText"/>
        <w:spacing w:before="9"/>
        <w:rPr>
          <w:sz w:val="10"/>
        </w:rPr>
      </w:pPr>
      <w:r>
        <w:rPr>
          <w:noProof/>
        </w:rPr>
        <w:drawing>
          <wp:anchor distT="0" distB="0" distL="0" distR="0" simplePos="0" relativeHeight="251641344" behindDoc="0" locked="0" layoutInCell="1" allowOverlap="1">
            <wp:simplePos x="0" y="0"/>
            <wp:positionH relativeFrom="page">
              <wp:posOffset>6283822</wp:posOffset>
            </wp:positionH>
            <wp:positionV relativeFrom="paragraph">
              <wp:posOffset>103605</wp:posOffset>
            </wp:positionV>
            <wp:extent cx="1477786" cy="469582"/>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37" cstate="print"/>
                    <a:stretch>
                      <a:fillRect/>
                    </a:stretch>
                  </pic:blipFill>
                  <pic:spPr>
                    <a:xfrm>
                      <a:off x="0" y="0"/>
                      <a:ext cx="1477786" cy="469582"/>
                    </a:xfrm>
                    <a:prstGeom prst="rect">
                      <a:avLst/>
                    </a:prstGeom>
                  </pic:spPr>
                </pic:pic>
              </a:graphicData>
            </a:graphic>
          </wp:anchor>
        </w:drawing>
      </w:r>
    </w:p>
    <w:p w:rsidR="003E13F7" w:rsidRDefault="003E13F7">
      <w:pPr>
        <w:rPr>
          <w:sz w:val="10"/>
        </w:rPr>
        <w:sectPr w:rsidR="003E13F7">
          <w:type w:val="continuous"/>
          <w:pgSz w:w="14400" w:h="8100" w:orient="landscape"/>
          <w:pgMar w:top="720" w:right="40" w:bottom="0" w:left="20" w:header="720" w:footer="720" w:gutter="0"/>
          <w:cols w:num="2" w:space="720" w:equalWidth="0">
            <w:col w:w="8808" w:space="399"/>
            <w:col w:w="5133"/>
          </w:cols>
        </w:sectPr>
      </w:pPr>
    </w:p>
    <w:p w:rsidR="003E13F7" w:rsidRDefault="003E13F7">
      <w:pPr>
        <w:pStyle w:val="BodyText"/>
        <w:rPr>
          <w:sz w:val="20"/>
        </w:rPr>
      </w:pPr>
    </w:p>
    <w:p w:rsidR="003E13F7" w:rsidRDefault="000C2662">
      <w:pPr>
        <w:spacing w:before="242" w:line="283" w:lineRule="auto"/>
        <w:ind w:left="605" w:right="629"/>
        <w:rPr>
          <w:sz w:val="32"/>
        </w:rPr>
      </w:pPr>
      <w:r>
        <w:pict>
          <v:group id="_x0000_s1072" alt="" style="position:absolute;left:0;text-align:left;margin-left:259.95pt;margin-top:85.95pt;width:184.7pt;height:137.55pt;z-index:-251651584;mso-position-horizontal-relative:page" coordorigin="5199,1719" coordsize="3694,2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alt="" style="position:absolute;left:5199;top:1718;width:3694;height:2751">
              <v:imagedata r:id="rId44" o:title=""/>
            </v:shape>
            <v:rect id="_x0000_s1074" alt="" style="position:absolute;left:5218;top:2846;width:3641;height:1020" filled="f" strokecolor="red"/>
            <w10:wrap anchorx="page"/>
          </v:group>
        </w:pict>
      </w:r>
      <w:r>
        <w:rPr>
          <w:sz w:val="32"/>
        </w:rPr>
        <w:t xml:space="preserve">Here we have calculated the VIF scores for each of the independent variables and can see both Age and </w:t>
      </w:r>
      <w:r>
        <w:rPr>
          <w:spacing w:val="-7"/>
          <w:sz w:val="32"/>
        </w:rPr>
        <w:t xml:space="preserve">Years </w:t>
      </w:r>
      <w:r>
        <w:rPr>
          <w:sz w:val="32"/>
        </w:rPr>
        <w:t>of Service have a VIF greater than 10. Let’s remove the variable that has the hig</w:t>
      </w:r>
      <w:r>
        <w:rPr>
          <w:sz w:val="32"/>
        </w:rPr>
        <w:t xml:space="preserve">hest </w:t>
      </w:r>
      <w:r>
        <w:rPr>
          <w:spacing w:val="-10"/>
          <w:sz w:val="32"/>
        </w:rPr>
        <w:t xml:space="preserve">VIF, </w:t>
      </w:r>
      <w:r>
        <w:rPr>
          <w:sz w:val="32"/>
        </w:rPr>
        <w:t>Age (13.71) and re-calculate the VIF for the remaining variables to see</w:t>
      </w:r>
      <w:r>
        <w:rPr>
          <w:spacing w:val="-32"/>
          <w:sz w:val="32"/>
        </w:rPr>
        <w:t xml:space="preserve"> </w:t>
      </w:r>
      <w:r>
        <w:rPr>
          <w:sz w:val="32"/>
        </w:rPr>
        <w:t>if multicollinearity still</w:t>
      </w:r>
      <w:r>
        <w:rPr>
          <w:spacing w:val="-3"/>
          <w:sz w:val="32"/>
        </w:rPr>
        <w:t xml:space="preserve"> </w:t>
      </w:r>
      <w:r>
        <w:rPr>
          <w:sz w:val="32"/>
        </w:rPr>
        <w:t>exists.</w:t>
      </w: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2"/>
        </w:rPr>
      </w:pPr>
    </w:p>
    <w:p w:rsidR="003E13F7" w:rsidRDefault="000C2662">
      <w:pPr>
        <w:spacing w:before="91"/>
        <w:ind w:left="372"/>
        <w:rPr>
          <w:sz w:val="28"/>
        </w:rPr>
      </w:pPr>
      <w:hyperlink r:id="rId45">
        <w:r>
          <w:rPr>
            <w:color w:val="0097A7"/>
            <w:sz w:val="28"/>
            <w:u w:val="thick" w:color="0097A7"/>
          </w:rPr>
          <w:t>Source</w:t>
        </w:r>
      </w:hyperlink>
    </w:p>
    <w:p w:rsidR="003E13F7" w:rsidRDefault="003E13F7">
      <w:pPr>
        <w:rPr>
          <w:sz w:val="28"/>
        </w:rPr>
        <w:sectPr w:rsidR="003E13F7">
          <w:headerReference w:type="default" r:id="rId46"/>
          <w:pgSz w:w="14400" w:h="8100" w:orient="landscape"/>
          <w:pgMar w:top="2420" w:right="40" w:bottom="0" w:left="20" w:header="626" w:footer="0" w:gutter="0"/>
          <w:cols w:space="720"/>
        </w:sectPr>
      </w:pPr>
    </w:p>
    <w:p w:rsidR="003E13F7" w:rsidRDefault="003E13F7">
      <w:pPr>
        <w:pStyle w:val="BodyText"/>
        <w:rPr>
          <w:sz w:val="20"/>
        </w:rPr>
      </w:pPr>
    </w:p>
    <w:p w:rsidR="003E13F7" w:rsidRDefault="000C2662">
      <w:pPr>
        <w:pStyle w:val="BodyText"/>
        <w:spacing w:before="243" w:line="288" w:lineRule="auto"/>
        <w:ind w:left="605" w:right="767"/>
      </w:pPr>
      <w:r>
        <w:t>We can see here that after removing Age and re-calculating VIF, the independent variable, Years of Service, is no longer correlated with the other variables.</w:t>
      </w:r>
    </w:p>
    <w:p w:rsidR="003E13F7" w:rsidRDefault="003E13F7">
      <w:pPr>
        <w:pStyle w:val="BodyText"/>
        <w:rPr>
          <w:sz w:val="20"/>
        </w:rPr>
      </w:pPr>
    </w:p>
    <w:p w:rsidR="003E13F7" w:rsidRDefault="003E13F7">
      <w:pPr>
        <w:pStyle w:val="BodyText"/>
        <w:rPr>
          <w:sz w:val="20"/>
        </w:rPr>
      </w:pPr>
    </w:p>
    <w:p w:rsidR="003E13F7" w:rsidRDefault="000C2662">
      <w:pPr>
        <w:pStyle w:val="BodyText"/>
        <w:spacing w:before="5"/>
        <w:rPr>
          <w:sz w:val="19"/>
        </w:rPr>
      </w:pPr>
      <w:r>
        <w:rPr>
          <w:noProof/>
        </w:rPr>
        <w:drawing>
          <wp:anchor distT="0" distB="0" distL="0" distR="0" simplePos="0" relativeHeight="251642368" behindDoc="0" locked="0" layoutInCell="1" allowOverlap="1">
            <wp:simplePos x="0" y="0"/>
            <wp:positionH relativeFrom="page">
              <wp:posOffset>1591775</wp:posOffset>
            </wp:positionH>
            <wp:positionV relativeFrom="paragraph">
              <wp:posOffset>166897</wp:posOffset>
            </wp:positionV>
            <wp:extent cx="5843057" cy="173126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7" cstate="print"/>
                    <a:stretch>
                      <a:fillRect/>
                    </a:stretch>
                  </pic:blipFill>
                  <pic:spPr>
                    <a:xfrm>
                      <a:off x="0" y="0"/>
                      <a:ext cx="5843057" cy="1731264"/>
                    </a:xfrm>
                    <a:prstGeom prst="rect">
                      <a:avLst/>
                    </a:prstGeom>
                  </pic:spPr>
                </pic:pic>
              </a:graphicData>
            </a:graphic>
          </wp:anchor>
        </w:drawing>
      </w:r>
    </w:p>
    <w:p w:rsidR="003E13F7" w:rsidRDefault="000C2662">
      <w:pPr>
        <w:spacing w:before="138"/>
        <w:ind w:left="372"/>
        <w:rPr>
          <w:sz w:val="28"/>
        </w:rPr>
      </w:pPr>
      <w:hyperlink r:id="rId48">
        <w:r>
          <w:rPr>
            <w:color w:val="0097A7"/>
            <w:sz w:val="28"/>
            <w:u w:val="thick" w:color="0097A7"/>
          </w:rPr>
          <w:t>Source</w:t>
        </w:r>
      </w:hyperlink>
    </w:p>
    <w:p w:rsidR="003E13F7" w:rsidRDefault="003E13F7">
      <w:pPr>
        <w:rPr>
          <w:sz w:val="28"/>
        </w:rPr>
        <w:sectPr w:rsidR="003E13F7">
          <w:pgSz w:w="14400" w:h="8100" w:orient="landscape"/>
          <w:pgMar w:top="2420" w:right="40" w:bottom="0" w:left="20" w:header="626" w:footer="0" w:gutter="0"/>
          <w:cols w:space="720"/>
        </w:sectPr>
      </w:pPr>
    </w:p>
    <w:p w:rsidR="003E13F7" w:rsidRDefault="003E13F7">
      <w:pPr>
        <w:pStyle w:val="BodyText"/>
        <w:rPr>
          <w:sz w:val="20"/>
        </w:rPr>
      </w:pPr>
    </w:p>
    <w:p w:rsidR="003E13F7" w:rsidRDefault="000C2662">
      <w:pPr>
        <w:pStyle w:val="BodyText"/>
        <w:spacing w:before="243" w:line="288" w:lineRule="auto"/>
        <w:ind w:left="605" w:right="590"/>
      </w:pPr>
      <w:r>
        <w:t>Remember that identifying multicollinearity is an iterative process, you might have several independent variables that have a high VIF scor</w:t>
      </w:r>
      <w:r>
        <w:t>e. Use your best judgement which ones should be removed before re-calculating VIF.</w:t>
      </w:r>
    </w:p>
    <w:p w:rsidR="003E13F7" w:rsidRDefault="003E13F7">
      <w:pPr>
        <w:spacing w:line="288" w:lineRule="auto"/>
        <w:sectPr w:rsidR="003E13F7">
          <w:headerReference w:type="default" r:id="rId49"/>
          <w:pgSz w:w="14400" w:h="8100" w:orient="landscape"/>
          <w:pgMar w:top="2420" w:right="40" w:bottom="280" w:left="20" w:header="626" w:footer="0" w:gutter="0"/>
          <w:cols w:space="720"/>
        </w:sectPr>
      </w:pPr>
    </w:p>
    <w:p w:rsidR="003E13F7" w:rsidRDefault="003E13F7">
      <w:pPr>
        <w:pStyle w:val="BodyText"/>
        <w:rPr>
          <w:sz w:val="20"/>
        </w:rPr>
      </w:pPr>
    </w:p>
    <w:p w:rsidR="003E13F7" w:rsidRDefault="000C2662">
      <w:pPr>
        <w:pStyle w:val="BodyText"/>
        <w:spacing w:before="243"/>
        <w:ind w:left="605"/>
      </w:pPr>
      <w:r>
        <w:t>A quick aside:</w:t>
      </w:r>
    </w:p>
    <w:p w:rsidR="003E13F7" w:rsidRDefault="003E13F7">
      <w:pPr>
        <w:pStyle w:val="BodyText"/>
        <w:spacing w:before="4"/>
        <w:rPr>
          <w:sz w:val="34"/>
        </w:rPr>
      </w:pPr>
    </w:p>
    <w:p w:rsidR="003E13F7" w:rsidRDefault="000C2662">
      <w:pPr>
        <w:pStyle w:val="BodyText"/>
        <w:spacing w:before="1" w:line="288" w:lineRule="auto"/>
        <w:ind w:left="605" w:right="694"/>
      </w:pPr>
      <w:r>
        <w:t xml:space="preserve">Multicollinearity does not reduce the predictive power or reliability of the model as a whole, at least within the sample data set, it only affects calculations regarding individual independent variables, which is why it isn’t necessarily always deemed as </w:t>
      </w:r>
      <w:r>
        <w:t>an assumption of inferential linear regression</w:t>
      </w:r>
    </w:p>
    <w:p w:rsidR="003E13F7" w:rsidRDefault="003E13F7">
      <w:pPr>
        <w:spacing w:line="288" w:lineRule="auto"/>
        <w:sectPr w:rsidR="003E13F7">
          <w:headerReference w:type="default" r:id="rId50"/>
          <w:pgSz w:w="14400" w:h="8100" w:orient="landscape"/>
          <w:pgMar w:top="2420" w:right="40" w:bottom="280" w:left="20" w:header="626" w:footer="0" w:gutter="0"/>
          <w:cols w:space="720"/>
        </w:sectPr>
      </w:pPr>
    </w:p>
    <w:p w:rsidR="003E13F7" w:rsidRDefault="000C2662">
      <w:pPr>
        <w:pStyle w:val="Heading1"/>
        <w:spacing w:before="68"/>
        <w:ind w:left="605"/>
      </w:pPr>
      <w:r>
        <w:lastRenderedPageBreak/>
        <w:t>Assumptions of Inferential Linear Regression</w:t>
      </w:r>
    </w:p>
    <w:p w:rsidR="003E13F7" w:rsidRDefault="000C2662">
      <w:pPr>
        <w:pStyle w:val="BodyText"/>
        <w:spacing w:before="346" w:line="288" w:lineRule="auto"/>
        <w:ind w:left="605" w:right="590"/>
      </w:pPr>
      <w:r>
        <w:t>In general, these are the main assumptions of inferential linear regression, however there are many other factors that can impact this model that haven’t</w:t>
      </w:r>
      <w:r>
        <w:rPr>
          <w:spacing w:val="-58"/>
        </w:rPr>
        <w:t xml:space="preserve"> </w:t>
      </w:r>
      <w:r>
        <w:t>been mentioned. One of the other main secondary assumptio</w:t>
      </w:r>
      <w:r>
        <w:t xml:space="preserve">ns is </w:t>
      </w:r>
      <w:r>
        <w:rPr>
          <w:b/>
        </w:rPr>
        <w:t>that there are no influential outliers</w:t>
      </w:r>
      <w:r>
        <w:t>.</w:t>
      </w:r>
    </w:p>
    <w:p w:rsidR="003E13F7" w:rsidRDefault="003E13F7">
      <w:pPr>
        <w:spacing w:line="288" w:lineRule="auto"/>
        <w:sectPr w:rsidR="003E13F7">
          <w:headerReference w:type="default" r:id="rId51"/>
          <w:pgSz w:w="14400" w:h="8100" w:orient="landscape"/>
          <w:pgMar w:top="540" w:right="40" w:bottom="280" w:left="20" w:header="0" w:footer="0" w:gutter="0"/>
          <w:cols w:space="720"/>
        </w:sectPr>
      </w:pPr>
    </w:p>
    <w:p w:rsidR="003E13F7" w:rsidRDefault="000C2662">
      <w:pPr>
        <w:pStyle w:val="Heading1"/>
        <w:spacing w:before="68"/>
        <w:ind w:left="605"/>
      </w:pPr>
      <w:r>
        <w:lastRenderedPageBreak/>
        <w:t>Breakout: Assumptions</w:t>
      </w:r>
    </w:p>
    <w:p w:rsidR="003E13F7" w:rsidRDefault="000C2662">
      <w:pPr>
        <w:spacing w:before="346" w:line="288" w:lineRule="auto"/>
        <w:ind w:left="605" w:right="828"/>
        <w:rPr>
          <w:sz w:val="36"/>
        </w:rPr>
      </w:pPr>
      <w:r>
        <w:rPr>
          <w:sz w:val="36"/>
        </w:rPr>
        <w:t xml:space="preserve">Do a quick Google search on the other secondary assumption: </w:t>
      </w:r>
      <w:r>
        <w:rPr>
          <w:b/>
          <w:sz w:val="36"/>
        </w:rPr>
        <w:t>that there are no influential outliers</w:t>
      </w:r>
      <w:r>
        <w:rPr>
          <w:sz w:val="36"/>
        </w:rPr>
        <w:t>.</w:t>
      </w:r>
    </w:p>
    <w:p w:rsidR="003E13F7" w:rsidRDefault="003E13F7">
      <w:pPr>
        <w:pStyle w:val="BodyText"/>
        <w:rPr>
          <w:sz w:val="40"/>
        </w:rPr>
      </w:pPr>
    </w:p>
    <w:p w:rsidR="003E13F7" w:rsidRDefault="003E13F7">
      <w:pPr>
        <w:pStyle w:val="BodyText"/>
        <w:spacing w:before="5"/>
        <w:rPr>
          <w:sz w:val="57"/>
        </w:rPr>
      </w:pPr>
    </w:p>
    <w:p w:rsidR="003E13F7" w:rsidRDefault="000C2662">
      <w:pPr>
        <w:pStyle w:val="ListParagraph"/>
        <w:numPr>
          <w:ilvl w:val="0"/>
          <w:numId w:val="8"/>
        </w:numPr>
        <w:tabs>
          <w:tab w:val="left" w:pos="1325"/>
          <w:tab w:val="left" w:pos="1326"/>
        </w:tabs>
        <w:spacing w:before="1"/>
        <w:ind w:hanging="660"/>
        <w:rPr>
          <w:sz w:val="36"/>
        </w:rPr>
      </w:pPr>
      <w:r>
        <w:rPr>
          <w:sz w:val="36"/>
        </w:rPr>
        <w:t xml:space="preserve">What happens to the model if there </w:t>
      </w:r>
      <w:r>
        <w:rPr>
          <w:sz w:val="36"/>
          <w:u w:val="thick"/>
        </w:rPr>
        <w:t>are</w:t>
      </w:r>
      <w:r>
        <w:rPr>
          <w:sz w:val="36"/>
        </w:rPr>
        <w:t xml:space="preserve"> influential</w:t>
      </w:r>
      <w:r>
        <w:rPr>
          <w:spacing w:val="-6"/>
          <w:sz w:val="36"/>
        </w:rPr>
        <w:t xml:space="preserve"> </w:t>
      </w:r>
      <w:r>
        <w:rPr>
          <w:sz w:val="36"/>
        </w:rPr>
        <w:t>outliers?</w:t>
      </w: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spacing w:before="2"/>
        <w:rPr>
          <w:sz w:val="17"/>
        </w:rPr>
      </w:pPr>
    </w:p>
    <w:p w:rsidR="003E13F7" w:rsidRDefault="000C2662">
      <w:pPr>
        <w:pStyle w:val="ListParagraph"/>
        <w:numPr>
          <w:ilvl w:val="0"/>
          <w:numId w:val="8"/>
        </w:numPr>
        <w:tabs>
          <w:tab w:val="left" w:pos="1325"/>
          <w:tab w:val="left" w:pos="1326"/>
        </w:tabs>
        <w:spacing w:before="88"/>
        <w:ind w:hanging="660"/>
        <w:rPr>
          <w:sz w:val="36"/>
        </w:rPr>
      </w:pPr>
      <w:r>
        <w:rPr>
          <w:sz w:val="36"/>
        </w:rPr>
        <w:t>What can we do to combat these</w:t>
      </w:r>
      <w:r>
        <w:rPr>
          <w:spacing w:val="-9"/>
          <w:sz w:val="36"/>
        </w:rPr>
        <w:t xml:space="preserve"> </w:t>
      </w:r>
      <w:r>
        <w:rPr>
          <w:sz w:val="36"/>
        </w:rPr>
        <w:t>outliers?</w:t>
      </w:r>
    </w:p>
    <w:p w:rsidR="003E13F7" w:rsidRDefault="003E13F7">
      <w:pPr>
        <w:pStyle w:val="BodyText"/>
        <w:rPr>
          <w:sz w:val="40"/>
        </w:rPr>
      </w:pPr>
    </w:p>
    <w:p w:rsidR="003E13F7" w:rsidRDefault="003E13F7">
      <w:pPr>
        <w:pStyle w:val="BodyText"/>
        <w:rPr>
          <w:sz w:val="40"/>
        </w:rPr>
      </w:pPr>
    </w:p>
    <w:p w:rsidR="003E13F7" w:rsidRDefault="000C2662">
      <w:pPr>
        <w:pStyle w:val="ListParagraph"/>
        <w:numPr>
          <w:ilvl w:val="0"/>
          <w:numId w:val="8"/>
        </w:numPr>
        <w:tabs>
          <w:tab w:val="left" w:pos="1325"/>
          <w:tab w:val="left" w:pos="1326"/>
        </w:tabs>
        <w:spacing w:before="286"/>
        <w:ind w:hanging="660"/>
        <w:rPr>
          <w:sz w:val="36"/>
        </w:rPr>
      </w:pPr>
      <w:r>
        <w:rPr>
          <w:sz w:val="36"/>
        </w:rPr>
        <w:t>Are there any formal statistical tests for these</w:t>
      </w:r>
      <w:r>
        <w:rPr>
          <w:spacing w:val="-14"/>
          <w:sz w:val="36"/>
        </w:rPr>
        <w:t xml:space="preserve"> </w:t>
      </w:r>
      <w:r>
        <w:rPr>
          <w:sz w:val="36"/>
        </w:rPr>
        <w:t>outliers?</w:t>
      </w:r>
    </w:p>
    <w:p w:rsidR="003E13F7" w:rsidRDefault="003E13F7">
      <w:pPr>
        <w:rPr>
          <w:sz w:val="36"/>
        </w:rPr>
        <w:sectPr w:rsidR="003E13F7">
          <w:headerReference w:type="default" r:id="rId52"/>
          <w:pgSz w:w="14400" w:h="8100" w:orient="landscape"/>
          <w:pgMar w:top="540" w:right="40" w:bottom="280" w:left="20" w:header="0" w:footer="0" w:gutter="0"/>
          <w:cols w:space="720"/>
        </w:sectPr>
      </w:pPr>
    </w:p>
    <w:p w:rsidR="003E13F7" w:rsidRDefault="000C2662">
      <w:pPr>
        <w:pStyle w:val="Heading1"/>
        <w:spacing w:before="68"/>
        <w:ind w:left="605"/>
      </w:pPr>
      <w:r>
        <w:lastRenderedPageBreak/>
        <w:t>Assumptions of Inferential Linear Regression</w:t>
      </w:r>
    </w:p>
    <w:p w:rsidR="003E13F7" w:rsidRDefault="000C2662">
      <w:pPr>
        <w:pStyle w:val="BodyText"/>
        <w:spacing w:before="346" w:line="288" w:lineRule="auto"/>
        <w:ind w:left="605" w:right="590"/>
      </w:pPr>
      <w:r>
        <w:t>In general, these are the main assumptions of inferential linear regression, however there are many other factors that can impact this model that haven’t</w:t>
      </w:r>
      <w:r>
        <w:rPr>
          <w:spacing w:val="-58"/>
        </w:rPr>
        <w:t xml:space="preserve"> </w:t>
      </w:r>
      <w:r>
        <w:t>been mentioned. One of the other main secondary assumptio</w:t>
      </w:r>
      <w:r>
        <w:t xml:space="preserve">ns is </w:t>
      </w:r>
      <w:r>
        <w:rPr>
          <w:b/>
        </w:rPr>
        <w:t>that there are no influential outliers</w:t>
      </w:r>
      <w:r>
        <w:t>.</w:t>
      </w:r>
    </w:p>
    <w:p w:rsidR="003E13F7" w:rsidRDefault="000C2662">
      <w:pPr>
        <w:pStyle w:val="BodyText"/>
        <w:spacing w:before="308" w:line="288" w:lineRule="auto"/>
        <w:ind w:left="605"/>
      </w:pPr>
      <w:r>
        <w:rPr>
          <w:u w:val="thick"/>
        </w:rPr>
        <w:t>If the assumptions aren’t met, it reduces the reliability of the model itself and the</w:t>
      </w:r>
      <w:r>
        <w:t xml:space="preserve"> </w:t>
      </w:r>
      <w:r>
        <w:rPr>
          <w:u w:val="thick"/>
        </w:rPr>
        <w:t>results may not be valid or meaningful.</w:t>
      </w:r>
    </w:p>
    <w:p w:rsidR="003E13F7" w:rsidRDefault="003E13F7">
      <w:pPr>
        <w:pStyle w:val="BodyText"/>
        <w:spacing w:before="4"/>
        <w:rPr>
          <w:sz w:val="19"/>
        </w:rPr>
      </w:pPr>
    </w:p>
    <w:p w:rsidR="003E13F7" w:rsidRDefault="000C2662">
      <w:pPr>
        <w:pStyle w:val="BodyText"/>
        <w:spacing w:before="89" w:line="288" w:lineRule="auto"/>
        <w:ind w:left="605" w:right="590"/>
      </w:pPr>
      <w:r>
        <w:t xml:space="preserve">In an ideal world, you will create a predictive linear regression model that holds </w:t>
      </w:r>
      <w:r>
        <w:t>at least linearity, normality, and homoscedasticity to create a powerful predictive model!</w:t>
      </w:r>
    </w:p>
    <w:p w:rsidR="003E13F7" w:rsidRDefault="003E13F7">
      <w:pPr>
        <w:spacing w:line="288" w:lineRule="auto"/>
        <w:sectPr w:rsidR="003E13F7">
          <w:headerReference w:type="default" r:id="rId53"/>
          <w:pgSz w:w="14400" w:h="8100" w:orient="landscape"/>
          <w:pgMar w:top="540" w:right="40" w:bottom="280" w:left="20" w:header="0" w:footer="0" w:gutter="0"/>
          <w:cols w:space="720"/>
        </w:sectPr>
      </w:pPr>
    </w:p>
    <w:p w:rsidR="003E13F7" w:rsidRDefault="003E13F7">
      <w:pPr>
        <w:pStyle w:val="BodyText"/>
        <w:spacing w:before="8"/>
        <w:rPr>
          <w:sz w:val="26"/>
        </w:rPr>
      </w:pPr>
    </w:p>
    <w:p w:rsidR="003E13F7" w:rsidRDefault="000C2662">
      <w:pPr>
        <w:pStyle w:val="ListParagraph"/>
        <w:numPr>
          <w:ilvl w:val="0"/>
          <w:numId w:val="7"/>
        </w:numPr>
        <w:tabs>
          <w:tab w:val="left" w:pos="1325"/>
          <w:tab w:val="left" w:pos="1326"/>
        </w:tabs>
        <w:spacing w:before="89"/>
        <w:ind w:hanging="660"/>
        <w:rPr>
          <w:sz w:val="36"/>
        </w:rPr>
      </w:pPr>
      <w:r>
        <w:rPr>
          <w:sz w:val="36"/>
        </w:rPr>
        <w:t>The confounding variable is correlated with the dependent</w:t>
      </w:r>
      <w:r>
        <w:rPr>
          <w:spacing w:val="-12"/>
          <w:sz w:val="36"/>
        </w:rPr>
        <w:t xml:space="preserve"> </w:t>
      </w:r>
      <w:r>
        <w:rPr>
          <w:sz w:val="36"/>
        </w:rPr>
        <w:t>variable</w:t>
      </w:r>
    </w:p>
    <w:p w:rsidR="003E13F7" w:rsidRDefault="000C2662">
      <w:pPr>
        <w:pStyle w:val="ListParagraph"/>
        <w:numPr>
          <w:ilvl w:val="0"/>
          <w:numId w:val="7"/>
        </w:numPr>
        <w:tabs>
          <w:tab w:val="left" w:pos="1325"/>
          <w:tab w:val="left" w:pos="1326"/>
        </w:tabs>
        <w:spacing w:before="81"/>
        <w:ind w:hanging="660"/>
        <w:rPr>
          <w:sz w:val="36"/>
        </w:rPr>
      </w:pPr>
      <w:r>
        <w:rPr>
          <w:sz w:val="36"/>
        </w:rPr>
        <w:t>The confounding variable is correlated with the independent</w:t>
      </w:r>
      <w:r>
        <w:rPr>
          <w:spacing w:val="-13"/>
          <w:sz w:val="36"/>
        </w:rPr>
        <w:t xml:space="preserve"> </w:t>
      </w:r>
      <w:r>
        <w:rPr>
          <w:sz w:val="36"/>
        </w:rPr>
        <w:t>variable</w:t>
      </w:r>
    </w:p>
    <w:p w:rsidR="003E13F7" w:rsidRDefault="000C2662">
      <w:pPr>
        <w:pStyle w:val="ListParagraph"/>
        <w:numPr>
          <w:ilvl w:val="0"/>
          <w:numId w:val="7"/>
        </w:numPr>
        <w:tabs>
          <w:tab w:val="left" w:pos="1325"/>
          <w:tab w:val="left" w:pos="1326"/>
        </w:tabs>
        <w:spacing w:before="81" w:line="288" w:lineRule="auto"/>
        <w:ind w:right="1638" w:hanging="660"/>
        <w:rPr>
          <w:sz w:val="36"/>
        </w:rPr>
      </w:pPr>
      <w:r>
        <w:rPr>
          <w:sz w:val="36"/>
        </w:rPr>
        <w:t>The confounding variable does not lie on the path from the</w:t>
      </w:r>
      <w:r>
        <w:rPr>
          <w:spacing w:val="-42"/>
          <w:sz w:val="36"/>
        </w:rPr>
        <w:t xml:space="preserve"> </w:t>
      </w:r>
      <w:r>
        <w:rPr>
          <w:sz w:val="36"/>
        </w:rPr>
        <w:t>independent variable to the dependent</w:t>
      </w:r>
      <w:r>
        <w:rPr>
          <w:spacing w:val="-5"/>
          <w:sz w:val="36"/>
        </w:rPr>
        <w:t xml:space="preserve"> </w:t>
      </w:r>
      <w:r>
        <w:rPr>
          <w:sz w:val="36"/>
        </w:rPr>
        <w:t>variable</w:t>
      </w: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spacing w:before="4"/>
        <w:rPr>
          <w:sz w:val="27"/>
        </w:rPr>
      </w:pPr>
    </w:p>
    <w:p w:rsidR="003E13F7" w:rsidRDefault="000C2662">
      <w:pPr>
        <w:spacing w:before="91"/>
        <w:ind w:right="1062"/>
        <w:jc w:val="right"/>
        <w:rPr>
          <w:sz w:val="28"/>
        </w:rPr>
      </w:pPr>
      <w:r>
        <w:pict>
          <v:group id="_x0000_s1069" alt="" style="position:absolute;left:0;text-align:left;margin-left:175.7pt;margin-top:-144.95pt;width:379.05pt;height:176.35pt;z-index:251651584;mso-position-horizontal-relative:page" coordorigin="3514,-2899" coordsize="7581,3527">
            <v:shape id="_x0000_s1070" type="#_x0000_t75" alt="" style="position:absolute;left:3779;top:-2899;width:6842;height:3193">
              <v:imagedata r:id="rId54" o:title=""/>
            </v:shape>
            <v:rect id="_x0000_s1071" alt="" style="position:absolute;left:3574;top:-1554;width:7461;height:2122" filled="f" strokecolor="red" strokeweight="6pt"/>
            <w10:wrap anchorx="page"/>
          </v:group>
        </w:pict>
      </w:r>
      <w:r>
        <w:rPr>
          <w:color w:val="0097A7"/>
          <w:sz w:val="28"/>
          <w:u w:val="thick" w:color="0097A7"/>
        </w:rPr>
        <w:t>Source</w:t>
      </w:r>
    </w:p>
    <w:p w:rsidR="003E13F7" w:rsidRDefault="003E13F7">
      <w:pPr>
        <w:jc w:val="right"/>
        <w:rPr>
          <w:sz w:val="28"/>
        </w:rPr>
        <w:sectPr w:rsidR="003E13F7">
          <w:headerReference w:type="default" r:id="rId55"/>
          <w:pgSz w:w="14400" w:h="8100" w:orient="landscape"/>
          <w:pgMar w:top="2000" w:right="40" w:bottom="0" w:left="20" w:header="626" w:footer="0" w:gutter="0"/>
          <w:cols w:space="720"/>
        </w:sectPr>
      </w:pPr>
    </w:p>
    <w:p w:rsidR="003E13F7" w:rsidRDefault="003E13F7">
      <w:pPr>
        <w:pStyle w:val="BodyText"/>
        <w:spacing w:before="8"/>
        <w:rPr>
          <w:sz w:val="26"/>
        </w:rPr>
      </w:pPr>
    </w:p>
    <w:p w:rsidR="003E13F7" w:rsidRDefault="000C2662">
      <w:pPr>
        <w:pStyle w:val="ListParagraph"/>
        <w:numPr>
          <w:ilvl w:val="0"/>
          <w:numId w:val="6"/>
        </w:numPr>
        <w:tabs>
          <w:tab w:val="left" w:pos="1325"/>
          <w:tab w:val="left" w:pos="1326"/>
        </w:tabs>
        <w:spacing w:before="89"/>
        <w:ind w:hanging="660"/>
        <w:rPr>
          <w:sz w:val="36"/>
        </w:rPr>
      </w:pPr>
      <w:r>
        <w:rPr>
          <w:sz w:val="36"/>
        </w:rPr>
        <w:t>The confounding variable is correlated with the dependent</w:t>
      </w:r>
      <w:r>
        <w:rPr>
          <w:spacing w:val="-12"/>
          <w:sz w:val="36"/>
        </w:rPr>
        <w:t xml:space="preserve"> </w:t>
      </w:r>
      <w:r>
        <w:rPr>
          <w:sz w:val="36"/>
        </w:rPr>
        <w:t>variable</w:t>
      </w:r>
    </w:p>
    <w:p w:rsidR="003E13F7" w:rsidRDefault="000C2662">
      <w:pPr>
        <w:pStyle w:val="ListParagraph"/>
        <w:numPr>
          <w:ilvl w:val="0"/>
          <w:numId w:val="6"/>
        </w:numPr>
        <w:tabs>
          <w:tab w:val="left" w:pos="1325"/>
          <w:tab w:val="left" w:pos="1326"/>
        </w:tabs>
        <w:spacing w:before="81"/>
        <w:ind w:hanging="660"/>
        <w:rPr>
          <w:sz w:val="36"/>
        </w:rPr>
      </w:pPr>
      <w:r>
        <w:rPr>
          <w:sz w:val="36"/>
        </w:rPr>
        <w:t>The confounding variable is correlated with the independent</w:t>
      </w:r>
      <w:r>
        <w:rPr>
          <w:spacing w:val="-13"/>
          <w:sz w:val="36"/>
        </w:rPr>
        <w:t xml:space="preserve"> </w:t>
      </w:r>
      <w:r>
        <w:rPr>
          <w:sz w:val="36"/>
        </w:rPr>
        <w:t>variable</w:t>
      </w:r>
    </w:p>
    <w:p w:rsidR="003E13F7" w:rsidRDefault="000C2662">
      <w:pPr>
        <w:pStyle w:val="ListParagraph"/>
        <w:numPr>
          <w:ilvl w:val="0"/>
          <w:numId w:val="6"/>
        </w:numPr>
        <w:tabs>
          <w:tab w:val="left" w:pos="1325"/>
          <w:tab w:val="left" w:pos="1326"/>
        </w:tabs>
        <w:spacing w:before="81" w:line="288" w:lineRule="auto"/>
        <w:ind w:right="1638" w:hanging="660"/>
        <w:rPr>
          <w:sz w:val="36"/>
        </w:rPr>
      </w:pPr>
      <w:r>
        <w:rPr>
          <w:sz w:val="36"/>
        </w:rPr>
        <w:t>The confounding variable does not lie on the path f</w:t>
      </w:r>
      <w:r>
        <w:rPr>
          <w:sz w:val="36"/>
        </w:rPr>
        <w:t>rom the</w:t>
      </w:r>
      <w:r>
        <w:rPr>
          <w:spacing w:val="-42"/>
          <w:sz w:val="36"/>
        </w:rPr>
        <w:t xml:space="preserve"> </w:t>
      </w:r>
      <w:r>
        <w:rPr>
          <w:sz w:val="36"/>
        </w:rPr>
        <w:t>independent variable to the dependent</w:t>
      </w:r>
      <w:r>
        <w:rPr>
          <w:spacing w:val="-5"/>
          <w:sz w:val="36"/>
        </w:rPr>
        <w:t xml:space="preserve"> </w:t>
      </w:r>
      <w:r>
        <w:rPr>
          <w:sz w:val="36"/>
        </w:rPr>
        <w:t>variable</w:t>
      </w:r>
    </w:p>
    <w:p w:rsidR="003E13F7" w:rsidRDefault="000C2662">
      <w:pPr>
        <w:pStyle w:val="BodyText"/>
        <w:spacing w:before="311" w:line="288" w:lineRule="auto"/>
        <w:ind w:left="605" w:right="590"/>
      </w:pPr>
      <w:r>
        <w:t>Informally, a confounding variable may be the reason for the association between the independent and dependent variable, or conversely, may be the reason you don’t see an association between the indepe</w:t>
      </w:r>
      <w:r>
        <w:t>ndent and dependent variable</w:t>
      </w:r>
    </w:p>
    <w:p w:rsidR="003E13F7" w:rsidRDefault="003E13F7">
      <w:pPr>
        <w:spacing w:line="288" w:lineRule="auto"/>
        <w:sectPr w:rsidR="003E13F7">
          <w:pgSz w:w="14400" w:h="8100" w:orient="landscape"/>
          <w:pgMar w:top="200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948"/>
      </w:pPr>
      <w:r>
        <w:t>A realtor made an interesting observation. She discovered that the correlation between the price of the property and temperature outside while closing a</w:t>
      </w:r>
      <w:r>
        <w:rPr>
          <w:spacing w:val="-55"/>
        </w:rPr>
        <w:t xml:space="preserve"> </w:t>
      </w:r>
      <w:r>
        <w:t>sale was 0.902. From that point on, she planned to cl</w:t>
      </w:r>
      <w:r>
        <w:t>ose sales only on warm days.</w:t>
      </w:r>
    </w:p>
    <w:p w:rsidR="003E13F7" w:rsidRDefault="000C2662">
      <w:pPr>
        <w:pStyle w:val="ListParagraph"/>
        <w:numPr>
          <w:ilvl w:val="0"/>
          <w:numId w:val="5"/>
        </w:numPr>
        <w:tabs>
          <w:tab w:val="left" w:pos="1325"/>
          <w:tab w:val="left" w:pos="1326"/>
        </w:tabs>
        <w:spacing w:before="310" w:line="288" w:lineRule="auto"/>
        <w:ind w:right="740" w:hanging="577"/>
        <w:rPr>
          <w:sz w:val="36"/>
        </w:rPr>
      </w:pPr>
      <w:r>
        <w:rPr>
          <w:sz w:val="36"/>
        </w:rPr>
        <w:t>The data the realtor was using were collected in two places, LA and a town</w:t>
      </w:r>
      <w:r>
        <w:rPr>
          <w:spacing w:val="-68"/>
          <w:sz w:val="36"/>
        </w:rPr>
        <w:t xml:space="preserve"> </w:t>
      </w:r>
      <w:r>
        <w:rPr>
          <w:sz w:val="36"/>
        </w:rPr>
        <w:t>in northern</w:t>
      </w:r>
      <w:r>
        <w:rPr>
          <w:spacing w:val="-2"/>
          <w:sz w:val="36"/>
        </w:rPr>
        <w:t xml:space="preserve"> </w:t>
      </w:r>
      <w:r>
        <w:rPr>
          <w:sz w:val="36"/>
        </w:rPr>
        <w:t>Minnesota</w:t>
      </w:r>
    </w:p>
    <w:p w:rsidR="003E13F7" w:rsidRDefault="000C2662">
      <w:pPr>
        <w:pStyle w:val="ListParagraph"/>
        <w:numPr>
          <w:ilvl w:val="0"/>
          <w:numId w:val="5"/>
        </w:numPr>
        <w:tabs>
          <w:tab w:val="left" w:pos="1325"/>
          <w:tab w:val="left" w:pos="1326"/>
        </w:tabs>
        <w:spacing w:line="288" w:lineRule="auto"/>
        <w:ind w:right="924" w:hanging="577"/>
        <w:rPr>
          <w:sz w:val="36"/>
        </w:rPr>
      </w:pPr>
      <w:r>
        <w:rPr>
          <w:sz w:val="36"/>
        </w:rPr>
        <w:t xml:space="preserve">The realtor forgot that </w:t>
      </w:r>
      <w:r>
        <w:rPr>
          <w:b/>
          <w:sz w:val="36"/>
        </w:rPr>
        <w:t xml:space="preserve">correlation does not mean causation </w:t>
      </w:r>
      <w:r>
        <w:rPr>
          <w:sz w:val="36"/>
        </w:rPr>
        <w:t>but only association and made a mistake by completely disregarding the effect of</w:t>
      </w:r>
      <w:r>
        <w:rPr>
          <w:spacing w:val="-51"/>
          <w:sz w:val="36"/>
        </w:rPr>
        <w:t xml:space="preserve"> </w:t>
      </w:r>
      <w:r>
        <w:rPr>
          <w:sz w:val="36"/>
        </w:rPr>
        <w:t>the location (a confounding</w:t>
      </w:r>
      <w:r>
        <w:rPr>
          <w:spacing w:val="-4"/>
          <w:sz w:val="36"/>
        </w:rPr>
        <w:t xml:space="preserve"> </w:t>
      </w:r>
      <w:r>
        <w:rPr>
          <w:sz w:val="36"/>
        </w:rPr>
        <w:t>factor)!</w:t>
      </w:r>
    </w:p>
    <w:p w:rsidR="003E13F7" w:rsidRDefault="003E13F7">
      <w:pPr>
        <w:spacing w:line="288" w:lineRule="auto"/>
        <w:rPr>
          <w:sz w:val="36"/>
        </w:rPr>
        <w:sectPr w:rsidR="003E13F7">
          <w:headerReference w:type="default" r:id="rId56"/>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948"/>
      </w:pPr>
      <w:r>
        <w:rPr>
          <w:noProof/>
        </w:rPr>
        <w:drawing>
          <wp:anchor distT="0" distB="0" distL="0" distR="0" simplePos="0" relativeHeight="251643392" behindDoc="0" locked="0" layoutInCell="1" allowOverlap="1">
            <wp:simplePos x="0" y="0"/>
            <wp:positionH relativeFrom="page">
              <wp:posOffset>2641801</wp:posOffset>
            </wp:positionH>
            <wp:positionV relativeFrom="paragraph">
              <wp:posOffset>720490</wp:posOffset>
            </wp:positionV>
            <wp:extent cx="3765042" cy="3209544"/>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57" cstate="print"/>
                    <a:stretch>
                      <a:fillRect/>
                    </a:stretch>
                  </pic:blipFill>
                  <pic:spPr>
                    <a:xfrm>
                      <a:off x="0" y="0"/>
                      <a:ext cx="3765042" cy="3209544"/>
                    </a:xfrm>
                    <a:prstGeom prst="rect">
                      <a:avLst/>
                    </a:prstGeom>
                  </pic:spPr>
                </pic:pic>
              </a:graphicData>
            </a:graphic>
          </wp:anchor>
        </w:drawing>
      </w:r>
      <w:r>
        <w:t>The data the realtor was using were collected in two places, LA and a tow</w:t>
      </w:r>
      <w:r>
        <w:t>n</w:t>
      </w:r>
      <w:r>
        <w:rPr>
          <w:spacing w:val="-68"/>
        </w:rPr>
        <w:t xml:space="preserve"> </w:t>
      </w:r>
      <w:r>
        <w:t>in northern Minnesota</w:t>
      </w:r>
    </w:p>
    <w:p w:rsidR="003E13F7" w:rsidRDefault="003E13F7">
      <w:pPr>
        <w:spacing w:line="288" w:lineRule="auto"/>
        <w:sectPr w:rsidR="003E13F7">
          <w:pgSz w:w="14400" w:h="8100" w:orient="landscape"/>
          <w:pgMar w:top="1240" w:right="40" w:bottom="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590"/>
      </w:pPr>
      <w:r>
        <w:t>By not taking into account confounding factors (adjusting for them, putting them</w:t>
      </w:r>
      <w:r>
        <w:rPr>
          <w:spacing w:val="-52"/>
        </w:rPr>
        <w:t xml:space="preserve"> </w:t>
      </w:r>
      <w:r>
        <w:t>in the model), we might obtain a positive relationship, while in fact there is no relationship between closing price and temperatu</w:t>
      </w:r>
      <w:r>
        <w:t>re in each location.</w:t>
      </w:r>
    </w:p>
    <w:p w:rsidR="003E13F7" w:rsidRDefault="000C2662">
      <w:pPr>
        <w:pStyle w:val="ListParagraph"/>
        <w:numPr>
          <w:ilvl w:val="0"/>
          <w:numId w:val="5"/>
        </w:numPr>
        <w:tabs>
          <w:tab w:val="left" w:pos="1325"/>
          <w:tab w:val="left" w:pos="1326"/>
        </w:tabs>
        <w:spacing w:before="310" w:line="288" w:lineRule="auto"/>
        <w:ind w:right="2466" w:hanging="577"/>
        <w:rPr>
          <w:sz w:val="36"/>
        </w:rPr>
      </w:pPr>
      <w:r>
        <w:rPr>
          <w:spacing w:val="-4"/>
          <w:sz w:val="36"/>
        </w:rPr>
        <w:t xml:space="preserve">We </w:t>
      </w:r>
      <w:r>
        <w:rPr>
          <w:sz w:val="36"/>
        </w:rPr>
        <w:t>would label this as confounding away from the null (there is</w:t>
      </w:r>
      <w:r>
        <w:rPr>
          <w:spacing w:val="-33"/>
          <w:sz w:val="36"/>
        </w:rPr>
        <w:t xml:space="preserve"> </w:t>
      </w:r>
      <w:r>
        <w:rPr>
          <w:sz w:val="36"/>
        </w:rPr>
        <w:t>no association when adjusted for</w:t>
      </w:r>
      <w:r>
        <w:rPr>
          <w:spacing w:val="-7"/>
          <w:sz w:val="36"/>
        </w:rPr>
        <w:t xml:space="preserve"> </w:t>
      </w:r>
      <w:r>
        <w:rPr>
          <w:sz w:val="36"/>
        </w:rPr>
        <w:t>location)</w:t>
      </w:r>
    </w:p>
    <w:p w:rsidR="003E13F7" w:rsidRDefault="003E13F7">
      <w:pPr>
        <w:spacing w:line="288" w:lineRule="auto"/>
        <w:rPr>
          <w:sz w:val="36"/>
        </w:rPr>
        <w:sectPr w:rsidR="003E13F7">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590"/>
      </w:pPr>
      <w:r>
        <w:t>In a study assessing the effects of physical activity on bone density, various characteristics were measured in each subject including, activity level, weight, and bone density, to name a few. The leading theory is that higher activity level produces great</w:t>
      </w:r>
      <w:r>
        <w:t>er bone density.</w:t>
      </w:r>
    </w:p>
    <w:p w:rsidR="003E13F7" w:rsidRDefault="000C2662">
      <w:pPr>
        <w:pStyle w:val="BodyText"/>
        <w:spacing w:before="308" w:line="288" w:lineRule="auto"/>
        <w:ind w:left="605" w:right="408"/>
      </w:pPr>
      <w:r>
        <w:t>In a study, a simple regression analysis was performed to determine whether there was a relationship between activity and bone density. Assuming all the data were valid, the hypothesis is that there would be a positive relationship, howeve</w:t>
      </w:r>
      <w:r>
        <w:t xml:space="preserve">r, the simple regression showed </w:t>
      </w:r>
      <w:r>
        <w:rPr>
          <w:b/>
        </w:rPr>
        <w:t xml:space="preserve">no relationship </w:t>
      </w:r>
      <w:r>
        <w:t>at all.</w:t>
      </w:r>
    </w:p>
    <w:p w:rsidR="003E13F7" w:rsidRDefault="000C2662">
      <w:pPr>
        <w:pStyle w:val="BodyText"/>
        <w:spacing w:before="308"/>
        <w:ind w:left="605"/>
      </w:pPr>
      <w:r>
        <w:t>What is happening here?</w:t>
      </w:r>
    </w:p>
    <w:p w:rsidR="003E13F7" w:rsidRDefault="003E13F7">
      <w:pPr>
        <w:sectPr w:rsidR="003E13F7">
          <w:headerReference w:type="default" r:id="rId58"/>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408"/>
      </w:pPr>
      <w:r>
        <w:t xml:space="preserve">This is a case of the model exhibiting </w:t>
      </w:r>
      <w:r>
        <w:rPr>
          <w:b/>
        </w:rPr>
        <w:t>omitted variable bias</w:t>
      </w:r>
      <w:r>
        <w:t xml:space="preserve">, meaning that there is a confounding variable that </w:t>
      </w:r>
      <w:r>
        <w:t>isn’t being accounted for. Another variable that was measure was subjects’ weight, let’s think through the properties of a confounding variable in regards to weight.</w:t>
      </w:r>
    </w:p>
    <w:p w:rsidR="003E13F7" w:rsidRDefault="003E13F7">
      <w:pPr>
        <w:pStyle w:val="BodyText"/>
        <w:rPr>
          <w:sz w:val="20"/>
        </w:rPr>
      </w:pPr>
    </w:p>
    <w:p w:rsidR="003E13F7" w:rsidRDefault="003E13F7">
      <w:pPr>
        <w:pStyle w:val="BodyText"/>
        <w:spacing w:before="2"/>
        <w:rPr>
          <w:sz w:val="25"/>
        </w:rPr>
      </w:pPr>
    </w:p>
    <w:p w:rsidR="003E13F7" w:rsidRDefault="000C2662">
      <w:pPr>
        <w:spacing w:before="89"/>
        <w:ind w:left="885" w:right="2172"/>
        <w:jc w:val="center"/>
        <w:rPr>
          <w:b/>
          <w:sz w:val="34"/>
        </w:rPr>
      </w:pPr>
      <w:r>
        <w:pict>
          <v:group id="_x0000_s1064" alt="" style="position:absolute;left:0;text-align:left;margin-left:141.2pt;margin-top:22.45pt;width:144.4pt;height:63.15pt;z-index:251652608;mso-position-horizontal-relative:page" coordorigin="2824,449" coordsize="2888,1263">
            <v:line id="_x0000_s1065" alt="" style="position:absolute" from="5703,456" to="2894,1676" strokecolor="#595959"/>
            <v:shape id="_x0000_s1066" alt="" style="position:absolute;left:2831;top:1653;width:73;height:50" coordorigin="2831,1653" coordsize="73,50" path="m2831,1703r53,-50l2904,1699r-73,4xe" fillcolor="#595959" stroked="f">
              <v:path arrowok="t"/>
            </v:shape>
            <v:shape id="_x0000_s1067" alt="" style="position:absolute;left:2831;top:1653;width:73;height:50" coordorigin="2831,1653" coordsize="73,50" path="m2884,1653r-53,50l2904,1699r-20,-46xe" filled="f" strokecolor="#595959">
              <v:path arrowok="t"/>
            </v:shape>
            <v:shape id="_x0000_s1068" type="#_x0000_t202" alt="" style="position:absolute;left:3994;top:609;width:134;height:380;mso-wrap-style:square;v-text-anchor:top" filled="f" stroked="f">
              <v:textbox inset="0,0,0,0">
                <w:txbxContent>
                  <w:p w:rsidR="003E13F7" w:rsidRDefault="000C2662">
                    <w:pPr>
                      <w:spacing w:line="380" w:lineRule="exact"/>
                      <w:rPr>
                        <w:b/>
                        <w:sz w:val="34"/>
                      </w:rPr>
                    </w:pPr>
                    <w:r>
                      <w:rPr>
                        <w:b/>
                        <w:sz w:val="34"/>
                      </w:rPr>
                      <w:t>-</w:t>
                    </w:r>
                  </w:p>
                </w:txbxContent>
              </v:textbox>
            </v:shape>
            <w10:wrap anchorx="page"/>
          </v:group>
        </w:pict>
      </w:r>
      <w:r>
        <w:pict>
          <v:group id="_x0000_s1059" alt="" style="position:absolute;left:0;text-align:left;margin-left:369pt;margin-top:22.45pt;width:166.45pt;height:63.2pt;z-index:251653632;mso-position-horizontal-relative:page" coordorigin="7380,449" coordsize="3329,1264">
            <v:line id="_x0000_s1060" alt="" style="position:absolute" from="7387,456" to="10637,1680" strokecolor="#595959"/>
            <v:shape id="_x0000_s1061" alt="" style="position:absolute;left:10628;top:1657;width:73;height:48" coordorigin="10629,1657" coordsize="73,48" path="m10701,1704r-72,-1l10646,1657r55,47xe" fillcolor="#595959" stroked="f">
              <v:path arrowok="t"/>
            </v:shape>
            <v:shape id="_x0000_s1062" alt="" style="position:absolute;left:10628;top:1657;width:73;height:48" coordorigin="10629,1657" coordsize="73,48" path="m10629,1703r72,1l10646,1657r-17,46xe" filled="f" strokecolor="#595959">
              <v:path arrowok="t"/>
            </v:shape>
            <v:shape id="_x0000_s1063" type="#_x0000_t202" alt="" style="position:absolute;left:8679;top:609;width:219;height:380;mso-wrap-style:square;v-text-anchor:top" filled="f" stroked="f">
              <v:textbox inset="0,0,0,0">
                <w:txbxContent>
                  <w:p w:rsidR="003E13F7" w:rsidRDefault="000C2662">
                    <w:pPr>
                      <w:spacing w:line="380" w:lineRule="exact"/>
                      <w:rPr>
                        <w:b/>
                        <w:sz w:val="34"/>
                      </w:rPr>
                    </w:pPr>
                    <w:r>
                      <w:rPr>
                        <w:b/>
                        <w:sz w:val="34"/>
                      </w:rPr>
                      <w:t>+</w:t>
                    </w:r>
                  </w:p>
                </w:txbxContent>
              </v:textbox>
            </v:shape>
            <w10:wrap anchorx="page"/>
          </v:group>
        </w:pict>
      </w:r>
      <w:r>
        <w:rPr>
          <w:b/>
          <w:sz w:val="34"/>
        </w:rPr>
        <w:t>Weight</w:t>
      </w:r>
    </w:p>
    <w:p w:rsidR="003E13F7" w:rsidRDefault="003E13F7">
      <w:pPr>
        <w:pStyle w:val="BodyText"/>
        <w:rPr>
          <w:b/>
          <w:sz w:val="38"/>
        </w:rPr>
      </w:pPr>
    </w:p>
    <w:p w:rsidR="003E13F7" w:rsidRDefault="003E13F7">
      <w:pPr>
        <w:pStyle w:val="BodyText"/>
        <w:rPr>
          <w:b/>
          <w:sz w:val="38"/>
        </w:rPr>
      </w:pPr>
    </w:p>
    <w:p w:rsidR="003E13F7" w:rsidRDefault="003E13F7">
      <w:pPr>
        <w:pStyle w:val="BodyText"/>
        <w:spacing w:before="6"/>
        <w:rPr>
          <w:b/>
          <w:sz w:val="43"/>
        </w:rPr>
      </w:pPr>
    </w:p>
    <w:p w:rsidR="003E13F7" w:rsidRDefault="000C2662">
      <w:pPr>
        <w:tabs>
          <w:tab w:val="left" w:pos="3632"/>
          <w:tab w:val="left" w:pos="9309"/>
        </w:tabs>
        <w:ind w:left="2084"/>
        <w:rPr>
          <w:b/>
          <w:sz w:val="34"/>
        </w:rPr>
      </w:pPr>
      <w:r>
        <w:pict>
          <v:group id="_x0000_s1056" alt="" style="position:absolute;left:0;text-align:left;margin-left:462.05pt;margin-top:16.75pt;width:4.2pt;height:3.25pt;z-index:-251650560;mso-position-horizontal-relative:page" coordorigin="9241,335" coordsize="84,65">
            <v:shape id="_x0000_s1057" alt="" style="position:absolute;left:9248;top:342;width:69;height:50" coordorigin="9248,343" coordsize="69,50" path="m9248,392r,-49l9316,367r-68,25xe" fillcolor="#595959" stroked="f">
              <v:path arrowok="t"/>
            </v:shape>
            <v:shape id="_x0000_s1058" alt="" style="position:absolute;left:9248;top:342;width:69;height:50" coordorigin="9248,343" coordsize="69,50" path="m9248,392r68,-25l9248,343r,49xe" filled="f" strokecolor="#595959">
              <v:path arrowok="t"/>
            </v:shape>
            <w10:wrap anchorx="page"/>
          </v:group>
        </w:pict>
      </w:r>
      <w:r>
        <w:pict>
          <v:group id="_x0000_s1053" alt="" style="position:absolute;left:0;text-align:left;margin-left:310.6pt;margin-top:2.55pt;width:33.4pt;height:31.65pt;z-index:-251649536;mso-position-horizontal-relative:page" coordorigin="6212,51" coordsize="668,633">
            <v:shape id="_x0000_s1054" alt="" style="position:absolute;left:6219;top:58;width:653;height:618" coordorigin="6219,59" coordsize="653,618" o:spt="100" adj="0,,0" path="m6359,676l6219,521,6389,367,6219,214,6359,59r186,167l6858,226,6701,367r157,141l6545,508,6359,676xm6858,226r-313,l6731,59r140,155l6858,226xm6731,676l6545,508r313,l6871,521,6731,676xe" fillcolor="red" stroked="f">
              <v:stroke joinstyle="round"/>
              <v:formulas/>
              <v:path arrowok="t" o:connecttype="segments"/>
            </v:shape>
            <v:shape id="_x0000_s1055" alt="" style="position:absolute;left:6219;top:58;width:653;height:618" coordorigin="6219,59" coordsize="653,618" path="m6219,214l6359,59r186,167l6731,59r140,155l6701,367r170,154l6731,676,6545,508,6359,676,6219,521,6389,367,6219,214xe" filled="f" strokecolor="#595959">
              <v:path arrowok="t"/>
            </v:shape>
            <w10:wrap anchorx="page"/>
          </v:group>
        </w:pict>
      </w:r>
      <w:r>
        <w:rPr>
          <w:b/>
          <w:sz w:val="34"/>
        </w:rPr>
        <w:t>Activity</w:t>
      </w:r>
      <w:r>
        <w:rPr>
          <w:b/>
          <w:sz w:val="34"/>
        </w:rPr>
        <w:tab/>
      </w:r>
      <w:r>
        <w:rPr>
          <w:b/>
          <w:sz w:val="34"/>
          <w:u w:val="single" w:color="595959"/>
        </w:rPr>
        <w:t xml:space="preserve"> </w:t>
      </w:r>
      <w:r>
        <w:rPr>
          <w:b/>
          <w:sz w:val="34"/>
          <w:u w:val="single" w:color="595959"/>
        </w:rPr>
        <w:tab/>
      </w:r>
      <w:r>
        <w:rPr>
          <w:b/>
          <w:sz w:val="34"/>
        </w:rPr>
        <w:t>Bone</w:t>
      </w:r>
      <w:r>
        <w:rPr>
          <w:b/>
          <w:spacing w:val="-2"/>
          <w:sz w:val="34"/>
        </w:rPr>
        <w:t xml:space="preserve"> </w:t>
      </w:r>
      <w:r>
        <w:rPr>
          <w:b/>
          <w:sz w:val="34"/>
        </w:rPr>
        <w:t>Density</w:t>
      </w:r>
    </w:p>
    <w:p w:rsidR="003E13F7" w:rsidRDefault="003E13F7">
      <w:pPr>
        <w:pStyle w:val="BodyText"/>
        <w:spacing w:before="4"/>
        <w:rPr>
          <w:b/>
          <w:sz w:val="26"/>
        </w:rPr>
      </w:pPr>
    </w:p>
    <w:p w:rsidR="003E13F7" w:rsidRDefault="000C2662">
      <w:pPr>
        <w:spacing w:before="89"/>
        <w:ind w:right="1342"/>
        <w:jc w:val="center"/>
        <w:rPr>
          <w:b/>
          <w:sz w:val="34"/>
        </w:rPr>
      </w:pPr>
      <w:r>
        <w:rPr>
          <w:b/>
          <w:sz w:val="34"/>
        </w:rPr>
        <w:t>+</w:t>
      </w:r>
    </w:p>
    <w:p w:rsidR="003E13F7" w:rsidRDefault="003E13F7">
      <w:pPr>
        <w:jc w:val="center"/>
        <w:rPr>
          <w:sz w:val="34"/>
        </w:rPr>
        <w:sectPr w:rsidR="003E13F7">
          <w:pgSz w:w="14400" w:h="8100" w:orient="landscape"/>
          <w:pgMar w:top="1240" w:right="40" w:bottom="280" w:left="20" w:header="626" w:footer="0" w:gutter="0"/>
          <w:cols w:space="720"/>
        </w:sectPr>
      </w:pPr>
    </w:p>
    <w:p w:rsidR="003E13F7" w:rsidRDefault="003E13F7">
      <w:pPr>
        <w:pStyle w:val="BodyText"/>
        <w:spacing w:before="4"/>
        <w:rPr>
          <w:b/>
          <w:sz w:val="22"/>
        </w:rPr>
      </w:pPr>
    </w:p>
    <w:p w:rsidR="003E13F7" w:rsidRDefault="000C2662">
      <w:pPr>
        <w:pStyle w:val="BodyText"/>
        <w:spacing w:before="88" w:line="288" w:lineRule="auto"/>
        <w:ind w:left="605" w:right="767"/>
      </w:pPr>
      <w:r>
        <w:t>So adding in weight to the regression model, along with activity, resulted in a statistically significant positive association between both weight → bone density and activity → bone density. So why did we see a no association when we didn’t account for wei</w:t>
      </w:r>
      <w:r>
        <w:t>ght?</w:t>
      </w:r>
    </w:p>
    <w:p w:rsidR="003E13F7" w:rsidRDefault="003E13F7">
      <w:pPr>
        <w:pStyle w:val="BodyText"/>
        <w:rPr>
          <w:sz w:val="20"/>
        </w:rPr>
      </w:pPr>
    </w:p>
    <w:p w:rsidR="003E13F7" w:rsidRDefault="003E13F7">
      <w:pPr>
        <w:pStyle w:val="BodyText"/>
        <w:spacing w:before="2"/>
        <w:rPr>
          <w:sz w:val="25"/>
        </w:rPr>
      </w:pPr>
    </w:p>
    <w:p w:rsidR="003E13F7" w:rsidRDefault="000C2662">
      <w:pPr>
        <w:spacing w:before="89"/>
        <w:ind w:left="885" w:right="2172"/>
        <w:jc w:val="center"/>
        <w:rPr>
          <w:b/>
          <w:sz w:val="34"/>
        </w:rPr>
      </w:pPr>
      <w:r>
        <w:pict>
          <v:group id="_x0000_s1048" alt="" style="position:absolute;left:0;text-align:left;margin-left:141.2pt;margin-top:22.45pt;width:144.4pt;height:63.15pt;z-index:251654656;mso-position-horizontal-relative:page" coordorigin="2824,449" coordsize="2888,1263">
            <v:line id="_x0000_s1049" alt="" style="position:absolute" from="5703,456" to="2894,1676" strokecolor="#595959"/>
            <v:shape id="_x0000_s1050" alt="" style="position:absolute;left:2831;top:1653;width:73;height:50" coordorigin="2831,1653" coordsize="73,50" path="m2831,1703r53,-50l2904,1699r-73,4xe" fillcolor="#595959" stroked="f">
              <v:path arrowok="t"/>
            </v:shape>
            <v:shape id="_x0000_s1051" alt="" style="position:absolute;left:2831;top:1653;width:73;height:50" coordorigin="2831,1653" coordsize="73,50" path="m2884,1653r-53,50l2904,1699r-20,-46xe" filled="f" strokecolor="#595959">
              <v:path arrowok="t"/>
            </v:shape>
            <v:shape id="_x0000_s1052" type="#_x0000_t202" alt="" style="position:absolute;left:3994;top:609;width:134;height:380;mso-wrap-style:square;v-text-anchor:top" filled="f" stroked="f">
              <v:textbox inset="0,0,0,0">
                <w:txbxContent>
                  <w:p w:rsidR="003E13F7" w:rsidRDefault="000C2662">
                    <w:pPr>
                      <w:spacing w:line="380" w:lineRule="exact"/>
                      <w:rPr>
                        <w:b/>
                        <w:sz w:val="34"/>
                      </w:rPr>
                    </w:pPr>
                    <w:r>
                      <w:rPr>
                        <w:b/>
                        <w:sz w:val="34"/>
                      </w:rPr>
                      <w:t>-</w:t>
                    </w:r>
                  </w:p>
                </w:txbxContent>
              </v:textbox>
            </v:shape>
            <w10:wrap anchorx="page"/>
          </v:group>
        </w:pict>
      </w:r>
      <w:r>
        <w:pict>
          <v:group id="_x0000_s1043" alt="" style="position:absolute;left:0;text-align:left;margin-left:369pt;margin-top:22.45pt;width:166.45pt;height:63.2pt;z-index:251655680;mso-position-horizontal-relative:page" coordorigin="7380,449" coordsize="3329,1264">
            <v:line id="_x0000_s1044" alt="" style="position:absolute" from="7387,456" to="10637,1680" strokecolor="#595959"/>
            <v:shape id="_x0000_s1045" alt="" style="position:absolute;left:10628;top:1657;width:73;height:48" coordorigin="10629,1657" coordsize="73,48" path="m10701,1704r-72,-1l10646,1657r55,47xe" fillcolor="#595959" stroked="f">
              <v:path arrowok="t"/>
            </v:shape>
            <v:shape id="_x0000_s1046" alt="" style="position:absolute;left:10628;top:1657;width:73;height:48" coordorigin="10629,1657" coordsize="73,48" path="m10629,1703r72,1l10646,1657r-17,46xe" filled="f" strokecolor="#595959">
              <v:path arrowok="t"/>
            </v:shape>
            <v:shape id="_x0000_s1047" type="#_x0000_t202" alt="" style="position:absolute;left:8679;top:609;width:219;height:380;mso-wrap-style:square;v-text-anchor:top" filled="f" stroked="f">
              <v:textbox inset="0,0,0,0">
                <w:txbxContent>
                  <w:p w:rsidR="003E13F7" w:rsidRDefault="000C2662">
                    <w:pPr>
                      <w:spacing w:line="380" w:lineRule="exact"/>
                      <w:rPr>
                        <w:b/>
                        <w:sz w:val="34"/>
                      </w:rPr>
                    </w:pPr>
                    <w:r>
                      <w:rPr>
                        <w:b/>
                        <w:sz w:val="34"/>
                      </w:rPr>
                      <w:t>+</w:t>
                    </w:r>
                  </w:p>
                </w:txbxContent>
              </v:textbox>
            </v:shape>
            <w10:wrap anchorx="page"/>
          </v:group>
        </w:pict>
      </w:r>
      <w:r>
        <w:rPr>
          <w:b/>
          <w:sz w:val="34"/>
        </w:rPr>
        <w:t>Weight</w:t>
      </w:r>
    </w:p>
    <w:p w:rsidR="003E13F7" w:rsidRDefault="003E13F7">
      <w:pPr>
        <w:pStyle w:val="BodyText"/>
        <w:rPr>
          <w:b/>
          <w:sz w:val="38"/>
        </w:rPr>
      </w:pPr>
    </w:p>
    <w:p w:rsidR="003E13F7" w:rsidRDefault="003E13F7">
      <w:pPr>
        <w:pStyle w:val="BodyText"/>
        <w:rPr>
          <w:b/>
          <w:sz w:val="38"/>
        </w:rPr>
      </w:pPr>
    </w:p>
    <w:p w:rsidR="003E13F7" w:rsidRDefault="003E13F7">
      <w:pPr>
        <w:pStyle w:val="BodyText"/>
        <w:spacing w:before="6"/>
        <w:rPr>
          <w:b/>
          <w:sz w:val="43"/>
        </w:rPr>
      </w:pPr>
    </w:p>
    <w:p w:rsidR="003E13F7" w:rsidRDefault="000C2662">
      <w:pPr>
        <w:tabs>
          <w:tab w:val="left" w:pos="3632"/>
          <w:tab w:val="left" w:pos="9309"/>
        </w:tabs>
        <w:ind w:left="2084"/>
        <w:rPr>
          <w:b/>
          <w:sz w:val="34"/>
        </w:rPr>
      </w:pPr>
      <w:r>
        <w:pict>
          <v:group id="_x0000_s1040" alt="" style="position:absolute;left:0;text-align:left;margin-left:462.05pt;margin-top:16.75pt;width:4.2pt;height:3.25pt;z-index:-251648512;mso-position-horizontal-relative:page" coordorigin="9241,335" coordsize="84,65">
            <v:shape id="_x0000_s1041" alt="" style="position:absolute;left:9248;top:342;width:69;height:50" coordorigin="9248,343" coordsize="69,50" path="m9248,392r,-49l9316,367r-68,25xe" fillcolor="#595959" stroked="f">
              <v:path arrowok="t"/>
            </v:shape>
            <v:shape id="_x0000_s1042" alt="" style="position:absolute;left:9248;top:342;width:69;height:50" coordorigin="9248,343" coordsize="69,50" path="m9248,392r68,-25l9248,343r,49xe" filled="f" strokecolor="#595959">
              <v:path arrowok="t"/>
            </v:shape>
            <w10:wrap anchorx="page"/>
          </v:group>
        </w:pict>
      </w:r>
      <w:r>
        <w:pict>
          <v:group id="_x0000_s1037" alt="" style="position:absolute;left:0;text-align:left;margin-left:310.6pt;margin-top:2.55pt;width:33.4pt;height:31.65pt;z-index:-251647488;mso-position-horizontal-relative:page" coordorigin="6212,51" coordsize="668,633">
            <v:shape id="_x0000_s1038" alt="" style="position:absolute;left:6219;top:58;width:653;height:618" coordorigin="6219,59" coordsize="653,618" o:spt="100" adj="0,,0" path="m6359,676l6219,521,6389,367,6219,214,6359,59r186,167l6858,226,6701,367r157,141l6545,508,6359,676xm6858,226r-313,l6731,59r140,155l6858,226xm6731,676l6545,508r313,l6871,521,6731,676xe" fillcolor="red" stroked="f">
              <v:stroke joinstyle="round"/>
              <v:formulas/>
              <v:path arrowok="t" o:connecttype="segments"/>
            </v:shape>
            <v:shape id="_x0000_s1039" alt="" style="position:absolute;left:6219;top:58;width:653;height:618" coordorigin="6219,59" coordsize="653,618" path="m6219,214l6359,59r186,167l6731,59r140,155l6701,367r170,154l6731,676,6545,508,6359,676,6219,521,6389,367,6219,214xe" filled="f" strokecolor="#595959">
              <v:path arrowok="t"/>
            </v:shape>
            <w10:wrap anchorx="page"/>
          </v:group>
        </w:pict>
      </w:r>
      <w:r>
        <w:rPr>
          <w:b/>
          <w:sz w:val="34"/>
        </w:rPr>
        <w:t>Activity</w:t>
      </w:r>
      <w:r>
        <w:rPr>
          <w:b/>
          <w:sz w:val="34"/>
        </w:rPr>
        <w:tab/>
      </w:r>
      <w:r>
        <w:rPr>
          <w:b/>
          <w:sz w:val="34"/>
          <w:u w:val="single" w:color="595959"/>
        </w:rPr>
        <w:t xml:space="preserve"> </w:t>
      </w:r>
      <w:r>
        <w:rPr>
          <w:b/>
          <w:sz w:val="34"/>
          <w:u w:val="single" w:color="595959"/>
        </w:rPr>
        <w:tab/>
      </w:r>
      <w:r>
        <w:rPr>
          <w:b/>
          <w:sz w:val="34"/>
        </w:rPr>
        <w:t>Bone</w:t>
      </w:r>
      <w:r>
        <w:rPr>
          <w:b/>
          <w:spacing w:val="-2"/>
          <w:sz w:val="34"/>
        </w:rPr>
        <w:t xml:space="preserve"> </w:t>
      </w:r>
      <w:r>
        <w:rPr>
          <w:b/>
          <w:sz w:val="34"/>
        </w:rPr>
        <w:t>Density</w:t>
      </w:r>
    </w:p>
    <w:p w:rsidR="003E13F7" w:rsidRDefault="003E13F7">
      <w:pPr>
        <w:pStyle w:val="BodyText"/>
        <w:spacing w:before="4"/>
        <w:rPr>
          <w:b/>
          <w:sz w:val="26"/>
        </w:rPr>
      </w:pPr>
    </w:p>
    <w:p w:rsidR="003E13F7" w:rsidRDefault="000C2662">
      <w:pPr>
        <w:spacing w:before="89"/>
        <w:ind w:right="1342"/>
        <w:jc w:val="center"/>
        <w:rPr>
          <w:b/>
          <w:sz w:val="34"/>
        </w:rPr>
      </w:pPr>
      <w:r>
        <w:rPr>
          <w:b/>
          <w:sz w:val="34"/>
        </w:rPr>
        <w:t>+</w:t>
      </w:r>
    </w:p>
    <w:p w:rsidR="003E13F7" w:rsidRDefault="003E13F7">
      <w:pPr>
        <w:jc w:val="center"/>
        <w:rPr>
          <w:sz w:val="34"/>
        </w:rPr>
        <w:sectPr w:rsidR="003E13F7">
          <w:pgSz w:w="14400" w:h="8100" w:orient="landscape"/>
          <w:pgMar w:top="1240" w:right="40" w:bottom="280" w:left="20" w:header="626" w:footer="0" w:gutter="0"/>
          <w:cols w:space="720"/>
        </w:sectPr>
      </w:pPr>
    </w:p>
    <w:p w:rsidR="003E13F7" w:rsidRDefault="003E13F7">
      <w:pPr>
        <w:pStyle w:val="BodyText"/>
        <w:spacing w:before="4"/>
        <w:rPr>
          <w:b/>
          <w:sz w:val="22"/>
        </w:rPr>
      </w:pPr>
    </w:p>
    <w:p w:rsidR="003E13F7" w:rsidRDefault="000C2662">
      <w:pPr>
        <w:pStyle w:val="BodyText"/>
        <w:spacing w:before="88"/>
        <w:ind w:left="605"/>
      </w:pPr>
      <w:r>
        <w:t>There are two types of independent variables in the feature matrix:</w:t>
      </w:r>
    </w:p>
    <w:p w:rsidR="003E13F7" w:rsidRDefault="003E13F7">
      <w:pPr>
        <w:pStyle w:val="BodyText"/>
        <w:spacing w:before="5"/>
        <w:rPr>
          <w:sz w:val="34"/>
        </w:rPr>
      </w:pPr>
    </w:p>
    <w:p w:rsidR="003E13F7" w:rsidRDefault="000C2662">
      <w:pPr>
        <w:pStyle w:val="ListParagraph"/>
        <w:numPr>
          <w:ilvl w:val="0"/>
          <w:numId w:val="4"/>
        </w:numPr>
        <w:tabs>
          <w:tab w:val="left" w:pos="1325"/>
          <w:tab w:val="left" w:pos="1326"/>
        </w:tabs>
        <w:spacing w:before="1"/>
        <w:ind w:hanging="660"/>
        <w:rPr>
          <w:sz w:val="36"/>
        </w:rPr>
      </w:pPr>
      <w:r>
        <w:rPr>
          <w:sz w:val="36"/>
        </w:rPr>
        <w:t>Continuous</w:t>
      </w:r>
      <w:r>
        <w:rPr>
          <w:spacing w:val="-9"/>
          <w:sz w:val="36"/>
        </w:rPr>
        <w:t xml:space="preserve"> </w:t>
      </w:r>
      <w:r>
        <w:rPr>
          <w:spacing w:val="-4"/>
          <w:sz w:val="36"/>
        </w:rPr>
        <w:t>Variables</w:t>
      </w:r>
    </w:p>
    <w:p w:rsidR="003E13F7" w:rsidRDefault="003E13F7">
      <w:pPr>
        <w:pStyle w:val="BodyText"/>
        <w:spacing w:before="7"/>
        <w:rPr>
          <w:sz w:val="39"/>
        </w:rPr>
      </w:pPr>
    </w:p>
    <w:p w:rsidR="003E13F7" w:rsidRDefault="000C2662">
      <w:pPr>
        <w:pStyle w:val="ListParagraph"/>
        <w:numPr>
          <w:ilvl w:val="0"/>
          <w:numId w:val="4"/>
        </w:numPr>
        <w:tabs>
          <w:tab w:val="left" w:pos="1325"/>
          <w:tab w:val="left" w:pos="1326"/>
        </w:tabs>
        <w:ind w:hanging="660"/>
        <w:rPr>
          <w:sz w:val="36"/>
        </w:rPr>
      </w:pPr>
      <w:r>
        <w:rPr>
          <w:sz w:val="36"/>
        </w:rPr>
        <w:t>Categorical</w:t>
      </w:r>
      <w:r>
        <w:rPr>
          <w:spacing w:val="-10"/>
          <w:sz w:val="36"/>
        </w:rPr>
        <w:t xml:space="preserve"> </w:t>
      </w:r>
      <w:r>
        <w:rPr>
          <w:spacing w:val="-4"/>
          <w:sz w:val="36"/>
        </w:rPr>
        <w:t>Variables</w:t>
      </w:r>
    </w:p>
    <w:p w:rsidR="003E13F7" w:rsidRDefault="003E13F7">
      <w:pPr>
        <w:rPr>
          <w:sz w:val="36"/>
        </w:rPr>
        <w:sectPr w:rsidR="003E13F7">
          <w:headerReference w:type="default" r:id="rId59"/>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ind w:left="605"/>
      </w:pPr>
      <w:r>
        <w:t>Interpreting continuous variables:</w:t>
      </w:r>
    </w:p>
    <w:p w:rsidR="003E13F7" w:rsidRDefault="003E13F7">
      <w:pPr>
        <w:pStyle w:val="BodyText"/>
        <w:spacing w:before="5"/>
        <w:rPr>
          <w:sz w:val="34"/>
        </w:rPr>
      </w:pPr>
    </w:p>
    <w:p w:rsidR="003E13F7" w:rsidRDefault="000C2662">
      <w:pPr>
        <w:pStyle w:val="BodyText"/>
        <w:spacing w:before="1"/>
        <w:ind w:left="605"/>
      </w:pPr>
      <w:r>
        <w:t>As briefly described this previously:</w:t>
      </w:r>
    </w:p>
    <w:p w:rsidR="003E13F7" w:rsidRDefault="000C2662">
      <w:pPr>
        <w:spacing w:before="81" w:line="288" w:lineRule="auto"/>
        <w:ind w:left="605" w:right="808"/>
        <w:rPr>
          <w:i/>
          <w:sz w:val="36"/>
        </w:rPr>
      </w:pPr>
      <w:r>
        <w:rPr>
          <w:noProof/>
        </w:rPr>
        <w:drawing>
          <wp:anchor distT="0" distB="0" distL="0" distR="0" simplePos="0" relativeHeight="251656704" behindDoc="0" locked="0" layoutInCell="1" allowOverlap="1">
            <wp:simplePos x="0" y="0"/>
            <wp:positionH relativeFrom="page">
              <wp:posOffset>152400</wp:posOffset>
            </wp:positionH>
            <wp:positionV relativeFrom="paragraph">
              <wp:posOffset>1020819</wp:posOffset>
            </wp:positionV>
            <wp:extent cx="3253671" cy="2224035"/>
            <wp:effectExtent l="0" t="0" r="0" b="0"/>
            <wp:wrapNone/>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60" cstate="print"/>
                    <a:stretch>
                      <a:fillRect/>
                    </a:stretch>
                  </pic:blipFill>
                  <pic:spPr>
                    <a:xfrm>
                      <a:off x="0" y="0"/>
                      <a:ext cx="3253671" cy="2224035"/>
                    </a:xfrm>
                    <a:prstGeom prst="rect">
                      <a:avLst/>
                    </a:prstGeom>
                  </pic:spPr>
                </pic:pic>
              </a:graphicData>
            </a:graphic>
          </wp:anchor>
        </w:drawing>
      </w:r>
      <w:r>
        <w:rPr>
          <w:b/>
          <w:sz w:val="36"/>
        </w:rPr>
        <w:t>Holding all else constant</w:t>
      </w:r>
      <w:r>
        <w:rPr>
          <w:sz w:val="36"/>
        </w:rPr>
        <w:t xml:space="preserve">, on average, a 1 unit increase in </w:t>
      </w:r>
      <w:r>
        <w:rPr>
          <w:i/>
          <w:sz w:val="36"/>
          <w:u w:val="thick"/>
        </w:rPr>
        <w:t>independent variable</w:t>
      </w:r>
      <w:r>
        <w:rPr>
          <w:i/>
          <w:sz w:val="36"/>
        </w:rPr>
        <w:t xml:space="preserve"> </w:t>
      </w:r>
      <w:r>
        <w:rPr>
          <w:sz w:val="36"/>
        </w:rPr>
        <w:t xml:space="preserve">increases/decreases the </w:t>
      </w:r>
      <w:r>
        <w:rPr>
          <w:i/>
          <w:sz w:val="36"/>
          <w:u w:val="thick"/>
        </w:rPr>
        <w:t>dependent variable</w:t>
      </w:r>
      <w:r>
        <w:rPr>
          <w:i/>
          <w:sz w:val="36"/>
        </w:rPr>
        <w:t xml:space="preserve"> </w:t>
      </w:r>
      <w:r>
        <w:rPr>
          <w:sz w:val="36"/>
        </w:rPr>
        <w:t xml:space="preserve">by </w:t>
      </w:r>
      <w:r>
        <w:rPr>
          <w:i/>
          <w:sz w:val="36"/>
          <w:u w:val="thick"/>
        </w:rPr>
        <w:t>estimated coefficient of</w:t>
      </w:r>
      <w:r>
        <w:rPr>
          <w:i/>
          <w:sz w:val="36"/>
        </w:rPr>
        <w:t xml:space="preserve"> </w:t>
      </w:r>
      <w:r>
        <w:rPr>
          <w:i/>
          <w:sz w:val="36"/>
          <w:u w:val="thick"/>
        </w:rPr>
        <w:t>indepen</w:t>
      </w:r>
      <w:r>
        <w:rPr>
          <w:i/>
          <w:sz w:val="36"/>
          <w:u w:val="thick"/>
        </w:rPr>
        <w:t>dent variable</w:t>
      </w:r>
      <w:r>
        <w:rPr>
          <w:i/>
          <w:sz w:val="36"/>
        </w:rPr>
        <w:t>.</w:t>
      </w:r>
    </w:p>
    <w:p w:rsidR="003E13F7" w:rsidRDefault="000C2662">
      <w:pPr>
        <w:spacing w:before="346"/>
        <w:ind w:left="5939"/>
        <w:rPr>
          <w:i/>
          <w:sz w:val="34"/>
        </w:rPr>
      </w:pPr>
      <w:r>
        <w:rPr>
          <w:i/>
          <w:sz w:val="34"/>
        </w:rPr>
        <w:t>Grumpiness = -7.5sleep + 85</w:t>
      </w:r>
    </w:p>
    <w:p w:rsidR="003E13F7" w:rsidRDefault="003E13F7">
      <w:pPr>
        <w:pStyle w:val="BodyText"/>
        <w:spacing w:before="5"/>
        <w:rPr>
          <w:i/>
        </w:rPr>
      </w:pPr>
    </w:p>
    <w:p w:rsidR="003E13F7" w:rsidRDefault="000C2662">
      <w:pPr>
        <w:spacing w:line="249" w:lineRule="auto"/>
        <w:ind w:left="5939" w:right="1547"/>
        <w:rPr>
          <w:sz w:val="34"/>
        </w:rPr>
      </w:pPr>
      <w:r>
        <w:rPr>
          <w:sz w:val="34"/>
        </w:rPr>
        <w:t>How would you interpret the sleep independent variable?</w:t>
      </w:r>
    </w:p>
    <w:p w:rsidR="003E13F7" w:rsidRDefault="003E13F7">
      <w:pPr>
        <w:pStyle w:val="BodyText"/>
        <w:rPr>
          <w:sz w:val="38"/>
        </w:rPr>
      </w:pPr>
    </w:p>
    <w:p w:rsidR="003E13F7" w:rsidRDefault="003E13F7">
      <w:pPr>
        <w:pStyle w:val="BodyText"/>
        <w:rPr>
          <w:sz w:val="38"/>
        </w:rPr>
      </w:pPr>
    </w:p>
    <w:p w:rsidR="003E13F7" w:rsidRDefault="000C2662">
      <w:pPr>
        <w:spacing w:before="299"/>
        <w:ind w:right="260"/>
        <w:jc w:val="right"/>
        <w:rPr>
          <w:sz w:val="28"/>
        </w:rPr>
      </w:pPr>
      <w:hyperlink r:id="rId61">
        <w:r>
          <w:rPr>
            <w:color w:val="0097A7"/>
            <w:sz w:val="28"/>
            <w:u w:val="thick" w:color="0097A7"/>
          </w:rPr>
          <w:t>Source</w:t>
        </w:r>
      </w:hyperlink>
    </w:p>
    <w:p w:rsidR="003E13F7" w:rsidRDefault="003E13F7">
      <w:pPr>
        <w:jc w:val="right"/>
        <w:rPr>
          <w:sz w:val="28"/>
        </w:rPr>
        <w:sectPr w:rsidR="003E13F7">
          <w:headerReference w:type="default" r:id="rId62"/>
          <w:pgSz w:w="14400" w:h="8100" w:orient="landscape"/>
          <w:pgMar w:top="1240" w:right="40" w:bottom="0" w:left="20" w:header="626" w:footer="0" w:gutter="0"/>
          <w:cols w:space="720"/>
        </w:sectPr>
      </w:pPr>
    </w:p>
    <w:p w:rsidR="003E13F7" w:rsidRDefault="003E13F7">
      <w:pPr>
        <w:pStyle w:val="BodyText"/>
        <w:spacing w:before="4"/>
        <w:rPr>
          <w:sz w:val="22"/>
        </w:rPr>
      </w:pPr>
    </w:p>
    <w:p w:rsidR="003E13F7" w:rsidRDefault="000C2662">
      <w:pPr>
        <w:pStyle w:val="BodyText"/>
        <w:spacing w:before="88"/>
        <w:ind w:left="605"/>
      </w:pPr>
      <w:r>
        <w:t>There are two ways to deal with continuous variables</w:t>
      </w:r>
    </w:p>
    <w:p w:rsidR="003E13F7" w:rsidRDefault="003E13F7">
      <w:pPr>
        <w:pStyle w:val="BodyText"/>
        <w:spacing w:after="1"/>
        <w:rPr>
          <w:sz w:val="21"/>
        </w:rPr>
      </w:pPr>
    </w:p>
    <w:tbl>
      <w:tblPr>
        <w:tblW w:w="0" w:type="auto"/>
        <w:tblInd w:w="73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6450"/>
        <w:gridCol w:w="6450"/>
      </w:tblGrid>
      <w:tr w:rsidR="003E13F7">
        <w:trPr>
          <w:trHeight w:val="602"/>
        </w:trPr>
        <w:tc>
          <w:tcPr>
            <w:tcW w:w="6450" w:type="dxa"/>
            <w:shd w:val="clear" w:color="auto" w:fill="CCCCCC"/>
          </w:tcPr>
          <w:p w:rsidR="003E13F7" w:rsidRDefault="000C2662">
            <w:pPr>
              <w:pStyle w:val="TableParagraph"/>
              <w:ind w:left="160" w:right="148"/>
              <w:jc w:val="center"/>
              <w:rPr>
                <w:b/>
                <w:sz w:val="28"/>
              </w:rPr>
            </w:pPr>
            <w:r>
              <w:rPr>
                <w:b/>
                <w:sz w:val="28"/>
              </w:rPr>
              <w:t>Leave as is (the standard)</w:t>
            </w:r>
          </w:p>
        </w:tc>
        <w:tc>
          <w:tcPr>
            <w:tcW w:w="6450" w:type="dxa"/>
            <w:shd w:val="clear" w:color="auto" w:fill="CCCCCC"/>
          </w:tcPr>
          <w:p w:rsidR="003E13F7" w:rsidRDefault="000C2662">
            <w:pPr>
              <w:pStyle w:val="TableParagraph"/>
              <w:ind w:left="767"/>
              <w:rPr>
                <w:b/>
                <w:sz w:val="28"/>
              </w:rPr>
            </w:pPr>
            <w:r>
              <w:rPr>
                <w:b/>
                <w:sz w:val="28"/>
              </w:rPr>
              <w:t>Standardize/Transform (if necessary)</w:t>
            </w:r>
          </w:p>
        </w:tc>
      </w:tr>
      <w:tr w:rsidR="003E13F7">
        <w:trPr>
          <w:trHeight w:val="932"/>
        </w:trPr>
        <w:tc>
          <w:tcPr>
            <w:tcW w:w="6450" w:type="dxa"/>
            <w:shd w:val="clear" w:color="auto" w:fill="00FF00"/>
          </w:tcPr>
          <w:p w:rsidR="003E13F7" w:rsidRDefault="000C2662">
            <w:pPr>
              <w:pStyle w:val="TableParagraph"/>
              <w:spacing w:before="142" w:line="244" w:lineRule="auto"/>
              <w:ind w:left="1786" w:hanging="1494"/>
              <w:rPr>
                <w:sz w:val="28"/>
              </w:rPr>
            </w:pPr>
            <w:r>
              <w:rPr>
                <w:sz w:val="28"/>
              </w:rPr>
              <w:t>Great for interpretation, we all know what a one year increase in age is!</w:t>
            </w:r>
          </w:p>
        </w:tc>
        <w:tc>
          <w:tcPr>
            <w:tcW w:w="6450" w:type="dxa"/>
            <w:shd w:val="clear" w:color="auto" w:fill="F4CCCC"/>
          </w:tcPr>
          <w:p w:rsidR="003E13F7" w:rsidRDefault="000C2662">
            <w:pPr>
              <w:pStyle w:val="TableParagraph"/>
              <w:spacing w:before="142" w:line="244" w:lineRule="auto"/>
              <w:ind w:left="914" w:hanging="623"/>
              <w:rPr>
                <w:sz w:val="28"/>
              </w:rPr>
            </w:pPr>
            <w:r>
              <w:rPr>
                <w:sz w:val="28"/>
              </w:rPr>
              <w:t>Harder for lay-people to understand what a one unit increase in a standardization unit</w:t>
            </w:r>
          </w:p>
        </w:tc>
      </w:tr>
      <w:tr w:rsidR="003E13F7">
        <w:trPr>
          <w:trHeight w:val="932"/>
        </w:trPr>
        <w:tc>
          <w:tcPr>
            <w:tcW w:w="6450" w:type="dxa"/>
            <w:shd w:val="clear" w:color="auto" w:fill="F4CCCC"/>
          </w:tcPr>
          <w:p w:rsidR="003E13F7" w:rsidRDefault="003E13F7">
            <w:pPr>
              <w:pStyle w:val="TableParagraph"/>
              <w:spacing w:before="8"/>
              <w:ind w:left="0"/>
              <w:rPr>
                <w:sz w:val="26"/>
              </w:rPr>
            </w:pPr>
          </w:p>
          <w:p w:rsidR="003E13F7" w:rsidRDefault="000C2662">
            <w:pPr>
              <w:pStyle w:val="TableParagraph"/>
              <w:spacing w:before="0"/>
              <w:ind w:left="160" w:right="149"/>
              <w:jc w:val="center"/>
              <w:rPr>
                <w:sz w:val="28"/>
              </w:rPr>
            </w:pPr>
            <w:r>
              <w:rPr>
                <w:sz w:val="28"/>
              </w:rPr>
              <w:t>Might not hold true with some of the assumptions</w:t>
            </w:r>
          </w:p>
        </w:tc>
        <w:tc>
          <w:tcPr>
            <w:tcW w:w="6450" w:type="dxa"/>
            <w:shd w:val="clear" w:color="auto" w:fill="00FF00"/>
          </w:tcPr>
          <w:p w:rsidR="003E13F7" w:rsidRDefault="000C2662">
            <w:pPr>
              <w:pStyle w:val="TableParagraph"/>
              <w:spacing w:before="142" w:line="244" w:lineRule="auto"/>
              <w:ind w:left="2206" w:hanging="1847"/>
              <w:rPr>
                <w:sz w:val="28"/>
              </w:rPr>
            </w:pPr>
            <w:r>
              <w:rPr>
                <w:sz w:val="28"/>
              </w:rPr>
              <w:t>Transforming the data can help with upholding the assumptions</w:t>
            </w:r>
          </w:p>
        </w:tc>
      </w:tr>
      <w:tr w:rsidR="003E13F7">
        <w:trPr>
          <w:trHeight w:val="1592"/>
        </w:trPr>
        <w:tc>
          <w:tcPr>
            <w:tcW w:w="6450" w:type="dxa"/>
          </w:tcPr>
          <w:p w:rsidR="003E13F7" w:rsidRDefault="003E13F7">
            <w:pPr>
              <w:pStyle w:val="TableParagraph"/>
              <w:spacing w:before="0"/>
              <w:ind w:left="0"/>
              <w:rPr>
                <w:rFonts w:ascii="Times New Roman"/>
                <w:sz w:val="30"/>
              </w:rPr>
            </w:pPr>
          </w:p>
        </w:tc>
        <w:tc>
          <w:tcPr>
            <w:tcW w:w="6450" w:type="dxa"/>
            <w:shd w:val="clear" w:color="auto" w:fill="00FF00"/>
          </w:tcPr>
          <w:p w:rsidR="003E13F7" w:rsidRDefault="000C2662">
            <w:pPr>
              <w:pStyle w:val="TableParagraph"/>
              <w:spacing w:before="142" w:line="244" w:lineRule="auto"/>
              <w:ind w:left="158" w:right="149"/>
              <w:jc w:val="center"/>
              <w:rPr>
                <w:sz w:val="28"/>
              </w:rPr>
            </w:pPr>
            <w:r>
              <w:rPr>
                <w:sz w:val="28"/>
              </w:rPr>
              <w:t xml:space="preserve">Standardization of independent variables allows for comparisons of estimated coefficients on the dependent variable, </w:t>
            </w:r>
            <w:r>
              <w:rPr>
                <w:b/>
                <w:sz w:val="28"/>
              </w:rPr>
              <w:t xml:space="preserve">not </w:t>
            </w:r>
            <w:r>
              <w:rPr>
                <w:sz w:val="28"/>
              </w:rPr>
              <w:t>importance of the variable</w:t>
            </w:r>
          </w:p>
        </w:tc>
      </w:tr>
    </w:tbl>
    <w:p w:rsidR="003E13F7" w:rsidRDefault="003E13F7">
      <w:pPr>
        <w:spacing w:line="244" w:lineRule="auto"/>
        <w:jc w:val="center"/>
        <w:rPr>
          <w:sz w:val="28"/>
        </w:rPr>
        <w:sectPr w:rsidR="003E13F7">
          <w:pgSz w:w="14400" w:h="8100" w:orient="landscape"/>
          <w:pgMar w:top="1240" w:right="40" w:bottom="280" w:left="20" w:header="626" w:footer="0" w:gutter="0"/>
          <w:cols w:space="720"/>
        </w:sectPr>
      </w:pPr>
    </w:p>
    <w:p w:rsidR="003E13F7" w:rsidRDefault="003E13F7">
      <w:pPr>
        <w:pStyle w:val="BodyText"/>
        <w:spacing w:before="4"/>
        <w:rPr>
          <w:sz w:val="22"/>
        </w:rPr>
      </w:pPr>
    </w:p>
    <w:p w:rsidR="003E13F7" w:rsidRDefault="000C2662">
      <w:pPr>
        <w:pStyle w:val="BodyText"/>
        <w:spacing w:before="88" w:line="288" w:lineRule="auto"/>
        <w:ind w:left="605" w:right="3930"/>
      </w:pPr>
      <w:r>
        <w:t>Binary encoding (yes/no, 1/0, True/False, exists/not) Example: Biological Sex (Male/Female)</w:t>
      </w:r>
    </w:p>
    <w:p w:rsidR="003E13F7" w:rsidRDefault="000C2662">
      <w:pPr>
        <w:pStyle w:val="BodyText"/>
        <w:spacing w:before="2"/>
        <w:rPr>
          <w:sz w:val="17"/>
        </w:rPr>
      </w:pPr>
      <w:r>
        <w:rPr>
          <w:noProof/>
        </w:rPr>
        <w:drawing>
          <wp:anchor distT="0" distB="0" distL="0" distR="0" simplePos="0" relativeHeight="251644416" behindDoc="0" locked="0" layoutInCell="1" allowOverlap="1">
            <wp:simplePos x="0" y="0"/>
            <wp:positionH relativeFrom="page">
              <wp:posOffset>417175</wp:posOffset>
            </wp:positionH>
            <wp:positionV relativeFrom="paragraph">
              <wp:posOffset>150338</wp:posOffset>
            </wp:positionV>
            <wp:extent cx="3624054" cy="75133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63" cstate="print"/>
                    <a:stretch>
                      <a:fillRect/>
                    </a:stretch>
                  </pic:blipFill>
                  <pic:spPr>
                    <a:xfrm>
                      <a:off x="0" y="0"/>
                      <a:ext cx="3624054" cy="751332"/>
                    </a:xfrm>
                    <a:prstGeom prst="rect">
                      <a:avLst/>
                    </a:prstGeom>
                  </pic:spPr>
                </pic:pic>
              </a:graphicData>
            </a:graphic>
          </wp:anchor>
        </w:drawing>
      </w:r>
    </w:p>
    <w:p w:rsidR="003E13F7" w:rsidRDefault="003E13F7">
      <w:pPr>
        <w:pStyle w:val="BodyText"/>
        <w:rPr>
          <w:sz w:val="20"/>
        </w:rPr>
      </w:pPr>
    </w:p>
    <w:p w:rsidR="003E13F7" w:rsidRDefault="000C2662">
      <w:pPr>
        <w:pStyle w:val="BodyText"/>
        <w:rPr>
          <w:sz w:val="14"/>
        </w:rPr>
      </w:pPr>
      <w:r>
        <w:rPr>
          <w:noProof/>
        </w:rPr>
        <w:drawing>
          <wp:anchor distT="0" distB="0" distL="0" distR="0" simplePos="0" relativeHeight="251645440" behindDoc="0" locked="0" layoutInCell="1" allowOverlap="1">
            <wp:simplePos x="0" y="0"/>
            <wp:positionH relativeFrom="page">
              <wp:posOffset>493362</wp:posOffset>
            </wp:positionH>
            <wp:positionV relativeFrom="paragraph">
              <wp:posOffset>127437</wp:posOffset>
            </wp:positionV>
            <wp:extent cx="6858000" cy="76200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4" cstate="print"/>
                    <a:stretch>
                      <a:fillRect/>
                    </a:stretch>
                  </pic:blipFill>
                  <pic:spPr>
                    <a:xfrm>
                      <a:off x="0" y="0"/>
                      <a:ext cx="6858000" cy="762000"/>
                    </a:xfrm>
                    <a:prstGeom prst="rect">
                      <a:avLst/>
                    </a:prstGeom>
                  </pic:spPr>
                </pic:pic>
              </a:graphicData>
            </a:graphic>
          </wp:anchor>
        </w:drawing>
      </w:r>
    </w:p>
    <w:p w:rsidR="003E13F7" w:rsidRDefault="003E13F7">
      <w:pPr>
        <w:pStyle w:val="BodyText"/>
        <w:spacing w:before="5"/>
        <w:rPr>
          <w:sz w:val="35"/>
        </w:rPr>
      </w:pPr>
    </w:p>
    <w:p w:rsidR="003E13F7" w:rsidRDefault="000C2662">
      <w:pPr>
        <w:spacing w:line="201" w:lineRule="auto"/>
        <w:ind w:left="1080" w:right="1024"/>
        <w:rPr>
          <w:sz w:val="32"/>
        </w:rPr>
      </w:pPr>
      <w:r>
        <w:rPr>
          <w:sz w:val="32"/>
        </w:rPr>
        <w:t>B</w:t>
      </w:r>
      <w:r>
        <w:rPr>
          <w:position w:val="-11"/>
          <w:sz w:val="21"/>
        </w:rPr>
        <w:t xml:space="preserve">1 </w:t>
      </w:r>
      <w:r>
        <w:rPr>
          <w:sz w:val="32"/>
        </w:rPr>
        <w:t>quantifies how much being female changes the response compared to being male, in general you are comparing the group encoded as 1 to the group encoded as 0.</w:t>
      </w:r>
    </w:p>
    <w:p w:rsidR="003E13F7" w:rsidRDefault="003E13F7">
      <w:pPr>
        <w:pStyle w:val="BodyText"/>
        <w:spacing w:before="8"/>
      </w:pPr>
    </w:p>
    <w:p w:rsidR="003E13F7" w:rsidRDefault="000C2662">
      <w:pPr>
        <w:ind w:left="1080"/>
        <w:rPr>
          <w:sz w:val="32"/>
        </w:rPr>
      </w:pPr>
      <w:r>
        <w:rPr>
          <w:sz w:val="32"/>
        </w:rPr>
        <w:t>We call the group encoded as 0 the “reference group”</w:t>
      </w:r>
    </w:p>
    <w:p w:rsidR="003E13F7" w:rsidRDefault="003E13F7">
      <w:pPr>
        <w:rPr>
          <w:sz w:val="32"/>
        </w:rPr>
        <w:sectPr w:rsidR="003E13F7">
          <w:headerReference w:type="default" r:id="rId65"/>
          <w:pgSz w:w="14400" w:h="8100" w:orient="landscape"/>
          <w:pgMar w:top="1240" w:right="40" w:bottom="280" w:left="20" w:header="626" w:footer="0" w:gutter="0"/>
          <w:cols w:space="720"/>
        </w:sectPr>
      </w:pPr>
    </w:p>
    <w:p w:rsidR="003E13F7" w:rsidRDefault="003E13F7">
      <w:pPr>
        <w:pStyle w:val="BodyText"/>
        <w:rPr>
          <w:rFonts w:ascii="Times New Roman"/>
          <w:sz w:val="20"/>
        </w:rPr>
      </w:pPr>
    </w:p>
    <w:p w:rsidR="003E13F7" w:rsidRDefault="003E13F7">
      <w:pPr>
        <w:pStyle w:val="BodyText"/>
        <w:spacing w:before="1"/>
        <w:rPr>
          <w:rFonts w:ascii="Times New Roman"/>
          <w:sz w:val="13"/>
        </w:rPr>
      </w:pPr>
    </w:p>
    <w:p w:rsidR="003E13F7" w:rsidRDefault="000C2662">
      <w:pPr>
        <w:pStyle w:val="BodyText"/>
        <w:ind w:left="2332"/>
        <w:rPr>
          <w:rFonts w:ascii="Times New Roman"/>
          <w:sz w:val="20"/>
        </w:rPr>
      </w:pPr>
      <w:r>
        <w:rPr>
          <w:rFonts w:ascii="Times New Roman"/>
          <w:noProof/>
          <w:sz w:val="20"/>
        </w:rPr>
        <w:drawing>
          <wp:inline distT="0" distB="0" distL="0" distR="0">
            <wp:extent cx="6144767" cy="3840479"/>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6" cstate="print"/>
                    <a:stretch>
                      <a:fillRect/>
                    </a:stretch>
                  </pic:blipFill>
                  <pic:spPr>
                    <a:xfrm>
                      <a:off x="0" y="0"/>
                      <a:ext cx="6144767" cy="3840479"/>
                    </a:xfrm>
                    <a:prstGeom prst="rect">
                      <a:avLst/>
                    </a:prstGeom>
                  </pic:spPr>
                </pic:pic>
              </a:graphicData>
            </a:graphic>
          </wp:inline>
        </w:drawing>
      </w:r>
    </w:p>
    <w:p w:rsidR="003E13F7" w:rsidRDefault="003E13F7">
      <w:pPr>
        <w:rPr>
          <w:rFonts w:ascii="Times New Roman"/>
          <w:sz w:val="20"/>
        </w:rPr>
        <w:sectPr w:rsidR="003E13F7">
          <w:pgSz w:w="14400" w:h="8100" w:orient="landscape"/>
          <w:pgMar w:top="1240" w:right="40" w:bottom="280" w:left="20" w:header="626" w:footer="0" w:gutter="0"/>
          <w:cols w:space="720"/>
        </w:sectPr>
      </w:pPr>
    </w:p>
    <w:p w:rsidR="003E13F7" w:rsidRDefault="003E13F7">
      <w:pPr>
        <w:pStyle w:val="BodyText"/>
        <w:spacing w:before="5"/>
        <w:rPr>
          <w:rFonts w:ascii="Times New Roman"/>
          <w:sz w:val="29"/>
        </w:rPr>
      </w:pPr>
    </w:p>
    <w:p w:rsidR="003E13F7" w:rsidRDefault="000C2662">
      <w:pPr>
        <w:spacing w:before="90"/>
        <w:ind w:left="388"/>
        <w:rPr>
          <w:sz w:val="32"/>
        </w:rPr>
      </w:pPr>
      <w:r>
        <w:rPr>
          <w:sz w:val="32"/>
        </w:rPr>
        <w:t>How do we interpret this type of variable?</w:t>
      </w:r>
    </w:p>
    <w:p w:rsidR="003E13F7" w:rsidRDefault="003E13F7">
      <w:pPr>
        <w:pStyle w:val="BodyText"/>
        <w:spacing w:before="5"/>
        <w:rPr>
          <w:sz w:val="34"/>
        </w:rPr>
      </w:pPr>
    </w:p>
    <w:p w:rsidR="003E13F7" w:rsidRDefault="000C2662">
      <w:pPr>
        <w:spacing w:before="1" w:line="283" w:lineRule="auto"/>
        <w:ind w:left="885" w:right="975"/>
        <w:jc w:val="center"/>
        <w:rPr>
          <w:sz w:val="21"/>
        </w:rPr>
      </w:pPr>
      <w:r>
        <w:rPr>
          <w:spacing w:val="-4"/>
          <w:sz w:val="32"/>
        </w:rPr>
        <w:t xml:space="preserve">We </w:t>
      </w:r>
      <w:r>
        <w:rPr>
          <w:sz w:val="32"/>
        </w:rPr>
        <w:t>want to predict weight (in lbs) using biological sex (F = 0, M = 1) and height</w:t>
      </w:r>
      <w:r>
        <w:rPr>
          <w:spacing w:val="-53"/>
          <w:sz w:val="32"/>
        </w:rPr>
        <w:t xml:space="preserve"> </w:t>
      </w:r>
      <w:r>
        <w:rPr>
          <w:sz w:val="32"/>
        </w:rPr>
        <w:t>(inches). ŷ = b</w:t>
      </w:r>
      <w:r>
        <w:rPr>
          <w:position w:val="-11"/>
          <w:sz w:val="21"/>
        </w:rPr>
        <w:t>0</w:t>
      </w:r>
      <w:r>
        <w:rPr>
          <w:sz w:val="32"/>
        </w:rPr>
        <w:t>+  b</w:t>
      </w:r>
      <w:r>
        <w:rPr>
          <w:position w:val="-11"/>
          <w:sz w:val="21"/>
        </w:rPr>
        <w:t>1</w:t>
      </w:r>
      <w:r>
        <w:rPr>
          <w:sz w:val="32"/>
        </w:rPr>
        <w:t>x</w:t>
      </w:r>
      <w:r>
        <w:rPr>
          <w:position w:val="-11"/>
          <w:sz w:val="21"/>
        </w:rPr>
        <w:t xml:space="preserve">1 </w:t>
      </w:r>
      <w:r>
        <w:rPr>
          <w:sz w:val="32"/>
        </w:rPr>
        <w:t>+ b</w:t>
      </w:r>
      <w:r>
        <w:rPr>
          <w:position w:val="-11"/>
          <w:sz w:val="21"/>
        </w:rPr>
        <w:t>2</w:t>
      </w:r>
      <w:r>
        <w:rPr>
          <w:sz w:val="32"/>
        </w:rPr>
        <w:t>x</w:t>
      </w:r>
      <w:r>
        <w:rPr>
          <w:position w:val="-11"/>
          <w:sz w:val="21"/>
        </w:rPr>
        <w:t>2</w:t>
      </w:r>
    </w:p>
    <w:p w:rsidR="003E13F7" w:rsidRDefault="000C2662">
      <w:pPr>
        <w:spacing w:before="235"/>
        <w:ind w:left="885" w:right="965"/>
        <w:jc w:val="center"/>
        <w:rPr>
          <w:sz w:val="32"/>
        </w:rPr>
      </w:pPr>
      <w:r>
        <w:rPr>
          <w:sz w:val="32"/>
        </w:rPr>
        <w:t>weight = b</w:t>
      </w:r>
      <w:r>
        <w:rPr>
          <w:position w:val="-11"/>
          <w:sz w:val="21"/>
        </w:rPr>
        <w:t>0</w:t>
      </w:r>
      <w:r>
        <w:rPr>
          <w:sz w:val="32"/>
        </w:rPr>
        <w:t>+  b</w:t>
      </w:r>
      <w:r>
        <w:rPr>
          <w:position w:val="-11"/>
          <w:sz w:val="21"/>
        </w:rPr>
        <w:t>1</w:t>
      </w:r>
      <w:r>
        <w:rPr>
          <w:sz w:val="32"/>
        </w:rPr>
        <w:t>sex + b</w:t>
      </w:r>
      <w:r>
        <w:rPr>
          <w:position w:val="-11"/>
          <w:sz w:val="21"/>
        </w:rPr>
        <w:t>2</w:t>
      </w:r>
      <w:r>
        <w:rPr>
          <w:sz w:val="32"/>
        </w:rPr>
        <w:t>height</w:t>
      </w:r>
    </w:p>
    <w:p w:rsidR="003E13F7" w:rsidRDefault="000C2662">
      <w:pPr>
        <w:spacing w:before="300"/>
        <w:ind w:left="388"/>
        <w:rPr>
          <w:sz w:val="32"/>
        </w:rPr>
      </w:pPr>
      <w:r>
        <w:rPr>
          <w:b/>
          <w:sz w:val="32"/>
        </w:rPr>
        <w:t>b</w:t>
      </w:r>
      <w:r>
        <w:rPr>
          <w:b/>
          <w:position w:val="-11"/>
          <w:sz w:val="21"/>
        </w:rPr>
        <w:t xml:space="preserve">0 </w:t>
      </w:r>
      <w:r>
        <w:rPr>
          <w:sz w:val="32"/>
        </w:rPr>
        <w:t>= b</w:t>
      </w:r>
      <w:r>
        <w:rPr>
          <w:position w:val="-11"/>
          <w:sz w:val="21"/>
        </w:rPr>
        <w:t xml:space="preserve">0 </w:t>
      </w:r>
      <w:r>
        <w:rPr>
          <w:sz w:val="32"/>
        </w:rPr>
        <w:t>+ b</w:t>
      </w:r>
      <w:r>
        <w:rPr>
          <w:position w:val="-11"/>
          <w:sz w:val="21"/>
        </w:rPr>
        <w:t>1</w:t>
      </w:r>
      <w:r>
        <w:rPr>
          <w:sz w:val="32"/>
        </w:rPr>
        <w:t>*0 + b</w:t>
      </w:r>
      <w:r>
        <w:rPr>
          <w:position w:val="-11"/>
          <w:sz w:val="21"/>
        </w:rPr>
        <w:t>2</w:t>
      </w:r>
      <w:r>
        <w:rPr>
          <w:sz w:val="32"/>
        </w:rPr>
        <w:t>*0 = the population average weight of women who are 0 inches tall</w:t>
      </w:r>
    </w:p>
    <w:p w:rsidR="003E13F7" w:rsidRDefault="000C2662">
      <w:pPr>
        <w:spacing w:before="312" w:line="225" w:lineRule="auto"/>
        <w:ind w:left="388"/>
        <w:rPr>
          <w:sz w:val="32"/>
        </w:rPr>
      </w:pPr>
      <w:r>
        <w:rPr>
          <w:b/>
          <w:sz w:val="32"/>
        </w:rPr>
        <w:t>b</w:t>
      </w:r>
      <w:r>
        <w:rPr>
          <w:b/>
          <w:position w:val="-11"/>
          <w:sz w:val="21"/>
        </w:rPr>
        <w:t xml:space="preserve">1 </w:t>
      </w:r>
      <w:r>
        <w:rPr>
          <w:sz w:val="32"/>
        </w:rPr>
        <w:t xml:space="preserve">= holding height constant, the average weight among men is </w:t>
      </w:r>
      <w:r>
        <w:rPr>
          <w:b/>
          <w:sz w:val="32"/>
        </w:rPr>
        <w:t>b</w:t>
      </w:r>
      <w:r>
        <w:rPr>
          <w:b/>
          <w:position w:val="-11"/>
          <w:sz w:val="21"/>
        </w:rPr>
        <w:t xml:space="preserve">1 </w:t>
      </w:r>
      <w:r>
        <w:rPr>
          <w:b/>
          <w:sz w:val="32"/>
        </w:rPr>
        <w:t xml:space="preserve">lbs </w:t>
      </w:r>
      <w:r>
        <w:rPr>
          <w:sz w:val="32"/>
        </w:rPr>
        <w:t>more/less compared to women</w:t>
      </w:r>
    </w:p>
    <w:p w:rsidR="003E13F7" w:rsidRDefault="003E13F7">
      <w:pPr>
        <w:pStyle w:val="BodyText"/>
        <w:spacing w:before="9"/>
        <w:rPr>
          <w:sz w:val="35"/>
        </w:rPr>
      </w:pPr>
    </w:p>
    <w:p w:rsidR="003E13F7" w:rsidRDefault="000C2662">
      <w:pPr>
        <w:spacing w:line="225" w:lineRule="auto"/>
        <w:ind w:left="388"/>
        <w:rPr>
          <w:b/>
          <w:sz w:val="32"/>
        </w:rPr>
      </w:pPr>
      <w:r>
        <w:rPr>
          <w:b/>
          <w:sz w:val="32"/>
        </w:rPr>
        <w:t>b</w:t>
      </w:r>
      <w:r>
        <w:rPr>
          <w:b/>
          <w:position w:val="-11"/>
          <w:sz w:val="21"/>
        </w:rPr>
        <w:t xml:space="preserve">2 </w:t>
      </w:r>
      <w:r>
        <w:rPr>
          <w:sz w:val="32"/>
        </w:rPr>
        <w:t>= holding a constant sex, on average, for every one inch increase in height, weigh</w:t>
      </w:r>
      <w:r>
        <w:rPr>
          <w:sz w:val="32"/>
        </w:rPr>
        <w:t xml:space="preserve">t will increase/decrease </w:t>
      </w:r>
      <w:r>
        <w:rPr>
          <w:b/>
          <w:sz w:val="32"/>
        </w:rPr>
        <w:t>b</w:t>
      </w:r>
      <w:r>
        <w:rPr>
          <w:b/>
          <w:position w:val="-11"/>
          <w:sz w:val="21"/>
        </w:rPr>
        <w:t xml:space="preserve">2 </w:t>
      </w:r>
      <w:r>
        <w:rPr>
          <w:b/>
          <w:sz w:val="32"/>
        </w:rPr>
        <w:t>lbs</w:t>
      </w:r>
    </w:p>
    <w:p w:rsidR="003E13F7" w:rsidRDefault="003E13F7">
      <w:pPr>
        <w:spacing w:line="225" w:lineRule="auto"/>
        <w:rPr>
          <w:sz w:val="32"/>
        </w:rPr>
        <w:sectPr w:rsidR="003E13F7">
          <w:pgSz w:w="14400" w:h="8100" w:orient="landscape"/>
          <w:pgMar w:top="1240" w:right="40" w:bottom="280" w:left="20" w:header="626" w:footer="0" w:gutter="0"/>
          <w:cols w:space="720"/>
        </w:sectPr>
      </w:pPr>
    </w:p>
    <w:p w:rsidR="003E13F7" w:rsidRDefault="003E13F7">
      <w:pPr>
        <w:pStyle w:val="BodyText"/>
        <w:spacing w:before="4"/>
        <w:rPr>
          <w:b/>
          <w:sz w:val="22"/>
        </w:rPr>
      </w:pPr>
    </w:p>
    <w:p w:rsidR="003E13F7" w:rsidRDefault="000C2662">
      <w:pPr>
        <w:pStyle w:val="BodyText"/>
        <w:spacing w:before="88"/>
        <w:ind w:left="605"/>
      </w:pPr>
      <w:r>
        <w:t>Multilevel encoding</w:t>
      </w:r>
    </w:p>
    <w:p w:rsidR="003E13F7" w:rsidRDefault="000C2662">
      <w:pPr>
        <w:pStyle w:val="BodyText"/>
        <w:spacing w:before="82"/>
        <w:ind w:left="605"/>
      </w:pPr>
      <w:r>
        <w:t>Example: Ethnicity (Asian, Caucasian, African</w:t>
      </w:r>
      <w:r>
        <w:rPr>
          <w:spacing w:val="-51"/>
        </w:rPr>
        <w:t xml:space="preserve"> </w:t>
      </w:r>
      <w:r>
        <w:t>American)</w:t>
      </w:r>
    </w:p>
    <w:p w:rsidR="003E13F7" w:rsidRDefault="000C2662">
      <w:pPr>
        <w:pStyle w:val="BodyText"/>
        <w:rPr>
          <w:sz w:val="15"/>
        </w:rPr>
      </w:pPr>
      <w:r>
        <w:rPr>
          <w:noProof/>
        </w:rPr>
        <w:drawing>
          <wp:anchor distT="0" distB="0" distL="0" distR="0" simplePos="0" relativeHeight="251646464" behindDoc="0" locked="0" layoutInCell="1" allowOverlap="1">
            <wp:simplePos x="0" y="0"/>
            <wp:positionH relativeFrom="page">
              <wp:posOffset>470438</wp:posOffset>
            </wp:positionH>
            <wp:positionV relativeFrom="paragraph">
              <wp:posOffset>134425</wp:posOffset>
            </wp:positionV>
            <wp:extent cx="3887161" cy="1480185"/>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7" cstate="print"/>
                    <a:stretch>
                      <a:fillRect/>
                    </a:stretch>
                  </pic:blipFill>
                  <pic:spPr>
                    <a:xfrm>
                      <a:off x="0" y="0"/>
                      <a:ext cx="3887161" cy="1480185"/>
                    </a:xfrm>
                    <a:prstGeom prst="rect">
                      <a:avLst/>
                    </a:prstGeom>
                  </pic:spPr>
                </pic:pic>
              </a:graphicData>
            </a:graphic>
          </wp:anchor>
        </w:drawing>
      </w:r>
      <w:r>
        <w:rPr>
          <w:noProof/>
        </w:rPr>
        <w:drawing>
          <wp:anchor distT="0" distB="0" distL="0" distR="0" simplePos="0" relativeHeight="251647488" behindDoc="0" locked="0" layoutInCell="1" allowOverlap="1">
            <wp:simplePos x="0" y="0"/>
            <wp:positionH relativeFrom="page">
              <wp:posOffset>493375</wp:posOffset>
            </wp:positionH>
            <wp:positionV relativeFrom="paragraph">
              <wp:posOffset>1814238</wp:posOffset>
            </wp:positionV>
            <wp:extent cx="7166610" cy="1056132"/>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8" cstate="print"/>
                    <a:stretch>
                      <a:fillRect/>
                    </a:stretch>
                  </pic:blipFill>
                  <pic:spPr>
                    <a:xfrm>
                      <a:off x="0" y="0"/>
                      <a:ext cx="7166610" cy="1056132"/>
                    </a:xfrm>
                    <a:prstGeom prst="rect">
                      <a:avLst/>
                    </a:prstGeom>
                  </pic:spPr>
                </pic:pic>
              </a:graphicData>
            </a:graphic>
          </wp:anchor>
        </w:drawing>
      </w:r>
    </w:p>
    <w:p w:rsidR="003E13F7" w:rsidRDefault="003E13F7">
      <w:pPr>
        <w:pStyle w:val="BodyText"/>
        <w:spacing w:before="4"/>
        <w:rPr>
          <w:sz w:val="21"/>
        </w:rPr>
      </w:pPr>
    </w:p>
    <w:p w:rsidR="003E13F7" w:rsidRDefault="003E13F7">
      <w:pPr>
        <w:rPr>
          <w:sz w:val="21"/>
        </w:rPr>
        <w:sectPr w:rsidR="003E13F7">
          <w:headerReference w:type="default" r:id="rId69"/>
          <w:pgSz w:w="14400" w:h="8100" w:orient="landscape"/>
          <w:pgMar w:top="1240" w:right="40" w:bottom="280" w:left="20" w:header="626" w:footer="0" w:gutter="0"/>
          <w:cols w:space="720"/>
        </w:sectPr>
      </w:pPr>
    </w:p>
    <w:p w:rsidR="003E13F7" w:rsidRDefault="003E13F7">
      <w:pPr>
        <w:pStyle w:val="BodyText"/>
        <w:rPr>
          <w:sz w:val="20"/>
        </w:rPr>
      </w:pPr>
    </w:p>
    <w:p w:rsidR="003E13F7" w:rsidRDefault="003E13F7">
      <w:pPr>
        <w:pStyle w:val="BodyText"/>
        <w:spacing w:before="3"/>
        <w:rPr>
          <w:sz w:val="22"/>
        </w:rPr>
      </w:pPr>
    </w:p>
    <w:p w:rsidR="003E13F7" w:rsidRDefault="000C2662">
      <w:pPr>
        <w:pStyle w:val="BodyText"/>
        <w:ind w:left="772"/>
        <w:rPr>
          <w:sz w:val="20"/>
        </w:rPr>
      </w:pPr>
      <w:r>
        <w:rPr>
          <w:noProof/>
          <w:sz w:val="20"/>
        </w:rPr>
        <w:drawing>
          <wp:inline distT="0" distB="0" distL="0" distR="0">
            <wp:extent cx="7239000" cy="10668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68" cstate="print"/>
                    <a:stretch>
                      <a:fillRect/>
                    </a:stretch>
                  </pic:blipFill>
                  <pic:spPr>
                    <a:xfrm>
                      <a:off x="0" y="0"/>
                      <a:ext cx="7239000" cy="1066800"/>
                    </a:xfrm>
                    <a:prstGeom prst="rect">
                      <a:avLst/>
                    </a:prstGeom>
                  </pic:spPr>
                </pic:pic>
              </a:graphicData>
            </a:graphic>
          </wp:inline>
        </w:drawing>
      </w:r>
    </w:p>
    <w:p w:rsidR="003E13F7" w:rsidRDefault="003E13F7">
      <w:pPr>
        <w:pStyle w:val="BodyText"/>
        <w:rPr>
          <w:sz w:val="20"/>
        </w:rPr>
      </w:pPr>
    </w:p>
    <w:p w:rsidR="003E13F7" w:rsidRDefault="003E13F7">
      <w:pPr>
        <w:pStyle w:val="BodyText"/>
        <w:spacing w:before="8"/>
        <w:rPr>
          <w:sz w:val="27"/>
        </w:rPr>
      </w:pPr>
    </w:p>
    <w:p w:rsidR="003E13F7" w:rsidRDefault="000C2662">
      <w:pPr>
        <w:spacing w:before="122" w:line="201" w:lineRule="auto"/>
        <w:ind w:left="946" w:right="1547"/>
        <w:rPr>
          <w:sz w:val="32"/>
        </w:rPr>
      </w:pPr>
      <w:r>
        <w:rPr>
          <w:sz w:val="32"/>
        </w:rPr>
        <w:t>B</w:t>
      </w:r>
      <w:r>
        <w:rPr>
          <w:position w:val="-11"/>
          <w:sz w:val="21"/>
        </w:rPr>
        <w:t xml:space="preserve">1 </w:t>
      </w:r>
      <w:r>
        <w:rPr>
          <w:sz w:val="32"/>
        </w:rPr>
        <w:t>quantifies how much being Caucasian changes the response relative to being African American.</w:t>
      </w:r>
    </w:p>
    <w:p w:rsidR="003E13F7" w:rsidRDefault="000C2662">
      <w:pPr>
        <w:spacing w:before="65" w:line="201" w:lineRule="auto"/>
        <w:ind w:left="946" w:right="1547"/>
        <w:rPr>
          <w:sz w:val="32"/>
        </w:rPr>
      </w:pPr>
      <w:r>
        <w:rPr>
          <w:sz w:val="32"/>
        </w:rPr>
        <w:t>B</w:t>
      </w:r>
      <w:r>
        <w:rPr>
          <w:position w:val="-11"/>
          <w:sz w:val="21"/>
        </w:rPr>
        <w:t xml:space="preserve">2 </w:t>
      </w:r>
      <w:r>
        <w:rPr>
          <w:sz w:val="32"/>
        </w:rPr>
        <w:t>quantifies how much being Asian changes the response relative to being African American</w:t>
      </w:r>
    </w:p>
    <w:p w:rsidR="003E13F7" w:rsidRDefault="003E13F7">
      <w:pPr>
        <w:pStyle w:val="BodyText"/>
        <w:spacing w:before="9"/>
      </w:pPr>
    </w:p>
    <w:p w:rsidR="003E13F7" w:rsidRDefault="000C2662">
      <w:pPr>
        <w:ind w:left="946"/>
        <w:rPr>
          <w:sz w:val="32"/>
        </w:rPr>
      </w:pPr>
      <w:r>
        <w:rPr>
          <w:sz w:val="32"/>
        </w:rPr>
        <w:t>Our reference group here is African American, but how did this get</w:t>
      </w:r>
      <w:r>
        <w:rPr>
          <w:spacing w:val="-56"/>
          <w:sz w:val="32"/>
        </w:rPr>
        <w:t xml:space="preserve"> </w:t>
      </w:r>
      <w:r>
        <w:rPr>
          <w:sz w:val="32"/>
        </w:rPr>
        <w:t>code</w:t>
      </w:r>
      <w:r>
        <w:rPr>
          <w:sz w:val="32"/>
        </w:rPr>
        <w:t>d?</w:t>
      </w:r>
    </w:p>
    <w:p w:rsidR="003E13F7" w:rsidRDefault="003E13F7">
      <w:pPr>
        <w:rPr>
          <w:sz w:val="32"/>
        </w:rPr>
        <w:sectPr w:rsidR="003E13F7">
          <w:pgSz w:w="14400" w:h="8100" w:orient="landscape"/>
          <w:pgMar w:top="1240" w:right="40" w:bottom="280" w:left="20" w:header="626" w:footer="0" w:gutter="0"/>
          <w:cols w:space="720"/>
        </w:sectPr>
      </w:pPr>
    </w:p>
    <w:p w:rsidR="003E13F7" w:rsidRDefault="003E13F7">
      <w:pPr>
        <w:pStyle w:val="BodyText"/>
        <w:rPr>
          <w:rFonts w:ascii="Times New Roman"/>
          <w:sz w:val="20"/>
        </w:rPr>
      </w:pPr>
    </w:p>
    <w:p w:rsidR="003E13F7" w:rsidRDefault="003E13F7">
      <w:pPr>
        <w:pStyle w:val="BodyText"/>
        <w:rPr>
          <w:rFonts w:ascii="Times New Roman"/>
          <w:sz w:val="20"/>
        </w:rPr>
      </w:pPr>
    </w:p>
    <w:p w:rsidR="003E13F7" w:rsidRDefault="003E13F7">
      <w:pPr>
        <w:pStyle w:val="BodyText"/>
        <w:rPr>
          <w:rFonts w:ascii="Times New Roman"/>
          <w:sz w:val="20"/>
        </w:rPr>
      </w:pPr>
    </w:p>
    <w:p w:rsidR="003E13F7" w:rsidRDefault="003E13F7">
      <w:pPr>
        <w:pStyle w:val="BodyText"/>
        <w:rPr>
          <w:rFonts w:ascii="Times New Roman"/>
          <w:sz w:val="20"/>
        </w:rPr>
      </w:pPr>
    </w:p>
    <w:p w:rsidR="003E13F7" w:rsidRDefault="003E13F7">
      <w:pPr>
        <w:pStyle w:val="BodyText"/>
        <w:spacing w:before="9"/>
        <w:rPr>
          <w:rFonts w:ascii="Times New Roman"/>
          <w:sz w:val="20"/>
        </w:rPr>
      </w:pPr>
    </w:p>
    <w:p w:rsidR="003E13F7" w:rsidRDefault="000C2662">
      <w:pPr>
        <w:ind w:left="463"/>
        <w:rPr>
          <w:rFonts w:ascii="Times New Roman"/>
          <w:sz w:val="20"/>
        </w:rPr>
      </w:pPr>
      <w:r>
        <w:rPr>
          <w:rFonts w:ascii="Times New Roman"/>
          <w:position w:val="3"/>
          <w:sz w:val="20"/>
        </w:rPr>
      </w:r>
      <w:r>
        <w:rPr>
          <w:rFonts w:ascii="Times New Roman"/>
          <w:position w:val="3"/>
          <w:sz w:val="20"/>
        </w:rPr>
        <w:pict>
          <v:shape id="_x0000_s1036" type="#_x0000_t202" alt="" style="width:176.75pt;height:155.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756"/>
                    <w:gridCol w:w="1756"/>
                  </w:tblGrid>
                  <w:tr w:rsidR="003E13F7">
                    <w:trPr>
                      <w:trHeight w:val="602"/>
                    </w:trPr>
                    <w:tc>
                      <w:tcPr>
                        <w:tcW w:w="1756" w:type="dxa"/>
                        <w:shd w:val="clear" w:color="auto" w:fill="D9D9D9"/>
                      </w:tcPr>
                      <w:p w:rsidR="003E13F7" w:rsidRDefault="000C2662">
                        <w:pPr>
                          <w:pStyle w:val="TableParagraph"/>
                          <w:rPr>
                            <w:sz w:val="28"/>
                          </w:rPr>
                        </w:pPr>
                        <w:r>
                          <w:rPr>
                            <w:sz w:val="28"/>
                          </w:rPr>
                          <w:t>id</w:t>
                        </w:r>
                      </w:p>
                    </w:tc>
                    <w:tc>
                      <w:tcPr>
                        <w:tcW w:w="1756" w:type="dxa"/>
                        <w:shd w:val="clear" w:color="auto" w:fill="D9D9D9"/>
                      </w:tcPr>
                      <w:p w:rsidR="003E13F7" w:rsidRDefault="000C2662">
                        <w:pPr>
                          <w:pStyle w:val="TableParagraph"/>
                          <w:rPr>
                            <w:sz w:val="28"/>
                          </w:rPr>
                        </w:pPr>
                        <w:r>
                          <w:rPr>
                            <w:sz w:val="28"/>
                          </w:rPr>
                          <w:t>color</w:t>
                        </w:r>
                      </w:p>
                    </w:tc>
                  </w:tr>
                  <w:tr w:rsidR="003E13F7">
                    <w:trPr>
                      <w:trHeight w:val="602"/>
                    </w:trPr>
                    <w:tc>
                      <w:tcPr>
                        <w:tcW w:w="1756" w:type="dxa"/>
                      </w:tcPr>
                      <w:p w:rsidR="003E13F7" w:rsidRDefault="000C2662">
                        <w:pPr>
                          <w:pStyle w:val="TableParagraph"/>
                          <w:rPr>
                            <w:sz w:val="28"/>
                          </w:rPr>
                        </w:pPr>
                        <w:r>
                          <w:rPr>
                            <w:sz w:val="28"/>
                          </w:rPr>
                          <w:t>1</w:t>
                        </w:r>
                      </w:p>
                    </w:tc>
                    <w:tc>
                      <w:tcPr>
                        <w:tcW w:w="1756" w:type="dxa"/>
                      </w:tcPr>
                      <w:p w:rsidR="003E13F7" w:rsidRDefault="000C2662">
                        <w:pPr>
                          <w:pStyle w:val="TableParagraph"/>
                          <w:rPr>
                            <w:sz w:val="28"/>
                          </w:rPr>
                        </w:pPr>
                        <w:r>
                          <w:rPr>
                            <w:sz w:val="28"/>
                          </w:rPr>
                          <w:t>red</w:t>
                        </w:r>
                      </w:p>
                    </w:tc>
                  </w:tr>
                  <w:tr w:rsidR="003E13F7">
                    <w:trPr>
                      <w:trHeight w:val="602"/>
                    </w:trPr>
                    <w:tc>
                      <w:tcPr>
                        <w:tcW w:w="1756" w:type="dxa"/>
                      </w:tcPr>
                      <w:p w:rsidR="003E13F7" w:rsidRDefault="000C2662">
                        <w:pPr>
                          <w:pStyle w:val="TableParagraph"/>
                          <w:rPr>
                            <w:sz w:val="28"/>
                          </w:rPr>
                        </w:pPr>
                        <w:r>
                          <w:rPr>
                            <w:sz w:val="28"/>
                          </w:rPr>
                          <w:t>2</w:t>
                        </w:r>
                      </w:p>
                    </w:tc>
                    <w:tc>
                      <w:tcPr>
                        <w:tcW w:w="1756" w:type="dxa"/>
                      </w:tcPr>
                      <w:p w:rsidR="003E13F7" w:rsidRDefault="000C2662">
                        <w:pPr>
                          <w:pStyle w:val="TableParagraph"/>
                          <w:rPr>
                            <w:sz w:val="28"/>
                          </w:rPr>
                        </w:pPr>
                        <w:r>
                          <w:rPr>
                            <w:sz w:val="28"/>
                          </w:rPr>
                          <w:t>blue</w:t>
                        </w:r>
                      </w:p>
                    </w:tc>
                  </w:tr>
                  <w:tr w:rsidR="003E13F7">
                    <w:trPr>
                      <w:trHeight w:val="602"/>
                    </w:trPr>
                    <w:tc>
                      <w:tcPr>
                        <w:tcW w:w="1756" w:type="dxa"/>
                      </w:tcPr>
                      <w:p w:rsidR="003E13F7" w:rsidRDefault="000C2662">
                        <w:pPr>
                          <w:pStyle w:val="TableParagraph"/>
                          <w:rPr>
                            <w:sz w:val="28"/>
                          </w:rPr>
                        </w:pPr>
                        <w:r>
                          <w:rPr>
                            <w:sz w:val="28"/>
                          </w:rPr>
                          <w:t>3</w:t>
                        </w:r>
                      </w:p>
                    </w:tc>
                    <w:tc>
                      <w:tcPr>
                        <w:tcW w:w="1756" w:type="dxa"/>
                      </w:tcPr>
                      <w:p w:rsidR="003E13F7" w:rsidRDefault="000C2662">
                        <w:pPr>
                          <w:pStyle w:val="TableParagraph"/>
                          <w:rPr>
                            <w:sz w:val="28"/>
                          </w:rPr>
                        </w:pPr>
                        <w:r>
                          <w:rPr>
                            <w:sz w:val="28"/>
                          </w:rPr>
                          <w:t>green</w:t>
                        </w:r>
                      </w:p>
                    </w:tc>
                  </w:tr>
                  <w:tr w:rsidR="003E13F7">
                    <w:trPr>
                      <w:trHeight w:val="602"/>
                    </w:trPr>
                    <w:tc>
                      <w:tcPr>
                        <w:tcW w:w="1756" w:type="dxa"/>
                      </w:tcPr>
                      <w:p w:rsidR="003E13F7" w:rsidRDefault="000C2662">
                        <w:pPr>
                          <w:pStyle w:val="TableParagraph"/>
                          <w:rPr>
                            <w:sz w:val="28"/>
                          </w:rPr>
                        </w:pPr>
                        <w:r>
                          <w:rPr>
                            <w:sz w:val="28"/>
                          </w:rPr>
                          <w:t>4</w:t>
                        </w:r>
                      </w:p>
                    </w:tc>
                    <w:tc>
                      <w:tcPr>
                        <w:tcW w:w="1756" w:type="dxa"/>
                      </w:tcPr>
                      <w:p w:rsidR="003E13F7" w:rsidRDefault="000C2662">
                        <w:pPr>
                          <w:pStyle w:val="TableParagraph"/>
                          <w:rPr>
                            <w:sz w:val="28"/>
                          </w:rPr>
                        </w:pPr>
                        <w:r>
                          <w:rPr>
                            <w:sz w:val="28"/>
                          </w:rPr>
                          <w:t>blue</w:t>
                        </w:r>
                      </w:p>
                    </w:tc>
                  </w:tr>
                </w:tbl>
                <w:p w:rsidR="003E13F7" w:rsidRDefault="003E13F7">
                  <w:pPr>
                    <w:pStyle w:val="BodyText"/>
                  </w:pPr>
                </w:p>
              </w:txbxContent>
            </v:textbox>
            <w10:anchorlock/>
          </v:shape>
        </w:pict>
      </w:r>
      <w:r>
        <w:rPr>
          <w:rFonts w:ascii="Times New Roman"/>
          <w:spacing w:val="-25"/>
          <w:position w:val="3"/>
          <w:sz w:val="20"/>
        </w:rPr>
        <w:t xml:space="preserve"> </w:t>
      </w:r>
      <w:r>
        <w:rPr>
          <w:rFonts w:ascii="Times New Roman"/>
          <w:spacing w:val="-25"/>
          <w:position w:val="82"/>
          <w:sz w:val="20"/>
        </w:rPr>
      </w:r>
      <w:r>
        <w:rPr>
          <w:rFonts w:ascii="Times New Roman"/>
          <w:spacing w:val="-25"/>
          <w:position w:val="82"/>
          <w:sz w:val="20"/>
        </w:rPr>
        <w:pict>
          <v:group id="_x0000_s1032" alt="" style="width:111.5pt;height:75.85pt;mso-position-horizontal-relative:char;mso-position-vertical-relative:line" coordsize="2230,1517">
            <v:shape id="_x0000_s1033" alt="" style="position:absolute;left:7;top:7;width:2215;height:1502" coordorigin="7,7" coordsize="2215,1502" path="m1471,1509r,-375l7,1134,7,383r1464,l1471,7r751,751l1471,1509xe" fillcolor="#eee" stroked="f">
              <v:path arrowok="t"/>
            </v:shape>
            <v:shape id="_x0000_s1034" alt="" style="position:absolute;left:7;top:7;width:2215;height:1502" coordorigin="8,8" coordsize="2215,1502" path="m8,383r1463,l1471,8r751,750l1471,1509r,-375l8,1134,8,383xe" filled="f" strokecolor="#595959">
              <v:path arrowok="t"/>
            </v:shape>
            <v:shape id="_x0000_s1035" type="#_x0000_t202" alt="" style="position:absolute;width:2230;height:1517;mso-wrap-style:square;v-text-anchor:top" filled="f" stroked="f">
              <v:textbox inset="0,0,0,0">
                <w:txbxContent>
                  <w:p w:rsidR="003E13F7" w:rsidRDefault="003E13F7">
                    <w:pPr>
                      <w:spacing w:before="9"/>
                      <w:rPr>
                        <w:rFonts w:ascii="Times New Roman"/>
                        <w:sz w:val="37"/>
                      </w:rPr>
                    </w:pPr>
                  </w:p>
                  <w:p w:rsidR="003E13F7" w:rsidRDefault="000C2662">
                    <w:pPr>
                      <w:spacing w:line="244" w:lineRule="auto"/>
                      <w:ind w:left="142" w:right="900"/>
                      <w:rPr>
                        <w:sz w:val="28"/>
                      </w:rPr>
                    </w:pPr>
                    <w:r>
                      <w:rPr>
                        <w:sz w:val="28"/>
                      </w:rPr>
                      <w:t>One-Hot Encoding</w:t>
                    </w:r>
                  </w:p>
                </w:txbxContent>
              </v:textbox>
            </v:shape>
            <w10:anchorlock/>
          </v:group>
        </w:pict>
      </w:r>
      <w:r>
        <w:rPr>
          <w:rFonts w:ascii="Times New Roman"/>
          <w:spacing w:val="45"/>
          <w:position w:val="82"/>
          <w:sz w:val="20"/>
        </w:rPr>
        <w:t xml:space="preserve"> </w:t>
      </w:r>
      <w:r>
        <w:rPr>
          <w:rFonts w:ascii="Times New Roman"/>
          <w:spacing w:val="45"/>
          <w:sz w:val="20"/>
        </w:rPr>
      </w:r>
      <w:r>
        <w:rPr>
          <w:rFonts w:ascii="Times New Roman"/>
          <w:spacing w:val="45"/>
          <w:sz w:val="20"/>
        </w:rPr>
        <w:pict>
          <v:shape id="_x0000_s1031" type="#_x0000_t202" alt="" style="width:360.15pt;height:156.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tbl>
                  <w:tblPr>
                    <w:tblW w:w="0" w:type="auto"/>
                    <w:tblInd w:w="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795"/>
                    <w:gridCol w:w="1795"/>
                    <w:gridCol w:w="1795"/>
                    <w:gridCol w:w="1795"/>
                  </w:tblGrid>
                  <w:tr w:rsidR="003E13F7">
                    <w:trPr>
                      <w:trHeight w:val="608"/>
                    </w:trPr>
                    <w:tc>
                      <w:tcPr>
                        <w:tcW w:w="1795" w:type="dxa"/>
                        <w:shd w:val="clear" w:color="auto" w:fill="D9D9D9"/>
                      </w:tcPr>
                      <w:p w:rsidR="003E13F7" w:rsidRDefault="000C2662">
                        <w:pPr>
                          <w:pStyle w:val="TableParagraph"/>
                          <w:rPr>
                            <w:sz w:val="28"/>
                          </w:rPr>
                        </w:pPr>
                        <w:r>
                          <w:rPr>
                            <w:sz w:val="28"/>
                          </w:rPr>
                          <w:t>id</w:t>
                        </w:r>
                      </w:p>
                    </w:tc>
                    <w:tc>
                      <w:tcPr>
                        <w:tcW w:w="1795" w:type="dxa"/>
                        <w:shd w:val="clear" w:color="auto" w:fill="D9D9D9"/>
                      </w:tcPr>
                      <w:p w:rsidR="003E13F7" w:rsidRDefault="000C2662">
                        <w:pPr>
                          <w:pStyle w:val="TableParagraph"/>
                          <w:ind w:left="134"/>
                          <w:rPr>
                            <w:sz w:val="28"/>
                          </w:rPr>
                        </w:pPr>
                        <w:r>
                          <w:rPr>
                            <w:sz w:val="28"/>
                          </w:rPr>
                          <w:t>color_red</w:t>
                        </w:r>
                      </w:p>
                    </w:tc>
                    <w:tc>
                      <w:tcPr>
                        <w:tcW w:w="1795" w:type="dxa"/>
                        <w:shd w:val="clear" w:color="auto" w:fill="D9D9D9"/>
                      </w:tcPr>
                      <w:p w:rsidR="003E13F7" w:rsidRDefault="000C2662">
                        <w:pPr>
                          <w:pStyle w:val="TableParagraph"/>
                          <w:rPr>
                            <w:sz w:val="28"/>
                          </w:rPr>
                        </w:pPr>
                        <w:r>
                          <w:rPr>
                            <w:sz w:val="28"/>
                          </w:rPr>
                          <w:t>color_blue</w:t>
                        </w:r>
                      </w:p>
                    </w:tc>
                    <w:tc>
                      <w:tcPr>
                        <w:tcW w:w="1795" w:type="dxa"/>
                        <w:shd w:val="clear" w:color="auto" w:fill="D9D9D9"/>
                      </w:tcPr>
                      <w:p w:rsidR="003E13F7" w:rsidRDefault="000C2662">
                        <w:pPr>
                          <w:pStyle w:val="TableParagraph"/>
                          <w:rPr>
                            <w:sz w:val="28"/>
                          </w:rPr>
                        </w:pPr>
                        <w:r>
                          <w:rPr>
                            <w:sz w:val="28"/>
                          </w:rPr>
                          <w:t>color_green</w:t>
                        </w:r>
                      </w:p>
                    </w:tc>
                  </w:tr>
                  <w:tr w:rsidR="003E13F7">
                    <w:trPr>
                      <w:trHeight w:val="608"/>
                    </w:trPr>
                    <w:tc>
                      <w:tcPr>
                        <w:tcW w:w="1795" w:type="dxa"/>
                      </w:tcPr>
                      <w:p w:rsidR="003E13F7" w:rsidRDefault="000C2662">
                        <w:pPr>
                          <w:pStyle w:val="TableParagraph"/>
                          <w:rPr>
                            <w:sz w:val="28"/>
                          </w:rPr>
                        </w:pPr>
                        <w:r>
                          <w:rPr>
                            <w:sz w:val="28"/>
                          </w:rPr>
                          <w:t>1</w:t>
                        </w:r>
                      </w:p>
                    </w:tc>
                    <w:tc>
                      <w:tcPr>
                        <w:tcW w:w="1795" w:type="dxa"/>
                      </w:tcPr>
                      <w:p w:rsidR="003E13F7" w:rsidRDefault="000C2662">
                        <w:pPr>
                          <w:pStyle w:val="TableParagraph"/>
                          <w:ind w:left="134"/>
                          <w:rPr>
                            <w:sz w:val="28"/>
                          </w:rPr>
                        </w:pPr>
                        <w:r>
                          <w:rPr>
                            <w:sz w:val="28"/>
                          </w:rPr>
                          <w:t>1</w:t>
                        </w:r>
                      </w:p>
                    </w:tc>
                    <w:tc>
                      <w:tcPr>
                        <w:tcW w:w="1795" w:type="dxa"/>
                      </w:tcPr>
                      <w:p w:rsidR="003E13F7" w:rsidRDefault="000C2662">
                        <w:pPr>
                          <w:pStyle w:val="TableParagraph"/>
                          <w:rPr>
                            <w:sz w:val="28"/>
                          </w:rPr>
                        </w:pPr>
                        <w:r>
                          <w:rPr>
                            <w:sz w:val="28"/>
                          </w:rPr>
                          <w:t>0</w:t>
                        </w:r>
                      </w:p>
                    </w:tc>
                    <w:tc>
                      <w:tcPr>
                        <w:tcW w:w="1795" w:type="dxa"/>
                      </w:tcPr>
                      <w:p w:rsidR="003E13F7" w:rsidRDefault="000C2662">
                        <w:pPr>
                          <w:pStyle w:val="TableParagraph"/>
                          <w:rPr>
                            <w:sz w:val="28"/>
                          </w:rPr>
                        </w:pPr>
                        <w:r>
                          <w:rPr>
                            <w:sz w:val="28"/>
                          </w:rPr>
                          <w:t>0</w:t>
                        </w:r>
                      </w:p>
                    </w:tc>
                  </w:tr>
                  <w:tr w:rsidR="003E13F7">
                    <w:trPr>
                      <w:trHeight w:val="608"/>
                    </w:trPr>
                    <w:tc>
                      <w:tcPr>
                        <w:tcW w:w="1795" w:type="dxa"/>
                      </w:tcPr>
                      <w:p w:rsidR="003E13F7" w:rsidRDefault="000C2662">
                        <w:pPr>
                          <w:pStyle w:val="TableParagraph"/>
                          <w:rPr>
                            <w:sz w:val="28"/>
                          </w:rPr>
                        </w:pPr>
                        <w:r>
                          <w:rPr>
                            <w:sz w:val="28"/>
                          </w:rPr>
                          <w:t>2</w:t>
                        </w:r>
                      </w:p>
                    </w:tc>
                    <w:tc>
                      <w:tcPr>
                        <w:tcW w:w="1795" w:type="dxa"/>
                      </w:tcPr>
                      <w:p w:rsidR="003E13F7" w:rsidRDefault="000C2662">
                        <w:pPr>
                          <w:pStyle w:val="TableParagraph"/>
                          <w:ind w:left="134"/>
                          <w:rPr>
                            <w:sz w:val="28"/>
                          </w:rPr>
                        </w:pPr>
                        <w:r>
                          <w:rPr>
                            <w:sz w:val="28"/>
                          </w:rPr>
                          <w:t>0</w:t>
                        </w:r>
                      </w:p>
                    </w:tc>
                    <w:tc>
                      <w:tcPr>
                        <w:tcW w:w="1795" w:type="dxa"/>
                      </w:tcPr>
                      <w:p w:rsidR="003E13F7" w:rsidRDefault="000C2662">
                        <w:pPr>
                          <w:pStyle w:val="TableParagraph"/>
                          <w:rPr>
                            <w:sz w:val="28"/>
                          </w:rPr>
                        </w:pPr>
                        <w:r>
                          <w:rPr>
                            <w:sz w:val="28"/>
                          </w:rPr>
                          <w:t>1</w:t>
                        </w:r>
                      </w:p>
                    </w:tc>
                    <w:tc>
                      <w:tcPr>
                        <w:tcW w:w="1795" w:type="dxa"/>
                      </w:tcPr>
                      <w:p w:rsidR="003E13F7" w:rsidRDefault="000C2662">
                        <w:pPr>
                          <w:pStyle w:val="TableParagraph"/>
                          <w:rPr>
                            <w:sz w:val="28"/>
                          </w:rPr>
                        </w:pPr>
                        <w:r>
                          <w:rPr>
                            <w:sz w:val="28"/>
                          </w:rPr>
                          <w:t>0</w:t>
                        </w:r>
                      </w:p>
                    </w:tc>
                  </w:tr>
                  <w:tr w:rsidR="003E13F7">
                    <w:trPr>
                      <w:trHeight w:val="608"/>
                    </w:trPr>
                    <w:tc>
                      <w:tcPr>
                        <w:tcW w:w="1795" w:type="dxa"/>
                      </w:tcPr>
                      <w:p w:rsidR="003E13F7" w:rsidRDefault="000C2662">
                        <w:pPr>
                          <w:pStyle w:val="TableParagraph"/>
                          <w:rPr>
                            <w:sz w:val="28"/>
                          </w:rPr>
                        </w:pPr>
                        <w:r>
                          <w:rPr>
                            <w:sz w:val="28"/>
                          </w:rPr>
                          <w:t>3</w:t>
                        </w:r>
                      </w:p>
                    </w:tc>
                    <w:tc>
                      <w:tcPr>
                        <w:tcW w:w="1795" w:type="dxa"/>
                      </w:tcPr>
                      <w:p w:rsidR="003E13F7" w:rsidRDefault="000C2662">
                        <w:pPr>
                          <w:pStyle w:val="TableParagraph"/>
                          <w:ind w:left="134"/>
                          <w:rPr>
                            <w:sz w:val="28"/>
                          </w:rPr>
                        </w:pPr>
                        <w:r>
                          <w:rPr>
                            <w:sz w:val="28"/>
                          </w:rPr>
                          <w:t>0</w:t>
                        </w:r>
                      </w:p>
                    </w:tc>
                    <w:tc>
                      <w:tcPr>
                        <w:tcW w:w="1795" w:type="dxa"/>
                      </w:tcPr>
                      <w:p w:rsidR="003E13F7" w:rsidRDefault="000C2662">
                        <w:pPr>
                          <w:pStyle w:val="TableParagraph"/>
                          <w:rPr>
                            <w:sz w:val="28"/>
                          </w:rPr>
                        </w:pPr>
                        <w:r>
                          <w:rPr>
                            <w:sz w:val="28"/>
                          </w:rPr>
                          <w:t>0</w:t>
                        </w:r>
                      </w:p>
                    </w:tc>
                    <w:tc>
                      <w:tcPr>
                        <w:tcW w:w="1795" w:type="dxa"/>
                      </w:tcPr>
                      <w:p w:rsidR="003E13F7" w:rsidRDefault="000C2662">
                        <w:pPr>
                          <w:pStyle w:val="TableParagraph"/>
                          <w:rPr>
                            <w:sz w:val="28"/>
                          </w:rPr>
                        </w:pPr>
                        <w:r>
                          <w:rPr>
                            <w:sz w:val="28"/>
                          </w:rPr>
                          <w:t>1</w:t>
                        </w:r>
                      </w:p>
                    </w:tc>
                  </w:tr>
                  <w:tr w:rsidR="003E13F7">
                    <w:trPr>
                      <w:trHeight w:val="608"/>
                    </w:trPr>
                    <w:tc>
                      <w:tcPr>
                        <w:tcW w:w="1795" w:type="dxa"/>
                      </w:tcPr>
                      <w:p w:rsidR="003E13F7" w:rsidRDefault="000C2662">
                        <w:pPr>
                          <w:pStyle w:val="TableParagraph"/>
                          <w:rPr>
                            <w:sz w:val="28"/>
                          </w:rPr>
                        </w:pPr>
                        <w:r>
                          <w:rPr>
                            <w:sz w:val="28"/>
                          </w:rPr>
                          <w:t>4</w:t>
                        </w:r>
                      </w:p>
                    </w:tc>
                    <w:tc>
                      <w:tcPr>
                        <w:tcW w:w="1795" w:type="dxa"/>
                      </w:tcPr>
                      <w:p w:rsidR="003E13F7" w:rsidRDefault="000C2662">
                        <w:pPr>
                          <w:pStyle w:val="TableParagraph"/>
                          <w:ind w:left="134"/>
                          <w:rPr>
                            <w:sz w:val="28"/>
                          </w:rPr>
                        </w:pPr>
                        <w:r>
                          <w:rPr>
                            <w:sz w:val="28"/>
                          </w:rPr>
                          <w:t>0</w:t>
                        </w:r>
                      </w:p>
                    </w:tc>
                    <w:tc>
                      <w:tcPr>
                        <w:tcW w:w="1795" w:type="dxa"/>
                      </w:tcPr>
                      <w:p w:rsidR="003E13F7" w:rsidRDefault="000C2662">
                        <w:pPr>
                          <w:pStyle w:val="TableParagraph"/>
                          <w:rPr>
                            <w:sz w:val="28"/>
                          </w:rPr>
                        </w:pPr>
                        <w:r>
                          <w:rPr>
                            <w:sz w:val="28"/>
                          </w:rPr>
                          <w:t>1</w:t>
                        </w:r>
                      </w:p>
                    </w:tc>
                    <w:tc>
                      <w:tcPr>
                        <w:tcW w:w="1795" w:type="dxa"/>
                      </w:tcPr>
                      <w:p w:rsidR="003E13F7" w:rsidRDefault="000C2662">
                        <w:pPr>
                          <w:pStyle w:val="TableParagraph"/>
                          <w:rPr>
                            <w:sz w:val="28"/>
                          </w:rPr>
                        </w:pPr>
                        <w:r>
                          <w:rPr>
                            <w:sz w:val="28"/>
                          </w:rPr>
                          <w:t>0</w:t>
                        </w:r>
                      </w:p>
                    </w:tc>
                  </w:tr>
                </w:tbl>
                <w:p w:rsidR="003E13F7" w:rsidRDefault="003E13F7">
                  <w:pPr>
                    <w:pStyle w:val="BodyText"/>
                  </w:pPr>
                </w:p>
              </w:txbxContent>
            </v:textbox>
            <w10:anchorlock/>
          </v:shape>
        </w:pict>
      </w:r>
    </w:p>
    <w:p w:rsidR="003E13F7" w:rsidRDefault="003E13F7">
      <w:pPr>
        <w:rPr>
          <w:rFonts w:ascii="Times New Roman"/>
          <w:sz w:val="20"/>
        </w:rPr>
        <w:sectPr w:rsidR="003E13F7">
          <w:headerReference w:type="default" r:id="rId70"/>
          <w:pgSz w:w="14400" w:h="8100" w:orient="landscape"/>
          <w:pgMar w:top="2420" w:right="40" w:bottom="280" w:left="20" w:header="626" w:footer="0" w:gutter="0"/>
          <w:cols w:space="720"/>
        </w:sectPr>
      </w:pPr>
    </w:p>
    <w:p w:rsidR="003E13F7" w:rsidRDefault="003E13F7">
      <w:pPr>
        <w:pStyle w:val="BodyText"/>
        <w:rPr>
          <w:rFonts w:ascii="Times New Roman"/>
          <w:sz w:val="20"/>
        </w:rPr>
      </w:pPr>
    </w:p>
    <w:p w:rsidR="003E13F7" w:rsidRDefault="003E13F7">
      <w:pPr>
        <w:pStyle w:val="BodyText"/>
        <w:spacing w:before="10"/>
        <w:rPr>
          <w:rFonts w:ascii="Times New Roman"/>
          <w:sz w:val="24"/>
        </w:rPr>
      </w:pPr>
    </w:p>
    <w:tbl>
      <w:tblPr>
        <w:tblW w:w="0" w:type="auto"/>
        <w:tblInd w:w="332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795"/>
        <w:gridCol w:w="1795"/>
        <w:gridCol w:w="1795"/>
        <w:gridCol w:w="1795"/>
      </w:tblGrid>
      <w:tr w:rsidR="003E13F7">
        <w:trPr>
          <w:trHeight w:val="608"/>
        </w:trPr>
        <w:tc>
          <w:tcPr>
            <w:tcW w:w="1795" w:type="dxa"/>
            <w:shd w:val="clear" w:color="auto" w:fill="D9D9D9"/>
          </w:tcPr>
          <w:p w:rsidR="003E13F7" w:rsidRDefault="000C2662">
            <w:pPr>
              <w:pStyle w:val="TableParagraph"/>
              <w:spacing w:before="169"/>
              <w:rPr>
                <w:sz w:val="28"/>
              </w:rPr>
            </w:pPr>
            <w:r>
              <w:rPr>
                <w:sz w:val="28"/>
              </w:rPr>
              <w:t>id</w:t>
            </w:r>
          </w:p>
        </w:tc>
        <w:tc>
          <w:tcPr>
            <w:tcW w:w="1795" w:type="dxa"/>
            <w:shd w:val="clear" w:color="auto" w:fill="D9D9D9"/>
          </w:tcPr>
          <w:p w:rsidR="003E13F7" w:rsidRDefault="000C2662">
            <w:pPr>
              <w:pStyle w:val="TableParagraph"/>
              <w:spacing w:before="169"/>
              <w:rPr>
                <w:sz w:val="28"/>
              </w:rPr>
            </w:pPr>
            <w:r>
              <w:rPr>
                <w:sz w:val="28"/>
              </w:rPr>
              <w:t>color_red</w:t>
            </w:r>
          </w:p>
        </w:tc>
        <w:tc>
          <w:tcPr>
            <w:tcW w:w="1795" w:type="dxa"/>
            <w:shd w:val="clear" w:color="auto" w:fill="D9D9D9"/>
          </w:tcPr>
          <w:p w:rsidR="003E13F7" w:rsidRDefault="000C2662">
            <w:pPr>
              <w:pStyle w:val="TableParagraph"/>
              <w:spacing w:before="169"/>
              <w:rPr>
                <w:sz w:val="28"/>
              </w:rPr>
            </w:pPr>
            <w:r>
              <w:rPr>
                <w:sz w:val="28"/>
              </w:rPr>
              <w:t>color_blue</w:t>
            </w:r>
          </w:p>
        </w:tc>
        <w:tc>
          <w:tcPr>
            <w:tcW w:w="1795" w:type="dxa"/>
            <w:shd w:val="clear" w:color="auto" w:fill="D9D9D9"/>
          </w:tcPr>
          <w:p w:rsidR="003E13F7" w:rsidRDefault="000C2662">
            <w:pPr>
              <w:pStyle w:val="TableParagraph"/>
              <w:spacing w:before="169"/>
              <w:rPr>
                <w:sz w:val="28"/>
              </w:rPr>
            </w:pPr>
            <w:r>
              <w:rPr>
                <w:sz w:val="28"/>
              </w:rPr>
              <w:t>color_green</w:t>
            </w:r>
          </w:p>
        </w:tc>
      </w:tr>
      <w:tr w:rsidR="003E13F7">
        <w:trPr>
          <w:trHeight w:val="608"/>
        </w:trPr>
        <w:tc>
          <w:tcPr>
            <w:tcW w:w="1795" w:type="dxa"/>
          </w:tcPr>
          <w:p w:rsidR="003E13F7" w:rsidRDefault="000C2662">
            <w:pPr>
              <w:pStyle w:val="TableParagraph"/>
              <w:spacing w:before="169"/>
              <w:rPr>
                <w:sz w:val="28"/>
              </w:rPr>
            </w:pPr>
            <w:r>
              <w:rPr>
                <w:sz w:val="28"/>
              </w:rPr>
              <w:t>1</w:t>
            </w:r>
          </w:p>
        </w:tc>
        <w:tc>
          <w:tcPr>
            <w:tcW w:w="1795" w:type="dxa"/>
          </w:tcPr>
          <w:p w:rsidR="003E13F7" w:rsidRDefault="000C2662">
            <w:pPr>
              <w:pStyle w:val="TableParagraph"/>
              <w:spacing w:before="169"/>
              <w:rPr>
                <w:sz w:val="28"/>
              </w:rPr>
            </w:pPr>
            <w:r>
              <w:rPr>
                <w:sz w:val="28"/>
              </w:rPr>
              <w:t>1</w:t>
            </w:r>
          </w:p>
        </w:tc>
        <w:tc>
          <w:tcPr>
            <w:tcW w:w="1795" w:type="dxa"/>
          </w:tcPr>
          <w:p w:rsidR="003E13F7" w:rsidRDefault="000C2662">
            <w:pPr>
              <w:pStyle w:val="TableParagraph"/>
              <w:spacing w:before="169"/>
              <w:rPr>
                <w:sz w:val="28"/>
              </w:rPr>
            </w:pPr>
            <w:r>
              <w:rPr>
                <w:sz w:val="28"/>
              </w:rPr>
              <w:t>0</w:t>
            </w:r>
          </w:p>
        </w:tc>
        <w:tc>
          <w:tcPr>
            <w:tcW w:w="1795" w:type="dxa"/>
          </w:tcPr>
          <w:p w:rsidR="003E13F7" w:rsidRDefault="000C2662">
            <w:pPr>
              <w:pStyle w:val="TableParagraph"/>
              <w:spacing w:before="169"/>
              <w:rPr>
                <w:sz w:val="28"/>
              </w:rPr>
            </w:pPr>
            <w:r>
              <w:rPr>
                <w:sz w:val="28"/>
              </w:rPr>
              <w:t>0</w:t>
            </w:r>
          </w:p>
        </w:tc>
      </w:tr>
      <w:tr w:rsidR="003E13F7">
        <w:trPr>
          <w:trHeight w:val="608"/>
        </w:trPr>
        <w:tc>
          <w:tcPr>
            <w:tcW w:w="1795" w:type="dxa"/>
          </w:tcPr>
          <w:p w:rsidR="003E13F7" w:rsidRDefault="000C2662">
            <w:pPr>
              <w:pStyle w:val="TableParagraph"/>
              <w:spacing w:before="169"/>
              <w:rPr>
                <w:sz w:val="28"/>
              </w:rPr>
            </w:pPr>
            <w:r>
              <w:rPr>
                <w:sz w:val="28"/>
              </w:rPr>
              <w:t>2</w:t>
            </w:r>
          </w:p>
        </w:tc>
        <w:tc>
          <w:tcPr>
            <w:tcW w:w="1795" w:type="dxa"/>
          </w:tcPr>
          <w:p w:rsidR="003E13F7" w:rsidRDefault="000C2662">
            <w:pPr>
              <w:pStyle w:val="TableParagraph"/>
              <w:spacing w:before="169"/>
              <w:rPr>
                <w:sz w:val="28"/>
              </w:rPr>
            </w:pPr>
            <w:r>
              <w:rPr>
                <w:sz w:val="28"/>
              </w:rPr>
              <w:t>0</w:t>
            </w:r>
          </w:p>
        </w:tc>
        <w:tc>
          <w:tcPr>
            <w:tcW w:w="1795" w:type="dxa"/>
          </w:tcPr>
          <w:p w:rsidR="003E13F7" w:rsidRDefault="000C2662">
            <w:pPr>
              <w:pStyle w:val="TableParagraph"/>
              <w:spacing w:before="169"/>
              <w:rPr>
                <w:sz w:val="28"/>
              </w:rPr>
            </w:pPr>
            <w:r>
              <w:rPr>
                <w:sz w:val="28"/>
              </w:rPr>
              <w:t>1</w:t>
            </w:r>
          </w:p>
        </w:tc>
        <w:tc>
          <w:tcPr>
            <w:tcW w:w="1795" w:type="dxa"/>
          </w:tcPr>
          <w:p w:rsidR="003E13F7" w:rsidRDefault="000C2662">
            <w:pPr>
              <w:pStyle w:val="TableParagraph"/>
              <w:spacing w:before="169"/>
              <w:rPr>
                <w:sz w:val="28"/>
              </w:rPr>
            </w:pPr>
            <w:r>
              <w:rPr>
                <w:sz w:val="28"/>
              </w:rPr>
              <w:t>0</w:t>
            </w:r>
          </w:p>
        </w:tc>
      </w:tr>
      <w:tr w:rsidR="003E13F7">
        <w:trPr>
          <w:trHeight w:val="608"/>
        </w:trPr>
        <w:tc>
          <w:tcPr>
            <w:tcW w:w="1795" w:type="dxa"/>
          </w:tcPr>
          <w:p w:rsidR="003E13F7" w:rsidRDefault="000C2662">
            <w:pPr>
              <w:pStyle w:val="TableParagraph"/>
              <w:spacing w:before="169"/>
              <w:rPr>
                <w:sz w:val="28"/>
              </w:rPr>
            </w:pPr>
            <w:r>
              <w:rPr>
                <w:sz w:val="28"/>
              </w:rPr>
              <w:t>3</w:t>
            </w:r>
          </w:p>
        </w:tc>
        <w:tc>
          <w:tcPr>
            <w:tcW w:w="1795" w:type="dxa"/>
          </w:tcPr>
          <w:p w:rsidR="003E13F7" w:rsidRDefault="000C2662">
            <w:pPr>
              <w:pStyle w:val="TableParagraph"/>
              <w:spacing w:before="169"/>
              <w:rPr>
                <w:sz w:val="28"/>
              </w:rPr>
            </w:pPr>
            <w:r>
              <w:rPr>
                <w:sz w:val="28"/>
              </w:rPr>
              <w:t>0</w:t>
            </w:r>
          </w:p>
        </w:tc>
        <w:tc>
          <w:tcPr>
            <w:tcW w:w="1795" w:type="dxa"/>
          </w:tcPr>
          <w:p w:rsidR="003E13F7" w:rsidRDefault="000C2662">
            <w:pPr>
              <w:pStyle w:val="TableParagraph"/>
              <w:spacing w:before="169"/>
              <w:rPr>
                <w:sz w:val="28"/>
              </w:rPr>
            </w:pPr>
            <w:r>
              <w:rPr>
                <w:sz w:val="28"/>
              </w:rPr>
              <w:t>0</w:t>
            </w:r>
          </w:p>
        </w:tc>
        <w:tc>
          <w:tcPr>
            <w:tcW w:w="1795" w:type="dxa"/>
          </w:tcPr>
          <w:p w:rsidR="003E13F7" w:rsidRDefault="000C2662">
            <w:pPr>
              <w:pStyle w:val="TableParagraph"/>
              <w:spacing w:before="169"/>
              <w:rPr>
                <w:sz w:val="28"/>
              </w:rPr>
            </w:pPr>
            <w:r>
              <w:rPr>
                <w:sz w:val="28"/>
              </w:rPr>
              <w:t>1</w:t>
            </w:r>
          </w:p>
        </w:tc>
      </w:tr>
      <w:tr w:rsidR="003E13F7">
        <w:trPr>
          <w:trHeight w:val="608"/>
        </w:trPr>
        <w:tc>
          <w:tcPr>
            <w:tcW w:w="1795" w:type="dxa"/>
          </w:tcPr>
          <w:p w:rsidR="003E13F7" w:rsidRDefault="000C2662">
            <w:pPr>
              <w:pStyle w:val="TableParagraph"/>
              <w:spacing w:before="169"/>
              <w:rPr>
                <w:sz w:val="28"/>
              </w:rPr>
            </w:pPr>
            <w:r>
              <w:rPr>
                <w:sz w:val="28"/>
              </w:rPr>
              <w:t>4</w:t>
            </w:r>
          </w:p>
        </w:tc>
        <w:tc>
          <w:tcPr>
            <w:tcW w:w="1795" w:type="dxa"/>
          </w:tcPr>
          <w:p w:rsidR="003E13F7" w:rsidRDefault="000C2662">
            <w:pPr>
              <w:pStyle w:val="TableParagraph"/>
              <w:spacing w:before="169"/>
              <w:rPr>
                <w:sz w:val="28"/>
              </w:rPr>
            </w:pPr>
            <w:r>
              <w:rPr>
                <w:sz w:val="28"/>
              </w:rPr>
              <w:t>0</w:t>
            </w:r>
          </w:p>
        </w:tc>
        <w:tc>
          <w:tcPr>
            <w:tcW w:w="1795" w:type="dxa"/>
          </w:tcPr>
          <w:p w:rsidR="003E13F7" w:rsidRDefault="000C2662">
            <w:pPr>
              <w:pStyle w:val="TableParagraph"/>
              <w:spacing w:before="169"/>
              <w:rPr>
                <w:sz w:val="28"/>
              </w:rPr>
            </w:pPr>
            <w:r>
              <w:rPr>
                <w:sz w:val="28"/>
              </w:rPr>
              <w:t>1</w:t>
            </w:r>
          </w:p>
        </w:tc>
        <w:tc>
          <w:tcPr>
            <w:tcW w:w="1795" w:type="dxa"/>
          </w:tcPr>
          <w:p w:rsidR="003E13F7" w:rsidRDefault="000C2662">
            <w:pPr>
              <w:pStyle w:val="TableParagraph"/>
              <w:spacing w:before="169"/>
              <w:rPr>
                <w:sz w:val="28"/>
              </w:rPr>
            </w:pPr>
            <w:r>
              <w:rPr>
                <w:sz w:val="28"/>
              </w:rPr>
              <w:t>0</w:t>
            </w:r>
          </w:p>
        </w:tc>
      </w:tr>
    </w:tbl>
    <w:p w:rsidR="003E13F7" w:rsidRDefault="000C2662">
      <w:pPr>
        <w:spacing w:line="254" w:lineRule="auto"/>
        <w:ind w:left="439" w:right="135"/>
        <w:rPr>
          <w:b/>
          <w:sz w:val="32"/>
        </w:rPr>
      </w:pPr>
      <w:r>
        <w:rPr>
          <w:sz w:val="32"/>
        </w:rPr>
        <w:t>Now, to pick a reference group, aka the column you drop from your dataset and the column that you want all the other groups to be compared to. Typically the majority group is dropped or if there is some sort of ordinality to your category levels (first, se</w:t>
      </w:r>
      <w:r>
        <w:rPr>
          <w:sz w:val="32"/>
        </w:rPr>
        <w:t xml:space="preserve">cond, third), chose the group you want to compare to. This is subjective and up to you. </w:t>
      </w:r>
      <w:r>
        <w:rPr>
          <w:b/>
          <w:sz w:val="32"/>
        </w:rPr>
        <w:t>Note: Best practice is that you do not compare non-reference groups to each other, though with a little algebra, it is possible</w:t>
      </w:r>
    </w:p>
    <w:p w:rsidR="003E13F7" w:rsidRDefault="003E13F7">
      <w:pPr>
        <w:spacing w:line="254" w:lineRule="auto"/>
        <w:rPr>
          <w:sz w:val="32"/>
        </w:rPr>
        <w:sectPr w:rsidR="003E13F7">
          <w:pgSz w:w="14400" w:h="8100" w:orient="landscape"/>
          <w:pgMar w:top="2420" w:right="40" w:bottom="0" w:left="20" w:header="626" w:footer="0" w:gutter="0"/>
          <w:cols w:space="720"/>
        </w:sectPr>
      </w:pPr>
    </w:p>
    <w:p w:rsidR="003E13F7" w:rsidRDefault="003E13F7">
      <w:pPr>
        <w:pStyle w:val="BodyText"/>
        <w:rPr>
          <w:b/>
          <w:sz w:val="20"/>
        </w:rPr>
      </w:pPr>
    </w:p>
    <w:p w:rsidR="003E13F7" w:rsidRDefault="003E13F7">
      <w:pPr>
        <w:pStyle w:val="BodyText"/>
        <w:rPr>
          <w:b/>
          <w:sz w:val="20"/>
        </w:rPr>
      </w:pPr>
    </w:p>
    <w:p w:rsidR="003E13F7" w:rsidRDefault="003E13F7">
      <w:pPr>
        <w:pStyle w:val="BodyText"/>
        <w:rPr>
          <w:b/>
          <w:sz w:val="20"/>
        </w:rPr>
      </w:pPr>
    </w:p>
    <w:p w:rsidR="003E13F7" w:rsidRDefault="003E13F7">
      <w:pPr>
        <w:pStyle w:val="BodyText"/>
        <w:rPr>
          <w:b/>
          <w:sz w:val="20"/>
        </w:rPr>
      </w:pPr>
    </w:p>
    <w:p w:rsidR="003E13F7" w:rsidRDefault="003E13F7">
      <w:pPr>
        <w:pStyle w:val="BodyText"/>
        <w:rPr>
          <w:b/>
          <w:sz w:val="20"/>
        </w:rPr>
      </w:pPr>
    </w:p>
    <w:p w:rsidR="003E13F7" w:rsidRDefault="003E13F7">
      <w:pPr>
        <w:pStyle w:val="BodyText"/>
        <w:rPr>
          <w:b/>
          <w:sz w:val="20"/>
        </w:rPr>
      </w:pPr>
    </w:p>
    <w:p w:rsidR="003E13F7" w:rsidRDefault="000C2662">
      <w:pPr>
        <w:spacing w:before="218" w:line="254" w:lineRule="auto"/>
        <w:ind w:left="6773" w:right="1024"/>
        <w:rPr>
          <w:sz w:val="32"/>
        </w:rPr>
      </w:pPr>
      <w:r>
        <w:pict>
          <v:shape id="_x0000_s1030" type="#_x0000_t202" alt="" style="position:absolute;left:0;text-align:left;margin-left:41.45pt;margin-top:-39.7pt;width:270.4pt;height:156.75pt;z-index:251657728;mso-wrap-style:square;mso-wrap-edited:f;mso-width-percent:0;mso-height-percent:0;mso-position-horizontal-relative:page;mso-width-percent:0;mso-height-percent:0;v-text-anchor:top" filled="f" stroked="f">
            <v:textbox inset="0,0,0,0">
              <w:txbxContent>
                <w:tbl>
                  <w:tblPr>
                    <w:tblW w:w="0" w:type="auto"/>
                    <w:tblInd w:w="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795"/>
                    <w:gridCol w:w="1795"/>
                    <w:gridCol w:w="1795"/>
                  </w:tblGrid>
                  <w:tr w:rsidR="003E13F7">
                    <w:trPr>
                      <w:trHeight w:val="608"/>
                    </w:trPr>
                    <w:tc>
                      <w:tcPr>
                        <w:tcW w:w="1795" w:type="dxa"/>
                        <w:shd w:val="clear" w:color="auto" w:fill="D9D9D9"/>
                      </w:tcPr>
                      <w:p w:rsidR="003E13F7" w:rsidRDefault="000C2662">
                        <w:pPr>
                          <w:pStyle w:val="TableParagraph"/>
                          <w:rPr>
                            <w:sz w:val="28"/>
                          </w:rPr>
                        </w:pPr>
                        <w:r>
                          <w:rPr>
                            <w:sz w:val="28"/>
                          </w:rPr>
                          <w:t>id</w:t>
                        </w:r>
                      </w:p>
                    </w:tc>
                    <w:tc>
                      <w:tcPr>
                        <w:tcW w:w="1795" w:type="dxa"/>
                        <w:shd w:val="clear" w:color="auto" w:fill="D9D9D9"/>
                      </w:tcPr>
                      <w:p w:rsidR="003E13F7" w:rsidRDefault="000C2662">
                        <w:pPr>
                          <w:pStyle w:val="TableParagraph"/>
                          <w:rPr>
                            <w:sz w:val="28"/>
                          </w:rPr>
                        </w:pPr>
                        <w:r>
                          <w:rPr>
                            <w:sz w:val="28"/>
                          </w:rPr>
                          <w:t>color_red</w:t>
                        </w:r>
                      </w:p>
                    </w:tc>
                    <w:tc>
                      <w:tcPr>
                        <w:tcW w:w="1795" w:type="dxa"/>
                        <w:shd w:val="clear" w:color="auto" w:fill="D9D9D9"/>
                      </w:tcPr>
                      <w:p w:rsidR="003E13F7" w:rsidRDefault="000C2662">
                        <w:pPr>
                          <w:pStyle w:val="TableParagraph"/>
                          <w:rPr>
                            <w:sz w:val="28"/>
                          </w:rPr>
                        </w:pPr>
                        <w:r>
                          <w:rPr>
                            <w:sz w:val="28"/>
                          </w:rPr>
                          <w:t>color_green</w:t>
                        </w:r>
                      </w:p>
                    </w:tc>
                  </w:tr>
                  <w:tr w:rsidR="003E13F7">
                    <w:trPr>
                      <w:trHeight w:val="608"/>
                    </w:trPr>
                    <w:tc>
                      <w:tcPr>
                        <w:tcW w:w="1795" w:type="dxa"/>
                      </w:tcPr>
                      <w:p w:rsidR="003E13F7" w:rsidRDefault="000C2662">
                        <w:pPr>
                          <w:pStyle w:val="TableParagraph"/>
                          <w:rPr>
                            <w:sz w:val="28"/>
                          </w:rPr>
                        </w:pPr>
                        <w:r>
                          <w:rPr>
                            <w:sz w:val="28"/>
                          </w:rPr>
                          <w:t>1</w:t>
                        </w:r>
                      </w:p>
                    </w:tc>
                    <w:tc>
                      <w:tcPr>
                        <w:tcW w:w="1795" w:type="dxa"/>
                      </w:tcPr>
                      <w:p w:rsidR="003E13F7" w:rsidRDefault="000C2662">
                        <w:pPr>
                          <w:pStyle w:val="TableParagraph"/>
                          <w:rPr>
                            <w:sz w:val="28"/>
                          </w:rPr>
                        </w:pPr>
                        <w:r>
                          <w:rPr>
                            <w:sz w:val="28"/>
                          </w:rPr>
                          <w:t>1</w:t>
                        </w:r>
                      </w:p>
                    </w:tc>
                    <w:tc>
                      <w:tcPr>
                        <w:tcW w:w="1795" w:type="dxa"/>
                      </w:tcPr>
                      <w:p w:rsidR="003E13F7" w:rsidRDefault="000C2662">
                        <w:pPr>
                          <w:pStyle w:val="TableParagraph"/>
                          <w:rPr>
                            <w:sz w:val="28"/>
                          </w:rPr>
                        </w:pPr>
                        <w:r>
                          <w:rPr>
                            <w:sz w:val="28"/>
                          </w:rPr>
                          <w:t>0</w:t>
                        </w:r>
                      </w:p>
                    </w:tc>
                  </w:tr>
                  <w:tr w:rsidR="003E13F7">
                    <w:trPr>
                      <w:trHeight w:val="608"/>
                    </w:trPr>
                    <w:tc>
                      <w:tcPr>
                        <w:tcW w:w="1795" w:type="dxa"/>
                      </w:tcPr>
                      <w:p w:rsidR="003E13F7" w:rsidRDefault="000C2662">
                        <w:pPr>
                          <w:pStyle w:val="TableParagraph"/>
                          <w:rPr>
                            <w:sz w:val="28"/>
                          </w:rPr>
                        </w:pPr>
                        <w:r>
                          <w:rPr>
                            <w:sz w:val="28"/>
                          </w:rPr>
                          <w:t>2</w:t>
                        </w:r>
                      </w:p>
                    </w:tc>
                    <w:tc>
                      <w:tcPr>
                        <w:tcW w:w="1795" w:type="dxa"/>
                      </w:tcPr>
                      <w:p w:rsidR="003E13F7" w:rsidRDefault="000C2662">
                        <w:pPr>
                          <w:pStyle w:val="TableParagraph"/>
                          <w:rPr>
                            <w:sz w:val="28"/>
                          </w:rPr>
                        </w:pPr>
                        <w:r>
                          <w:rPr>
                            <w:sz w:val="28"/>
                          </w:rPr>
                          <w:t>0</w:t>
                        </w:r>
                      </w:p>
                    </w:tc>
                    <w:tc>
                      <w:tcPr>
                        <w:tcW w:w="1795" w:type="dxa"/>
                      </w:tcPr>
                      <w:p w:rsidR="003E13F7" w:rsidRDefault="000C2662">
                        <w:pPr>
                          <w:pStyle w:val="TableParagraph"/>
                          <w:rPr>
                            <w:sz w:val="28"/>
                          </w:rPr>
                        </w:pPr>
                        <w:r>
                          <w:rPr>
                            <w:sz w:val="28"/>
                          </w:rPr>
                          <w:t>0</w:t>
                        </w:r>
                      </w:p>
                    </w:tc>
                  </w:tr>
                  <w:tr w:rsidR="003E13F7">
                    <w:trPr>
                      <w:trHeight w:val="608"/>
                    </w:trPr>
                    <w:tc>
                      <w:tcPr>
                        <w:tcW w:w="1795" w:type="dxa"/>
                      </w:tcPr>
                      <w:p w:rsidR="003E13F7" w:rsidRDefault="000C2662">
                        <w:pPr>
                          <w:pStyle w:val="TableParagraph"/>
                          <w:rPr>
                            <w:sz w:val="28"/>
                          </w:rPr>
                        </w:pPr>
                        <w:r>
                          <w:rPr>
                            <w:sz w:val="28"/>
                          </w:rPr>
                          <w:t>3</w:t>
                        </w:r>
                      </w:p>
                    </w:tc>
                    <w:tc>
                      <w:tcPr>
                        <w:tcW w:w="1795" w:type="dxa"/>
                      </w:tcPr>
                      <w:p w:rsidR="003E13F7" w:rsidRDefault="000C2662">
                        <w:pPr>
                          <w:pStyle w:val="TableParagraph"/>
                          <w:rPr>
                            <w:sz w:val="28"/>
                          </w:rPr>
                        </w:pPr>
                        <w:r>
                          <w:rPr>
                            <w:sz w:val="28"/>
                          </w:rPr>
                          <w:t>0</w:t>
                        </w:r>
                      </w:p>
                    </w:tc>
                    <w:tc>
                      <w:tcPr>
                        <w:tcW w:w="1795" w:type="dxa"/>
                      </w:tcPr>
                      <w:p w:rsidR="003E13F7" w:rsidRDefault="000C2662">
                        <w:pPr>
                          <w:pStyle w:val="TableParagraph"/>
                          <w:rPr>
                            <w:sz w:val="28"/>
                          </w:rPr>
                        </w:pPr>
                        <w:r>
                          <w:rPr>
                            <w:sz w:val="28"/>
                          </w:rPr>
                          <w:t>1</w:t>
                        </w:r>
                      </w:p>
                    </w:tc>
                  </w:tr>
                  <w:tr w:rsidR="003E13F7">
                    <w:trPr>
                      <w:trHeight w:val="608"/>
                    </w:trPr>
                    <w:tc>
                      <w:tcPr>
                        <w:tcW w:w="1795" w:type="dxa"/>
                      </w:tcPr>
                      <w:p w:rsidR="003E13F7" w:rsidRDefault="000C2662">
                        <w:pPr>
                          <w:pStyle w:val="TableParagraph"/>
                          <w:rPr>
                            <w:sz w:val="28"/>
                          </w:rPr>
                        </w:pPr>
                        <w:r>
                          <w:rPr>
                            <w:sz w:val="28"/>
                          </w:rPr>
                          <w:t>4</w:t>
                        </w:r>
                      </w:p>
                    </w:tc>
                    <w:tc>
                      <w:tcPr>
                        <w:tcW w:w="1795" w:type="dxa"/>
                      </w:tcPr>
                      <w:p w:rsidR="003E13F7" w:rsidRDefault="000C2662">
                        <w:pPr>
                          <w:pStyle w:val="TableParagraph"/>
                          <w:rPr>
                            <w:sz w:val="28"/>
                          </w:rPr>
                        </w:pPr>
                        <w:r>
                          <w:rPr>
                            <w:sz w:val="28"/>
                          </w:rPr>
                          <w:t>0</w:t>
                        </w:r>
                      </w:p>
                    </w:tc>
                    <w:tc>
                      <w:tcPr>
                        <w:tcW w:w="1795" w:type="dxa"/>
                      </w:tcPr>
                      <w:p w:rsidR="003E13F7" w:rsidRDefault="000C2662">
                        <w:pPr>
                          <w:pStyle w:val="TableParagraph"/>
                          <w:rPr>
                            <w:sz w:val="28"/>
                          </w:rPr>
                        </w:pPr>
                        <w:r>
                          <w:rPr>
                            <w:sz w:val="28"/>
                          </w:rPr>
                          <w:t>0</w:t>
                        </w:r>
                      </w:p>
                    </w:tc>
                  </w:tr>
                </w:tbl>
                <w:p w:rsidR="003E13F7" w:rsidRDefault="003E13F7">
                  <w:pPr>
                    <w:pStyle w:val="BodyText"/>
                  </w:pPr>
                </w:p>
              </w:txbxContent>
            </v:textbox>
            <w10:wrap anchorx="page"/>
          </v:shape>
        </w:pict>
      </w:r>
      <w:r>
        <w:rPr>
          <w:sz w:val="32"/>
        </w:rPr>
        <w:t>We picked blue, as in this case it was the majority. Now the regression model will include color_red and color_green, each compared to the reference group, color_blue.</w:t>
      </w:r>
    </w:p>
    <w:p w:rsidR="003E13F7" w:rsidRDefault="003E13F7">
      <w:pPr>
        <w:pStyle w:val="BodyText"/>
        <w:rPr>
          <w:sz w:val="20"/>
        </w:rPr>
      </w:pPr>
    </w:p>
    <w:p w:rsidR="003E13F7" w:rsidRDefault="003E13F7">
      <w:pPr>
        <w:pStyle w:val="BodyText"/>
        <w:rPr>
          <w:sz w:val="20"/>
        </w:rPr>
      </w:pPr>
    </w:p>
    <w:p w:rsidR="003E13F7" w:rsidRDefault="000C2662">
      <w:pPr>
        <w:pStyle w:val="BodyText"/>
        <w:spacing w:before="11"/>
        <w:rPr>
          <w:sz w:val="29"/>
        </w:rPr>
      </w:pPr>
      <w:r>
        <w:pict>
          <v:shape id="_x0000_s1029" type="#_x0000_t202" alt="" style="position:absolute;margin-left:50.8pt;margin-top:20.7pt;width:631.8pt;height:58.35pt;z-index:-251645440;mso-wrap-style:square;mso-wrap-edited:f;mso-width-percent:0;mso-height-percent:0;mso-wrap-distance-left:0;mso-wrap-distance-right:0;mso-position-horizontal-relative:page;mso-width-percent:0;mso-height-percent:0;v-text-anchor:top" filled="f" strokecolor="red" strokeweight="3pt">
            <v:textbox inset="0,0,0,0">
              <w:txbxContent>
                <w:p w:rsidR="003E13F7" w:rsidRDefault="000C2662">
                  <w:pPr>
                    <w:spacing w:before="52" w:line="254" w:lineRule="auto"/>
                    <w:ind w:left="3462" w:hanging="2871"/>
                    <w:rPr>
                      <w:b/>
                      <w:sz w:val="42"/>
                    </w:rPr>
                  </w:pPr>
                  <w:r>
                    <w:rPr>
                      <w:b/>
                      <w:sz w:val="42"/>
                    </w:rPr>
                    <w:t xml:space="preserve">For </w:t>
                  </w:r>
                  <w:r>
                    <w:rPr>
                      <w:b/>
                      <w:color w:val="FF0000"/>
                      <w:sz w:val="42"/>
                    </w:rPr>
                    <w:t xml:space="preserve">k-level </w:t>
                  </w:r>
                  <w:r>
                    <w:rPr>
                      <w:b/>
                      <w:sz w:val="42"/>
                    </w:rPr>
                    <w:t xml:space="preserve">categorical independent variables, we need to create </w:t>
                  </w:r>
                  <w:r>
                    <w:rPr>
                      <w:b/>
                      <w:color w:val="FF0000"/>
                      <w:sz w:val="42"/>
                    </w:rPr>
                    <w:t xml:space="preserve">k-1 </w:t>
                  </w:r>
                  <w:r>
                    <w:rPr>
                      <w:b/>
                      <w:sz w:val="42"/>
                    </w:rPr>
                    <w:t>dummy variables!</w:t>
                  </w:r>
                </w:p>
              </w:txbxContent>
            </v:textbox>
            <w10:wrap type="topAndBottom" anchorx="page"/>
          </v:shape>
        </w:pict>
      </w:r>
    </w:p>
    <w:p w:rsidR="003E13F7" w:rsidRDefault="003E13F7">
      <w:pPr>
        <w:rPr>
          <w:sz w:val="29"/>
        </w:rPr>
        <w:sectPr w:rsidR="003E13F7">
          <w:pgSz w:w="14400" w:h="8100" w:orient="landscape"/>
          <w:pgMar w:top="2420" w:right="40" w:bottom="280" w:left="20" w:header="626" w:footer="0" w:gutter="0"/>
          <w:cols w:space="720"/>
        </w:sectPr>
      </w:pPr>
    </w:p>
    <w:p w:rsidR="003E13F7" w:rsidRDefault="000C2662">
      <w:pPr>
        <w:spacing w:before="154"/>
        <w:ind w:left="439"/>
        <w:rPr>
          <w:sz w:val="32"/>
        </w:rPr>
      </w:pPr>
      <w:r>
        <w:rPr>
          <w:sz w:val="32"/>
        </w:rPr>
        <w:lastRenderedPageBreak/>
        <w:t>How do we interpret this type of variable?</w:t>
      </w:r>
    </w:p>
    <w:p w:rsidR="003E13F7" w:rsidRDefault="003E13F7">
      <w:pPr>
        <w:pStyle w:val="BodyText"/>
        <w:spacing w:before="6"/>
        <w:rPr>
          <w:sz w:val="34"/>
        </w:rPr>
      </w:pPr>
    </w:p>
    <w:p w:rsidR="003E13F7" w:rsidRDefault="000C2662">
      <w:pPr>
        <w:spacing w:line="283" w:lineRule="auto"/>
        <w:ind w:left="476" w:right="465"/>
        <w:jc w:val="center"/>
        <w:rPr>
          <w:sz w:val="32"/>
        </w:rPr>
      </w:pPr>
      <w:r>
        <w:rPr>
          <w:sz w:val="32"/>
        </w:rPr>
        <w:t>We want to predict weight (in lbs) using ethnicity (Asian, AA, Caucasian-reference) and activity level (min).</w:t>
      </w:r>
    </w:p>
    <w:p w:rsidR="003E13F7" w:rsidRDefault="000C2662">
      <w:pPr>
        <w:spacing w:before="2"/>
        <w:ind w:left="885" w:right="865"/>
        <w:jc w:val="center"/>
        <w:rPr>
          <w:sz w:val="21"/>
        </w:rPr>
      </w:pPr>
      <w:r>
        <w:rPr>
          <w:sz w:val="32"/>
        </w:rPr>
        <w:t>ŷ</w:t>
      </w:r>
      <w:r>
        <w:rPr>
          <w:sz w:val="32"/>
        </w:rPr>
        <w:t xml:space="preserve"> = b</w:t>
      </w:r>
      <w:r>
        <w:rPr>
          <w:position w:val="-11"/>
          <w:sz w:val="21"/>
        </w:rPr>
        <w:t>0</w:t>
      </w:r>
      <w:r>
        <w:rPr>
          <w:sz w:val="32"/>
        </w:rPr>
        <w:t>+</w:t>
      </w:r>
      <w:r>
        <w:rPr>
          <w:sz w:val="32"/>
        </w:rPr>
        <w:t xml:space="preserve">  b</w:t>
      </w:r>
      <w:r>
        <w:rPr>
          <w:position w:val="-11"/>
          <w:sz w:val="21"/>
        </w:rPr>
        <w:t>1</w:t>
      </w:r>
      <w:r>
        <w:rPr>
          <w:sz w:val="32"/>
        </w:rPr>
        <w:t>x</w:t>
      </w:r>
      <w:r>
        <w:rPr>
          <w:position w:val="-11"/>
          <w:sz w:val="21"/>
        </w:rPr>
        <w:t xml:space="preserve">1 </w:t>
      </w:r>
      <w:r>
        <w:rPr>
          <w:sz w:val="32"/>
        </w:rPr>
        <w:t>+ b</w:t>
      </w:r>
      <w:r>
        <w:rPr>
          <w:position w:val="-11"/>
          <w:sz w:val="21"/>
        </w:rPr>
        <w:t>2</w:t>
      </w:r>
      <w:r>
        <w:rPr>
          <w:sz w:val="32"/>
        </w:rPr>
        <w:t>x</w:t>
      </w:r>
      <w:r>
        <w:rPr>
          <w:position w:val="-11"/>
          <w:sz w:val="21"/>
        </w:rPr>
        <w:t>2</w:t>
      </w:r>
      <w:r>
        <w:rPr>
          <w:sz w:val="32"/>
        </w:rPr>
        <w:t>+ b</w:t>
      </w:r>
      <w:r>
        <w:rPr>
          <w:position w:val="-11"/>
          <w:sz w:val="21"/>
        </w:rPr>
        <w:t>3</w:t>
      </w:r>
      <w:r>
        <w:rPr>
          <w:sz w:val="32"/>
        </w:rPr>
        <w:t>x</w:t>
      </w:r>
      <w:r>
        <w:rPr>
          <w:position w:val="-11"/>
          <w:sz w:val="21"/>
        </w:rPr>
        <w:t>3</w:t>
      </w:r>
    </w:p>
    <w:p w:rsidR="003E13F7" w:rsidRDefault="000C2662">
      <w:pPr>
        <w:spacing w:before="300"/>
        <w:ind w:left="4292"/>
        <w:rPr>
          <w:sz w:val="32"/>
        </w:rPr>
      </w:pPr>
      <w:r>
        <w:rPr>
          <w:sz w:val="32"/>
        </w:rPr>
        <w:t>weight = b</w:t>
      </w:r>
      <w:r>
        <w:rPr>
          <w:position w:val="-11"/>
          <w:sz w:val="21"/>
        </w:rPr>
        <w:t>0</w:t>
      </w:r>
      <w:r>
        <w:rPr>
          <w:sz w:val="32"/>
        </w:rPr>
        <w:t>+ b</w:t>
      </w:r>
      <w:r>
        <w:rPr>
          <w:position w:val="-11"/>
          <w:sz w:val="21"/>
        </w:rPr>
        <w:t>1</w:t>
      </w:r>
      <w:r>
        <w:rPr>
          <w:sz w:val="32"/>
        </w:rPr>
        <w:t>activity + b</w:t>
      </w:r>
      <w:r>
        <w:rPr>
          <w:position w:val="-11"/>
          <w:sz w:val="21"/>
        </w:rPr>
        <w:t>2</w:t>
      </w:r>
      <w:r>
        <w:rPr>
          <w:sz w:val="32"/>
        </w:rPr>
        <w:t>Asian + b</w:t>
      </w:r>
      <w:r>
        <w:rPr>
          <w:position w:val="-11"/>
          <w:sz w:val="21"/>
        </w:rPr>
        <w:t>3</w:t>
      </w:r>
      <w:r>
        <w:rPr>
          <w:sz w:val="32"/>
        </w:rPr>
        <w:t>AA</w:t>
      </w:r>
    </w:p>
    <w:p w:rsidR="003E13F7" w:rsidRDefault="000C2662">
      <w:pPr>
        <w:spacing w:before="333" w:line="201" w:lineRule="auto"/>
        <w:ind w:left="439" w:right="767"/>
        <w:rPr>
          <w:sz w:val="32"/>
        </w:rPr>
      </w:pPr>
      <w:r>
        <w:rPr>
          <w:b/>
          <w:sz w:val="32"/>
        </w:rPr>
        <w:t>b</w:t>
      </w:r>
      <w:r>
        <w:rPr>
          <w:b/>
          <w:position w:val="-11"/>
          <w:sz w:val="21"/>
        </w:rPr>
        <w:t xml:space="preserve">0 </w:t>
      </w:r>
      <w:r>
        <w:rPr>
          <w:sz w:val="32"/>
        </w:rPr>
        <w:t>= b</w:t>
      </w:r>
      <w:r>
        <w:rPr>
          <w:position w:val="-11"/>
          <w:sz w:val="21"/>
        </w:rPr>
        <w:t xml:space="preserve">0 </w:t>
      </w:r>
      <w:r>
        <w:rPr>
          <w:sz w:val="32"/>
        </w:rPr>
        <w:t>+ b</w:t>
      </w:r>
      <w:r>
        <w:rPr>
          <w:position w:val="-11"/>
          <w:sz w:val="21"/>
        </w:rPr>
        <w:t>1</w:t>
      </w:r>
      <w:r>
        <w:rPr>
          <w:sz w:val="32"/>
        </w:rPr>
        <w:t>*0 + b</w:t>
      </w:r>
      <w:r>
        <w:rPr>
          <w:position w:val="-11"/>
          <w:sz w:val="21"/>
        </w:rPr>
        <w:t>2</w:t>
      </w:r>
      <w:r>
        <w:rPr>
          <w:sz w:val="32"/>
        </w:rPr>
        <w:t>*0 + b</w:t>
      </w:r>
      <w:r>
        <w:rPr>
          <w:position w:val="-11"/>
          <w:sz w:val="21"/>
        </w:rPr>
        <w:t>3</w:t>
      </w:r>
      <w:r>
        <w:rPr>
          <w:sz w:val="32"/>
        </w:rPr>
        <w:t>0 = the population average weight of Caucasians who are 0 inches tall</w:t>
      </w:r>
    </w:p>
    <w:p w:rsidR="003E13F7" w:rsidRDefault="000C2662">
      <w:pPr>
        <w:spacing w:before="125" w:line="201" w:lineRule="auto"/>
        <w:ind w:left="439" w:right="694"/>
        <w:rPr>
          <w:b/>
          <w:sz w:val="32"/>
        </w:rPr>
      </w:pPr>
      <w:r>
        <w:rPr>
          <w:b/>
          <w:sz w:val="32"/>
        </w:rPr>
        <w:t>b</w:t>
      </w:r>
      <w:r>
        <w:rPr>
          <w:b/>
          <w:position w:val="-11"/>
          <w:sz w:val="21"/>
        </w:rPr>
        <w:t xml:space="preserve">1 </w:t>
      </w:r>
      <w:r>
        <w:rPr>
          <w:sz w:val="32"/>
        </w:rPr>
        <w:t>= holding a constant ethnicity, on average, for every one minute increase in activity, weight wi</w:t>
      </w:r>
      <w:r>
        <w:rPr>
          <w:sz w:val="32"/>
        </w:rPr>
        <w:t xml:space="preserve">ll increase/decrease </w:t>
      </w:r>
      <w:r>
        <w:rPr>
          <w:b/>
          <w:sz w:val="32"/>
        </w:rPr>
        <w:t>b</w:t>
      </w:r>
      <w:r>
        <w:rPr>
          <w:b/>
          <w:position w:val="-11"/>
          <w:sz w:val="21"/>
        </w:rPr>
        <w:t xml:space="preserve">1 </w:t>
      </w:r>
      <w:r>
        <w:rPr>
          <w:b/>
          <w:sz w:val="32"/>
        </w:rPr>
        <w:t>lbs</w:t>
      </w:r>
    </w:p>
    <w:p w:rsidR="003E13F7" w:rsidRDefault="000C2662">
      <w:pPr>
        <w:spacing w:before="29" w:line="201" w:lineRule="auto"/>
        <w:ind w:left="439"/>
        <w:rPr>
          <w:sz w:val="32"/>
        </w:rPr>
      </w:pPr>
      <w:r>
        <w:rPr>
          <w:b/>
          <w:sz w:val="32"/>
        </w:rPr>
        <w:t>b</w:t>
      </w:r>
      <w:r>
        <w:rPr>
          <w:b/>
          <w:position w:val="-11"/>
          <w:sz w:val="21"/>
        </w:rPr>
        <w:t xml:space="preserve">2 </w:t>
      </w:r>
      <w:r>
        <w:rPr>
          <w:sz w:val="32"/>
        </w:rPr>
        <w:t xml:space="preserve">= holding a constant </w:t>
      </w:r>
      <w:r>
        <w:rPr>
          <w:spacing w:val="-4"/>
          <w:sz w:val="32"/>
        </w:rPr>
        <w:t xml:space="preserve">activity, </w:t>
      </w:r>
      <w:r>
        <w:rPr>
          <w:sz w:val="32"/>
        </w:rPr>
        <w:t xml:space="preserve">on average, weight will be </w:t>
      </w:r>
      <w:r>
        <w:rPr>
          <w:b/>
          <w:sz w:val="32"/>
        </w:rPr>
        <w:t>b</w:t>
      </w:r>
      <w:r>
        <w:rPr>
          <w:b/>
          <w:position w:val="-11"/>
          <w:sz w:val="21"/>
        </w:rPr>
        <w:t xml:space="preserve">2 </w:t>
      </w:r>
      <w:r>
        <w:rPr>
          <w:b/>
          <w:sz w:val="32"/>
        </w:rPr>
        <w:t xml:space="preserve">lbs </w:t>
      </w:r>
      <w:r>
        <w:rPr>
          <w:sz w:val="32"/>
        </w:rPr>
        <w:t>more/less among Asians compared to</w:t>
      </w:r>
      <w:r>
        <w:rPr>
          <w:spacing w:val="-3"/>
          <w:sz w:val="32"/>
        </w:rPr>
        <w:t xml:space="preserve"> </w:t>
      </w:r>
      <w:r>
        <w:rPr>
          <w:sz w:val="32"/>
        </w:rPr>
        <w:t>Caucasians</w:t>
      </w:r>
    </w:p>
    <w:p w:rsidR="003E13F7" w:rsidRDefault="000C2662">
      <w:pPr>
        <w:spacing w:before="125" w:line="201" w:lineRule="auto"/>
        <w:ind w:left="439" w:right="1547"/>
        <w:rPr>
          <w:sz w:val="32"/>
        </w:rPr>
      </w:pPr>
      <w:r>
        <w:rPr>
          <w:b/>
          <w:sz w:val="32"/>
        </w:rPr>
        <w:t>b</w:t>
      </w:r>
      <w:r>
        <w:rPr>
          <w:b/>
          <w:position w:val="-11"/>
          <w:sz w:val="21"/>
        </w:rPr>
        <w:t xml:space="preserve">3 </w:t>
      </w:r>
      <w:r>
        <w:rPr>
          <w:sz w:val="32"/>
        </w:rPr>
        <w:t xml:space="preserve">= holding a constant </w:t>
      </w:r>
      <w:r>
        <w:rPr>
          <w:spacing w:val="-4"/>
          <w:sz w:val="32"/>
        </w:rPr>
        <w:t xml:space="preserve">activity, </w:t>
      </w:r>
      <w:r>
        <w:rPr>
          <w:sz w:val="32"/>
        </w:rPr>
        <w:t xml:space="preserve">on average, weight will be </w:t>
      </w:r>
      <w:r>
        <w:rPr>
          <w:b/>
          <w:sz w:val="32"/>
        </w:rPr>
        <w:t>b</w:t>
      </w:r>
      <w:r>
        <w:rPr>
          <w:b/>
          <w:position w:val="-11"/>
          <w:sz w:val="21"/>
        </w:rPr>
        <w:t xml:space="preserve">3 </w:t>
      </w:r>
      <w:r>
        <w:rPr>
          <w:b/>
          <w:sz w:val="32"/>
        </w:rPr>
        <w:t xml:space="preserve">lbs </w:t>
      </w:r>
      <w:r>
        <w:rPr>
          <w:sz w:val="32"/>
        </w:rPr>
        <w:t>more/less among AA compared to</w:t>
      </w:r>
      <w:r>
        <w:rPr>
          <w:spacing w:val="-3"/>
          <w:sz w:val="32"/>
        </w:rPr>
        <w:t xml:space="preserve"> </w:t>
      </w:r>
      <w:r>
        <w:rPr>
          <w:sz w:val="32"/>
        </w:rPr>
        <w:t>Caucasians</w:t>
      </w:r>
    </w:p>
    <w:p w:rsidR="003E13F7" w:rsidRDefault="003E13F7">
      <w:pPr>
        <w:spacing w:line="201" w:lineRule="auto"/>
        <w:rPr>
          <w:sz w:val="32"/>
        </w:rPr>
        <w:sectPr w:rsidR="003E13F7">
          <w:headerReference w:type="default" r:id="rId71"/>
          <w:pgSz w:w="14400" w:h="8100" w:orient="landscape"/>
          <w:pgMar w:top="1240" w:right="40" w:bottom="0" w:left="20" w:header="626" w:footer="0" w:gutter="0"/>
          <w:cols w:space="720"/>
        </w:sectPr>
      </w:pPr>
    </w:p>
    <w:p w:rsidR="003E13F7" w:rsidRDefault="000C2662">
      <w:pPr>
        <w:pStyle w:val="Heading1"/>
        <w:spacing w:before="68"/>
        <w:ind w:left="605"/>
      </w:pPr>
      <w:r>
        <w:lastRenderedPageBreak/>
        <w:t>Quick Aside on Interpretations</w:t>
      </w:r>
    </w:p>
    <w:p w:rsidR="003E13F7" w:rsidRDefault="000C2662">
      <w:pPr>
        <w:spacing w:before="154"/>
        <w:ind w:left="439"/>
        <w:rPr>
          <w:sz w:val="32"/>
        </w:rPr>
      </w:pPr>
      <w:r>
        <w:rPr>
          <w:sz w:val="32"/>
        </w:rPr>
        <w:t>When looking at the estimated coefficients, do a sanity check first.</w:t>
      </w:r>
    </w:p>
    <w:p w:rsidR="003E13F7" w:rsidRDefault="000C2662">
      <w:pPr>
        <w:pStyle w:val="ListParagraph"/>
        <w:numPr>
          <w:ilvl w:val="0"/>
          <w:numId w:val="11"/>
        </w:numPr>
        <w:tabs>
          <w:tab w:val="left" w:pos="1159"/>
          <w:tab w:val="left" w:pos="1160"/>
        </w:tabs>
        <w:spacing w:before="202"/>
        <w:ind w:left="1159"/>
        <w:rPr>
          <w:sz w:val="32"/>
        </w:rPr>
      </w:pPr>
      <w:r>
        <w:rPr>
          <w:sz w:val="32"/>
        </w:rPr>
        <w:t>Do the coefficients point in the correct</w:t>
      </w:r>
      <w:r>
        <w:rPr>
          <w:spacing w:val="-10"/>
          <w:sz w:val="32"/>
        </w:rPr>
        <w:t xml:space="preserve"> </w:t>
      </w:r>
      <w:r>
        <w:rPr>
          <w:sz w:val="32"/>
        </w:rPr>
        <w:t>direction</w:t>
      </w:r>
    </w:p>
    <w:p w:rsidR="003E13F7" w:rsidRDefault="000C2662">
      <w:pPr>
        <w:pStyle w:val="ListParagraph"/>
        <w:numPr>
          <w:ilvl w:val="0"/>
          <w:numId w:val="3"/>
        </w:numPr>
        <w:tabs>
          <w:tab w:val="left" w:pos="1879"/>
          <w:tab w:val="left" w:pos="1880"/>
        </w:tabs>
        <w:spacing w:before="202" w:line="372" w:lineRule="auto"/>
        <w:ind w:right="1290"/>
        <w:rPr>
          <w:sz w:val="32"/>
        </w:rPr>
      </w:pPr>
      <w:r>
        <w:rPr>
          <w:sz w:val="32"/>
        </w:rPr>
        <w:t>Does the coefficient positive sign make sense for that specific independent</w:t>
      </w:r>
      <w:r>
        <w:rPr>
          <w:spacing w:val="-52"/>
          <w:sz w:val="32"/>
        </w:rPr>
        <w:t xml:space="preserve"> </w:t>
      </w:r>
      <w:r>
        <w:rPr>
          <w:sz w:val="32"/>
        </w:rPr>
        <w:t>and dependent</w:t>
      </w:r>
      <w:r>
        <w:rPr>
          <w:spacing w:val="-2"/>
          <w:sz w:val="32"/>
        </w:rPr>
        <w:t xml:space="preserve"> </w:t>
      </w:r>
      <w:r>
        <w:rPr>
          <w:sz w:val="32"/>
        </w:rPr>
        <w:t>variable?</w:t>
      </w:r>
    </w:p>
    <w:p w:rsidR="003E13F7" w:rsidRDefault="000C2662">
      <w:pPr>
        <w:pStyle w:val="ListParagraph"/>
        <w:numPr>
          <w:ilvl w:val="0"/>
          <w:numId w:val="11"/>
        </w:numPr>
        <w:tabs>
          <w:tab w:val="left" w:pos="1159"/>
          <w:tab w:val="left" w:pos="1160"/>
        </w:tabs>
        <w:spacing w:line="367" w:lineRule="exact"/>
        <w:ind w:left="1159"/>
        <w:rPr>
          <w:sz w:val="32"/>
        </w:rPr>
      </w:pPr>
      <w:r>
        <w:rPr>
          <w:sz w:val="32"/>
        </w:rPr>
        <w:t>Check the magnitude (only if you hav</w:t>
      </w:r>
      <w:r>
        <w:rPr>
          <w:sz w:val="32"/>
        </w:rPr>
        <w:t>e a rough idea of what it should</w:t>
      </w:r>
      <w:r>
        <w:rPr>
          <w:spacing w:val="-21"/>
          <w:sz w:val="32"/>
        </w:rPr>
        <w:t xml:space="preserve"> </w:t>
      </w:r>
      <w:r>
        <w:rPr>
          <w:sz w:val="32"/>
        </w:rPr>
        <w:t>be)</w:t>
      </w:r>
    </w:p>
    <w:p w:rsidR="003E13F7" w:rsidRDefault="000C2662">
      <w:pPr>
        <w:pStyle w:val="ListParagraph"/>
        <w:numPr>
          <w:ilvl w:val="0"/>
          <w:numId w:val="11"/>
        </w:numPr>
        <w:tabs>
          <w:tab w:val="left" w:pos="1159"/>
          <w:tab w:val="left" w:pos="1160"/>
        </w:tabs>
        <w:spacing w:before="202"/>
        <w:ind w:left="1159"/>
        <w:rPr>
          <w:sz w:val="32"/>
        </w:rPr>
      </w:pPr>
      <w:r>
        <w:rPr>
          <w:sz w:val="32"/>
        </w:rPr>
        <w:t>Are the p-values</w:t>
      </w:r>
      <w:r>
        <w:rPr>
          <w:spacing w:val="-4"/>
          <w:sz w:val="32"/>
        </w:rPr>
        <w:t xml:space="preserve"> </w:t>
      </w:r>
      <w:r>
        <w:rPr>
          <w:sz w:val="32"/>
        </w:rPr>
        <w:t>significant?</w:t>
      </w:r>
    </w:p>
    <w:p w:rsidR="003E13F7" w:rsidRDefault="000C2662">
      <w:pPr>
        <w:pStyle w:val="ListParagraph"/>
        <w:numPr>
          <w:ilvl w:val="0"/>
          <w:numId w:val="2"/>
        </w:numPr>
        <w:tabs>
          <w:tab w:val="left" w:pos="1879"/>
          <w:tab w:val="left" w:pos="1880"/>
        </w:tabs>
        <w:spacing w:before="202" w:line="372" w:lineRule="auto"/>
        <w:ind w:right="1074"/>
        <w:rPr>
          <w:sz w:val="32"/>
        </w:rPr>
      </w:pPr>
      <w:r>
        <w:rPr>
          <w:sz w:val="32"/>
        </w:rPr>
        <w:t>This</w:t>
      </w:r>
      <w:r>
        <w:rPr>
          <w:spacing w:val="-5"/>
          <w:sz w:val="32"/>
        </w:rPr>
        <w:t xml:space="preserve"> </w:t>
      </w:r>
      <w:r>
        <w:rPr>
          <w:sz w:val="32"/>
        </w:rPr>
        <w:t>tells</w:t>
      </w:r>
      <w:r>
        <w:rPr>
          <w:spacing w:val="-5"/>
          <w:sz w:val="32"/>
        </w:rPr>
        <w:t xml:space="preserve"> </w:t>
      </w:r>
      <w:r>
        <w:rPr>
          <w:sz w:val="32"/>
        </w:rPr>
        <w:t>us</w:t>
      </w:r>
      <w:r>
        <w:rPr>
          <w:spacing w:val="-5"/>
          <w:sz w:val="32"/>
        </w:rPr>
        <w:t xml:space="preserve"> </w:t>
      </w:r>
      <w:r>
        <w:rPr>
          <w:sz w:val="32"/>
        </w:rPr>
        <w:t>whether</w:t>
      </w:r>
      <w:r>
        <w:rPr>
          <w:spacing w:val="-4"/>
          <w:sz w:val="32"/>
        </w:rPr>
        <w:t xml:space="preserve"> </w:t>
      </w:r>
      <w:r>
        <w:rPr>
          <w:sz w:val="32"/>
        </w:rPr>
        <w:t>or</w:t>
      </w:r>
      <w:r>
        <w:rPr>
          <w:spacing w:val="-5"/>
          <w:sz w:val="32"/>
        </w:rPr>
        <w:t xml:space="preserve"> </w:t>
      </w:r>
      <w:r>
        <w:rPr>
          <w:sz w:val="32"/>
        </w:rPr>
        <w:t>not</w:t>
      </w:r>
      <w:r>
        <w:rPr>
          <w:spacing w:val="-5"/>
          <w:sz w:val="32"/>
        </w:rPr>
        <w:t xml:space="preserve"> </w:t>
      </w:r>
      <w:r>
        <w:rPr>
          <w:sz w:val="32"/>
        </w:rPr>
        <w:t>that</w:t>
      </w:r>
      <w:r>
        <w:rPr>
          <w:spacing w:val="-4"/>
          <w:sz w:val="32"/>
        </w:rPr>
        <w:t xml:space="preserve"> </w:t>
      </w:r>
      <w:r>
        <w:rPr>
          <w:sz w:val="32"/>
        </w:rPr>
        <w:t>estimated</w:t>
      </w:r>
      <w:r>
        <w:rPr>
          <w:spacing w:val="-5"/>
          <w:sz w:val="32"/>
        </w:rPr>
        <w:t xml:space="preserve"> </w:t>
      </w:r>
      <w:r>
        <w:rPr>
          <w:sz w:val="32"/>
        </w:rPr>
        <w:t>coefficient</w:t>
      </w:r>
      <w:r>
        <w:rPr>
          <w:spacing w:val="-5"/>
          <w:sz w:val="32"/>
        </w:rPr>
        <w:t xml:space="preserve"> </w:t>
      </w:r>
      <w:r>
        <w:rPr>
          <w:sz w:val="32"/>
        </w:rPr>
        <w:t>differs</w:t>
      </w:r>
      <w:r>
        <w:rPr>
          <w:spacing w:val="-4"/>
          <w:sz w:val="32"/>
        </w:rPr>
        <w:t xml:space="preserve"> </w:t>
      </w:r>
      <w:r>
        <w:rPr>
          <w:sz w:val="32"/>
        </w:rPr>
        <w:t>from</w:t>
      </w:r>
      <w:r>
        <w:rPr>
          <w:spacing w:val="-5"/>
          <w:sz w:val="32"/>
        </w:rPr>
        <w:t xml:space="preserve"> </w:t>
      </w:r>
      <w:r>
        <w:rPr>
          <w:sz w:val="32"/>
        </w:rPr>
        <w:t>0</w:t>
      </w:r>
      <w:r>
        <w:rPr>
          <w:spacing w:val="-5"/>
          <w:sz w:val="32"/>
        </w:rPr>
        <w:t xml:space="preserve"> </w:t>
      </w:r>
      <w:r>
        <w:rPr>
          <w:sz w:val="32"/>
        </w:rPr>
        <w:t>or</w:t>
      </w:r>
      <w:r>
        <w:rPr>
          <w:spacing w:val="-4"/>
          <w:sz w:val="32"/>
        </w:rPr>
        <w:t xml:space="preserve"> </w:t>
      </w:r>
      <w:r>
        <w:rPr>
          <w:sz w:val="32"/>
        </w:rPr>
        <w:t>not,</w:t>
      </w:r>
      <w:r>
        <w:rPr>
          <w:spacing w:val="-5"/>
          <w:sz w:val="32"/>
        </w:rPr>
        <w:t xml:space="preserve"> </w:t>
      </w:r>
      <w:r>
        <w:rPr>
          <w:sz w:val="32"/>
        </w:rPr>
        <w:t>if</w:t>
      </w:r>
      <w:r>
        <w:rPr>
          <w:spacing w:val="-5"/>
          <w:sz w:val="32"/>
        </w:rPr>
        <w:t xml:space="preserve"> </w:t>
      </w:r>
      <w:r>
        <w:rPr>
          <w:sz w:val="32"/>
        </w:rPr>
        <w:t>so,</w:t>
      </w:r>
      <w:r>
        <w:rPr>
          <w:spacing w:val="-5"/>
          <w:sz w:val="32"/>
        </w:rPr>
        <w:t xml:space="preserve"> </w:t>
      </w:r>
      <w:r>
        <w:rPr>
          <w:sz w:val="32"/>
        </w:rPr>
        <w:t>it might be worth</w:t>
      </w:r>
      <w:r>
        <w:rPr>
          <w:spacing w:val="-4"/>
          <w:sz w:val="32"/>
        </w:rPr>
        <w:t xml:space="preserve"> </w:t>
      </w:r>
      <w:r>
        <w:rPr>
          <w:sz w:val="32"/>
        </w:rPr>
        <w:t>interpreting</w:t>
      </w:r>
    </w:p>
    <w:p w:rsidR="003E13F7" w:rsidRDefault="003E13F7">
      <w:pPr>
        <w:spacing w:line="372" w:lineRule="auto"/>
        <w:rPr>
          <w:sz w:val="32"/>
        </w:rPr>
        <w:sectPr w:rsidR="003E13F7">
          <w:headerReference w:type="default" r:id="rId72"/>
          <w:pgSz w:w="14400" w:h="8100" w:orient="landscape"/>
          <w:pgMar w:top="540" w:right="40" w:bottom="280" w:left="20" w:header="0" w:footer="0" w:gutter="0"/>
          <w:cols w:space="720"/>
        </w:sectPr>
      </w:pPr>
    </w:p>
    <w:p w:rsidR="003E13F7" w:rsidRDefault="000C2662">
      <w:pPr>
        <w:spacing w:before="154" w:line="254" w:lineRule="auto"/>
        <w:ind w:left="439" w:right="590"/>
        <w:rPr>
          <w:sz w:val="32"/>
        </w:rPr>
      </w:pPr>
      <w:r>
        <w:rPr>
          <w:sz w:val="32"/>
        </w:rPr>
        <w:lastRenderedPageBreak/>
        <w:t>In inferential regression, we are interested in which independent variables are associated</w:t>
      </w:r>
      <w:r>
        <w:rPr>
          <w:spacing w:val="-63"/>
          <w:sz w:val="32"/>
        </w:rPr>
        <w:t xml:space="preserve"> </w:t>
      </w:r>
      <w:r>
        <w:rPr>
          <w:sz w:val="32"/>
        </w:rPr>
        <w:t>with the dependent variable, but how do we identify this?</w:t>
      </w: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rPr>
          <w:sz w:val="20"/>
        </w:rPr>
      </w:pPr>
    </w:p>
    <w:p w:rsidR="003E13F7" w:rsidRDefault="003E13F7">
      <w:pPr>
        <w:pStyle w:val="BodyText"/>
        <w:spacing w:before="2"/>
        <w:rPr>
          <w:sz w:val="21"/>
        </w:rPr>
      </w:pPr>
    </w:p>
    <w:p w:rsidR="003E13F7" w:rsidRDefault="000C2662">
      <w:pPr>
        <w:spacing w:before="93"/>
        <w:ind w:left="115"/>
      </w:pPr>
      <w:r>
        <w:pict>
          <v:group id="_x0000_s1026" alt="" style="position:absolute;left:0;text-align:left;margin-left:160.55pt;margin-top:-263.2pt;width:398.95pt;height:282.9pt;z-index:251658752;mso-position-horizontal-relative:page" coordorigin="3211,-5264" coordsize="7979,5658">
            <v:shape id="_x0000_s1027" type="#_x0000_t75" alt="" style="position:absolute;left:3210;top:-5265;width:7979;height:5658">
              <v:imagedata r:id="rId73" o:title=""/>
            </v:shape>
            <v:rect id="_x0000_s1028" alt="" style="position:absolute;left:7948;top:-3175;width:985;height:2469" filled="f" strokecolor="red" strokeweight="2.25pt"/>
            <w10:wrap anchorx="page"/>
          </v:group>
        </w:pict>
      </w:r>
      <w:hyperlink r:id="rId74">
        <w:r>
          <w:rPr>
            <w:color w:val="0097A7"/>
            <w:u w:val="single" w:color="0097A7"/>
          </w:rPr>
          <w:t>Source</w:t>
        </w:r>
      </w:hyperlink>
    </w:p>
    <w:p w:rsidR="003E13F7" w:rsidRDefault="003E13F7">
      <w:pPr>
        <w:sectPr w:rsidR="003E13F7">
          <w:headerReference w:type="default" r:id="rId75"/>
          <w:pgSz w:w="14400" w:h="8100" w:orient="landscape"/>
          <w:pgMar w:top="1240" w:right="40" w:bottom="0" w:left="20" w:header="626" w:footer="0" w:gutter="0"/>
          <w:cols w:space="720"/>
        </w:sectPr>
      </w:pPr>
    </w:p>
    <w:p w:rsidR="003E13F7" w:rsidRDefault="000C2662">
      <w:pPr>
        <w:spacing w:before="154" w:line="254" w:lineRule="auto"/>
        <w:ind w:left="439"/>
        <w:rPr>
          <w:sz w:val="32"/>
        </w:rPr>
      </w:pPr>
      <w:r>
        <w:rPr>
          <w:noProof/>
        </w:rPr>
        <w:lastRenderedPageBreak/>
        <w:drawing>
          <wp:anchor distT="0" distB="0" distL="0" distR="0" simplePos="0" relativeHeight="251659776" behindDoc="0" locked="0" layoutInCell="1" allowOverlap="1">
            <wp:simplePos x="0" y="0"/>
            <wp:positionH relativeFrom="page">
              <wp:posOffset>605637</wp:posOffset>
            </wp:positionH>
            <wp:positionV relativeFrom="paragraph">
              <wp:posOffset>627542</wp:posOffset>
            </wp:positionV>
            <wp:extent cx="5066624" cy="3592700"/>
            <wp:effectExtent l="0" t="0" r="0" b="0"/>
            <wp:wrapNone/>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6" cstate="print"/>
                    <a:stretch>
                      <a:fillRect/>
                    </a:stretch>
                  </pic:blipFill>
                  <pic:spPr>
                    <a:xfrm>
                      <a:off x="0" y="0"/>
                      <a:ext cx="5066624" cy="3592700"/>
                    </a:xfrm>
                    <a:prstGeom prst="rect">
                      <a:avLst/>
                    </a:prstGeom>
                  </pic:spPr>
                </pic:pic>
              </a:graphicData>
            </a:graphic>
          </wp:anchor>
        </w:drawing>
      </w:r>
      <w:r>
        <w:rPr>
          <w:sz w:val="32"/>
        </w:rPr>
        <w:t>In terms of y and the respective independent variables, assume everything is on a continuous scale:</w:t>
      </w:r>
    </w:p>
    <w:p w:rsidR="003E13F7" w:rsidRDefault="003E13F7">
      <w:pPr>
        <w:pStyle w:val="BodyText"/>
      </w:pPr>
    </w:p>
    <w:p w:rsidR="003E13F7" w:rsidRDefault="003E13F7">
      <w:pPr>
        <w:pStyle w:val="BodyText"/>
        <w:spacing w:before="5"/>
        <w:rPr>
          <w:sz w:val="28"/>
        </w:rPr>
      </w:pPr>
    </w:p>
    <w:p w:rsidR="003E13F7" w:rsidRDefault="000C2662">
      <w:pPr>
        <w:spacing w:line="254" w:lineRule="auto"/>
        <w:ind w:left="9274" w:right="408"/>
        <w:rPr>
          <w:sz w:val="32"/>
        </w:rPr>
      </w:pPr>
      <w:r>
        <w:rPr>
          <w:sz w:val="32"/>
        </w:rPr>
        <w:t>Is the model worth looking over? If so:</w:t>
      </w:r>
    </w:p>
    <w:p w:rsidR="003E13F7" w:rsidRDefault="000C2662">
      <w:pPr>
        <w:pStyle w:val="ListParagraph"/>
        <w:numPr>
          <w:ilvl w:val="1"/>
          <w:numId w:val="2"/>
        </w:numPr>
        <w:tabs>
          <w:tab w:val="left" w:pos="9994"/>
          <w:tab w:val="left" w:pos="9995"/>
        </w:tabs>
        <w:spacing w:line="254" w:lineRule="auto"/>
        <w:ind w:right="383" w:hanging="553"/>
        <w:rPr>
          <w:sz w:val="32"/>
        </w:rPr>
      </w:pPr>
      <w:r>
        <w:rPr>
          <w:sz w:val="32"/>
        </w:rPr>
        <w:t>Which of these</w:t>
      </w:r>
      <w:r>
        <w:rPr>
          <w:spacing w:val="-22"/>
          <w:sz w:val="32"/>
        </w:rPr>
        <w:t xml:space="preserve"> </w:t>
      </w:r>
      <w:r>
        <w:rPr>
          <w:sz w:val="32"/>
        </w:rPr>
        <w:t>independent variables would you interpret and</w:t>
      </w:r>
      <w:r>
        <w:rPr>
          <w:spacing w:val="-4"/>
          <w:sz w:val="32"/>
        </w:rPr>
        <w:t xml:space="preserve"> </w:t>
      </w:r>
      <w:r>
        <w:rPr>
          <w:sz w:val="32"/>
        </w:rPr>
        <w:t>why?</w:t>
      </w:r>
    </w:p>
    <w:p w:rsidR="003E13F7" w:rsidRDefault="000C2662">
      <w:pPr>
        <w:pStyle w:val="ListParagraph"/>
        <w:numPr>
          <w:ilvl w:val="1"/>
          <w:numId w:val="2"/>
        </w:numPr>
        <w:tabs>
          <w:tab w:val="left" w:pos="9994"/>
          <w:tab w:val="left" w:pos="9995"/>
        </w:tabs>
        <w:spacing w:line="254" w:lineRule="auto"/>
        <w:ind w:right="1694" w:hanging="553"/>
        <w:rPr>
          <w:sz w:val="32"/>
        </w:rPr>
      </w:pPr>
      <w:r>
        <w:rPr>
          <w:sz w:val="32"/>
        </w:rPr>
        <w:t>What would those interpretations</w:t>
      </w:r>
      <w:r>
        <w:rPr>
          <w:spacing w:val="-18"/>
          <w:sz w:val="32"/>
        </w:rPr>
        <w:t xml:space="preserve"> </w:t>
      </w:r>
      <w:r>
        <w:rPr>
          <w:sz w:val="32"/>
        </w:rPr>
        <w:t>be?</w:t>
      </w:r>
    </w:p>
    <w:p w:rsidR="003E13F7" w:rsidRDefault="003E13F7">
      <w:pPr>
        <w:spacing w:line="254" w:lineRule="auto"/>
        <w:rPr>
          <w:sz w:val="32"/>
        </w:rPr>
        <w:sectPr w:rsidR="003E13F7">
          <w:headerReference w:type="default" r:id="rId77"/>
          <w:pgSz w:w="14400" w:h="8100" w:orient="landscape"/>
          <w:pgMar w:top="1240" w:right="40" w:bottom="0" w:left="20" w:header="626" w:footer="0" w:gutter="0"/>
          <w:cols w:space="720"/>
        </w:sect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rPr>
          <w:sz w:val="24"/>
        </w:rPr>
      </w:pPr>
    </w:p>
    <w:p w:rsidR="003E13F7" w:rsidRDefault="003E13F7">
      <w:pPr>
        <w:pStyle w:val="BodyText"/>
        <w:spacing w:before="5"/>
        <w:rPr>
          <w:sz w:val="23"/>
        </w:rPr>
      </w:pPr>
    </w:p>
    <w:p w:rsidR="003E13F7" w:rsidRDefault="000C2662">
      <w:pPr>
        <w:ind w:left="115"/>
      </w:pPr>
      <w:hyperlink r:id="rId78">
        <w:r>
          <w:rPr>
            <w:color w:val="0097A7"/>
            <w:u w:val="single" w:color="0097A7"/>
          </w:rPr>
          <w:t>Source</w:t>
        </w:r>
      </w:hyperlink>
    </w:p>
    <w:p w:rsidR="003E13F7" w:rsidRDefault="000C2662">
      <w:pPr>
        <w:spacing w:line="321" w:lineRule="exact"/>
        <w:ind w:left="115"/>
        <w:rPr>
          <w:sz w:val="28"/>
        </w:rPr>
      </w:pPr>
      <w:r>
        <w:br w:type="column"/>
      </w:r>
      <w:r>
        <w:rPr>
          <w:sz w:val="28"/>
        </w:rPr>
        <w:t>If not:</w:t>
      </w:r>
    </w:p>
    <w:p w:rsidR="003E13F7" w:rsidRDefault="000C2662">
      <w:pPr>
        <w:pStyle w:val="ListParagraph"/>
        <w:numPr>
          <w:ilvl w:val="0"/>
          <w:numId w:val="1"/>
        </w:numPr>
        <w:tabs>
          <w:tab w:val="left" w:pos="834"/>
          <w:tab w:val="left" w:pos="835"/>
        </w:tabs>
        <w:spacing w:before="9" w:line="254" w:lineRule="auto"/>
        <w:ind w:right="524"/>
        <w:rPr>
          <w:sz w:val="32"/>
        </w:rPr>
      </w:pPr>
      <w:r>
        <w:rPr>
          <w:sz w:val="32"/>
        </w:rPr>
        <w:t>What steps would you</w:t>
      </w:r>
      <w:r>
        <w:rPr>
          <w:spacing w:val="-15"/>
          <w:sz w:val="32"/>
        </w:rPr>
        <w:t xml:space="preserve"> </w:t>
      </w:r>
      <w:r>
        <w:rPr>
          <w:sz w:val="32"/>
        </w:rPr>
        <w:t>take to check the validity of the model?</w:t>
      </w:r>
    </w:p>
    <w:p w:rsidR="003E13F7" w:rsidRDefault="003E13F7">
      <w:pPr>
        <w:spacing w:line="254" w:lineRule="auto"/>
        <w:rPr>
          <w:sz w:val="32"/>
        </w:rPr>
        <w:sectPr w:rsidR="003E13F7">
          <w:type w:val="continuous"/>
          <w:pgSz w:w="14400" w:h="8100" w:orient="landscape"/>
          <w:pgMar w:top="720" w:right="40" w:bottom="0" w:left="20" w:header="720" w:footer="720" w:gutter="0"/>
          <w:cols w:num="2" w:space="720" w:equalWidth="0">
            <w:col w:w="8953" w:space="207"/>
            <w:col w:w="5180"/>
          </w:cols>
        </w:sectPr>
      </w:pPr>
    </w:p>
    <w:p w:rsidR="003E13F7" w:rsidRDefault="003E13F7">
      <w:pPr>
        <w:pStyle w:val="BodyText"/>
        <w:rPr>
          <w:sz w:val="20"/>
        </w:rPr>
      </w:pPr>
    </w:p>
    <w:p w:rsidR="003E13F7" w:rsidRDefault="003E13F7">
      <w:pPr>
        <w:pStyle w:val="BodyText"/>
        <w:rPr>
          <w:sz w:val="20"/>
        </w:rPr>
      </w:pPr>
    </w:p>
    <w:p w:rsidR="003E13F7" w:rsidRDefault="000C2662">
      <w:pPr>
        <w:pStyle w:val="BodyText"/>
        <w:spacing w:before="245"/>
        <w:ind w:left="605"/>
      </w:pPr>
      <w:r>
        <w:t>By the end of this lecture, you will be able to:</w:t>
      </w:r>
    </w:p>
    <w:p w:rsidR="003E13F7" w:rsidRDefault="003E13F7">
      <w:pPr>
        <w:pStyle w:val="BodyText"/>
        <w:spacing w:before="5"/>
        <w:rPr>
          <w:sz w:val="34"/>
        </w:rPr>
      </w:pPr>
    </w:p>
    <w:p w:rsidR="003E13F7" w:rsidRDefault="000C2662">
      <w:pPr>
        <w:pStyle w:val="ListParagraph"/>
        <w:numPr>
          <w:ilvl w:val="1"/>
          <w:numId w:val="1"/>
        </w:numPr>
        <w:tabs>
          <w:tab w:val="left" w:pos="1325"/>
          <w:tab w:val="left" w:pos="1326"/>
        </w:tabs>
        <w:spacing w:before="1" w:line="288" w:lineRule="auto"/>
        <w:ind w:right="2266" w:hanging="577"/>
        <w:rPr>
          <w:sz w:val="36"/>
        </w:rPr>
      </w:pPr>
      <w:r>
        <w:rPr>
          <w:sz w:val="36"/>
        </w:rPr>
        <w:t>Understand the differences between predictive and inferential</w:t>
      </w:r>
      <w:r>
        <w:rPr>
          <w:spacing w:val="-63"/>
          <w:sz w:val="36"/>
        </w:rPr>
        <w:t xml:space="preserve"> </w:t>
      </w:r>
      <w:r>
        <w:rPr>
          <w:sz w:val="36"/>
        </w:rPr>
        <w:t>linear regression</w:t>
      </w:r>
    </w:p>
    <w:p w:rsidR="003E13F7" w:rsidRDefault="000C2662">
      <w:pPr>
        <w:pStyle w:val="ListParagraph"/>
        <w:numPr>
          <w:ilvl w:val="1"/>
          <w:numId w:val="1"/>
        </w:numPr>
        <w:tabs>
          <w:tab w:val="left" w:pos="1325"/>
          <w:tab w:val="left" w:pos="1326"/>
        </w:tabs>
        <w:spacing w:line="410" w:lineRule="exact"/>
        <w:ind w:hanging="577"/>
        <w:rPr>
          <w:sz w:val="36"/>
        </w:rPr>
      </w:pPr>
      <w:r>
        <w:rPr>
          <w:sz w:val="36"/>
        </w:rPr>
        <w:t>Identify the assumptions of an inferential linear regre</w:t>
      </w:r>
      <w:r>
        <w:rPr>
          <w:sz w:val="36"/>
        </w:rPr>
        <w:t>ssion</w:t>
      </w:r>
      <w:r>
        <w:rPr>
          <w:spacing w:val="-16"/>
          <w:sz w:val="36"/>
        </w:rPr>
        <w:t xml:space="preserve"> </w:t>
      </w:r>
      <w:r>
        <w:rPr>
          <w:sz w:val="36"/>
        </w:rPr>
        <w:t>model</w:t>
      </w:r>
    </w:p>
    <w:p w:rsidR="003E13F7" w:rsidRDefault="000C2662">
      <w:pPr>
        <w:pStyle w:val="ListParagraph"/>
        <w:numPr>
          <w:ilvl w:val="1"/>
          <w:numId w:val="1"/>
        </w:numPr>
        <w:tabs>
          <w:tab w:val="left" w:pos="1325"/>
          <w:tab w:val="left" w:pos="1326"/>
        </w:tabs>
        <w:spacing w:before="81"/>
        <w:ind w:hanging="577"/>
        <w:rPr>
          <w:sz w:val="36"/>
        </w:rPr>
      </w:pPr>
      <w:r>
        <w:rPr>
          <w:sz w:val="36"/>
        </w:rPr>
        <w:t>Define and detect collinearity between features using</w:t>
      </w:r>
      <w:r>
        <w:rPr>
          <w:spacing w:val="-12"/>
          <w:sz w:val="36"/>
        </w:rPr>
        <w:t xml:space="preserve"> </w:t>
      </w:r>
      <w:r>
        <w:rPr>
          <w:sz w:val="36"/>
        </w:rPr>
        <w:t>VIF</w:t>
      </w:r>
    </w:p>
    <w:p w:rsidR="003E13F7" w:rsidRDefault="000C2662">
      <w:pPr>
        <w:pStyle w:val="ListParagraph"/>
        <w:numPr>
          <w:ilvl w:val="1"/>
          <w:numId w:val="1"/>
        </w:numPr>
        <w:tabs>
          <w:tab w:val="left" w:pos="1325"/>
          <w:tab w:val="left" w:pos="1326"/>
        </w:tabs>
        <w:spacing w:before="81"/>
        <w:ind w:hanging="577"/>
        <w:rPr>
          <w:sz w:val="36"/>
        </w:rPr>
      </w:pPr>
      <w:r>
        <w:rPr>
          <w:sz w:val="36"/>
        </w:rPr>
        <w:t>Understand what confounding is and how it can impact a model’s</w:t>
      </w:r>
      <w:r>
        <w:rPr>
          <w:spacing w:val="-24"/>
          <w:sz w:val="36"/>
        </w:rPr>
        <w:t xml:space="preserve"> </w:t>
      </w:r>
      <w:r>
        <w:rPr>
          <w:sz w:val="36"/>
        </w:rPr>
        <w:t>results</w:t>
      </w:r>
    </w:p>
    <w:p w:rsidR="003E13F7" w:rsidRDefault="000C2662">
      <w:pPr>
        <w:pStyle w:val="ListParagraph"/>
        <w:numPr>
          <w:ilvl w:val="1"/>
          <w:numId w:val="1"/>
        </w:numPr>
        <w:tabs>
          <w:tab w:val="left" w:pos="1325"/>
          <w:tab w:val="left" w:pos="1326"/>
        </w:tabs>
        <w:spacing w:before="81"/>
        <w:ind w:hanging="577"/>
        <w:rPr>
          <w:sz w:val="36"/>
        </w:rPr>
      </w:pPr>
      <w:r>
        <w:rPr>
          <w:sz w:val="36"/>
        </w:rPr>
        <w:t>Encode categorical features to use in a regression</w:t>
      </w:r>
      <w:r>
        <w:rPr>
          <w:spacing w:val="-12"/>
          <w:sz w:val="36"/>
        </w:rPr>
        <w:t xml:space="preserve"> </w:t>
      </w:r>
      <w:r>
        <w:rPr>
          <w:sz w:val="36"/>
        </w:rPr>
        <w:t>model</w:t>
      </w:r>
    </w:p>
    <w:p w:rsidR="003E13F7" w:rsidRDefault="000C2662">
      <w:pPr>
        <w:pStyle w:val="ListParagraph"/>
        <w:numPr>
          <w:ilvl w:val="1"/>
          <w:numId w:val="1"/>
        </w:numPr>
        <w:tabs>
          <w:tab w:val="left" w:pos="1325"/>
          <w:tab w:val="left" w:pos="1326"/>
        </w:tabs>
        <w:spacing w:before="81"/>
        <w:ind w:hanging="577"/>
        <w:rPr>
          <w:sz w:val="36"/>
        </w:rPr>
      </w:pPr>
      <w:r>
        <w:rPr>
          <w:sz w:val="36"/>
        </w:rPr>
        <w:t>Interpret the model output for a generalized</w:t>
      </w:r>
      <w:r>
        <w:rPr>
          <w:spacing w:val="-12"/>
          <w:sz w:val="36"/>
        </w:rPr>
        <w:t xml:space="preserve"> </w:t>
      </w:r>
      <w:r>
        <w:rPr>
          <w:sz w:val="36"/>
        </w:rPr>
        <w:t>audience</w:t>
      </w:r>
    </w:p>
    <w:sectPr w:rsidR="003E13F7">
      <w:headerReference w:type="default" r:id="rId79"/>
      <w:pgSz w:w="14400" w:h="8100" w:orient="landscape"/>
      <w:pgMar w:top="1240" w:right="40" w:bottom="280" w:left="20" w:header="62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C2662" w:rsidRDefault="000C2662">
      <w:r>
        <w:separator/>
      </w:r>
    </w:p>
  </w:endnote>
  <w:endnote w:type="continuationSeparator" w:id="0">
    <w:p w:rsidR="000C2662" w:rsidRDefault="000C2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C2662" w:rsidRDefault="000C2662">
      <w:r>
        <w:separator/>
      </w:r>
    </w:p>
  </w:footnote>
  <w:footnote w:type="continuationSeparator" w:id="0">
    <w:p w:rsidR="000C2662" w:rsidRDefault="000C2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alt="" style="position:absolute;margin-left:30.3pt;margin-top:30.3pt;width:249.15pt;height:33.3pt;z-index:-2968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Learning Objectives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alt="" style="position:absolute;margin-left:30.3pt;margin-top:30.3pt;width:368.55pt;height:33.3pt;z-index:-2936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alt="" style="position:absolute;margin-left:30.3pt;margin-top:30.3pt;width:644.95pt;height:96.05pt;z-index:-2934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 - VIF</w:t>
                </w:r>
              </w:p>
              <w:p w:rsidR="003E13F7" w:rsidRDefault="000C2662">
                <w:pPr>
                  <w:tabs>
                    <w:tab w:val="left" w:pos="520"/>
                  </w:tabs>
                  <w:spacing w:before="270" w:line="490" w:lineRule="atLeast"/>
                  <w:ind w:left="20" w:right="18"/>
                  <w:rPr>
                    <w:sz w:val="36"/>
                  </w:rPr>
                </w:pPr>
                <w:r>
                  <w:rPr>
                    <w:b/>
                    <w:sz w:val="36"/>
                  </w:rPr>
                  <w:t>5.</w:t>
                </w:r>
                <w:r>
                  <w:rPr>
                    <w:b/>
                    <w:sz w:val="36"/>
                  </w:rPr>
                  <w:tab/>
                  <w:t>No multicollinearity</w:t>
                </w:r>
                <w:r>
                  <w:rPr>
                    <w:sz w:val="36"/>
                  </w:rPr>
                  <w:t>: th</w:t>
                </w:r>
                <w:r>
                  <w:rPr>
                    <w:sz w:val="36"/>
                  </w:rPr>
                  <w:t>e independent variables are not highly correlated</w:t>
                </w:r>
                <w:r>
                  <w:rPr>
                    <w:spacing w:val="-49"/>
                    <w:sz w:val="36"/>
                  </w:rPr>
                  <w:t xml:space="preserve"> </w:t>
                </w:r>
                <w:r>
                  <w:rPr>
                    <w:sz w:val="36"/>
                  </w:rPr>
                  <w:t>with each</w:t>
                </w:r>
                <w:r>
                  <w:rPr>
                    <w:spacing w:val="-2"/>
                    <w:sz w:val="36"/>
                  </w:rPr>
                  <w:t xml:space="preserve"> </w:t>
                </w:r>
                <w:r>
                  <w:rPr>
                    <w:sz w:val="36"/>
                  </w:rPr>
                  <w:t>other</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alt="" style="position:absolute;margin-left:30.3pt;margin-top:30.3pt;width:644.95pt;height:96.05pt;z-index:-2932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 - VIF Example</w:t>
                </w:r>
              </w:p>
              <w:p w:rsidR="003E13F7" w:rsidRDefault="000C2662">
                <w:pPr>
                  <w:tabs>
                    <w:tab w:val="left" w:pos="520"/>
                  </w:tabs>
                  <w:spacing w:before="270" w:line="490" w:lineRule="atLeast"/>
                  <w:ind w:left="20" w:right="18"/>
                  <w:rPr>
                    <w:sz w:val="36"/>
                  </w:rPr>
                </w:pPr>
                <w:r>
                  <w:rPr>
                    <w:b/>
                    <w:sz w:val="36"/>
                  </w:rPr>
                  <w:t>5.</w:t>
                </w:r>
                <w:r>
                  <w:rPr>
                    <w:b/>
                    <w:sz w:val="36"/>
                  </w:rPr>
                  <w:tab/>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alt="" style="position:absolute;margin-left:30.3pt;margin-top:30.3pt;width:644.95pt;height:96.05pt;z-index:-2929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 - VIF Example</w:t>
                </w:r>
              </w:p>
              <w:p w:rsidR="003E13F7" w:rsidRDefault="000C2662">
                <w:pPr>
                  <w:tabs>
                    <w:tab w:val="left" w:pos="520"/>
                  </w:tabs>
                  <w:spacing w:before="270" w:line="490" w:lineRule="atLeast"/>
                  <w:ind w:left="20" w:right="18"/>
                  <w:rPr>
                    <w:sz w:val="36"/>
                  </w:rPr>
                </w:pPr>
                <w:r>
                  <w:rPr>
                    <w:b/>
                    <w:sz w:val="36"/>
                  </w:rPr>
                  <w:t>5.</w:t>
                </w:r>
                <w:r>
                  <w:rPr>
                    <w:b/>
                    <w:sz w:val="36"/>
                  </w:rPr>
                  <w:tab/>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alt="" style="position:absolute;margin-left:30.3pt;margin-top:30.3pt;width:644.95pt;height:96.05pt;z-index:-29272;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 - VIF</w:t>
                </w:r>
              </w:p>
              <w:p w:rsidR="003E13F7" w:rsidRDefault="000C2662">
                <w:pPr>
                  <w:tabs>
                    <w:tab w:val="left" w:pos="520"/>
                  </w:tabs>
                  <w:spacing w:before="270" w:line="490" w:lineRule="atLeast"/>
                  <w:ind w:left="20" w:right="18"/>
                  <w:rPr>
                    <w:sz w:val="36"/>
                  </w:rPr>
                </w:pPr>
                <w:r>
                  <w:rPr>
                    <w:b/>
                    <w:sz w:val="36"/>
                  </w:rPr>
                  <w:t>5.</w:t>
                </w:r>
                <w:r>
                  <w:rPr>
                    <w:b/>
                    <w:sz w:val="36"/>
                  </w:rPr>
                  <w:tab/>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alt="" style="position:absolute;margin-left:30.3pt;margin-top:30.3pt;width:644.95pt;height:96.05pt;z-index:-2924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Multicollinearity</w:t>
                </w:r>
              </w:p>
              <w:p w:rsidR="003E13F7" w:rsidRDefault="000C2662">
                <w:pPr>
                  <w:tabs>
                    <w:tab w:val="left" w:pos="520"/>
                  </w:tabs>
                  <w:spacing w:before="270" w:line="490" w:lineRule="atLeast"/>
                  <w:ind w:left="20" w:right="18"/>
                  <w:rPr>
                    <w:sz w:val="36"/>
                  </w:rPr>
                </w:pPr>
                <w:r>
                  <w:rPr>
                    <w:b/>
                    <w:sz w:val="36"/>
                  </w:rPr>
                  <w:t>5.</w:t>
                </w:r>
                <w:r>
                  <w:rPr>
                    <w:b/>
                    <w:sz w:val="36"/>
                  </w:rPr>
                  <w:tab/>
                  <w:t>No multicollinearity</w:t>
                </w:r>
                <w:r>
                  <w:rPr>
                    <w:sz w:val="36"/>
                  </w:rPr>
                  <w:t>: the independent variables are not highly correlated</w:t>
                </w:r>
                <w:r>
                  <w:rPr>
                    <w:spacing w:val="-49"/>
                    <w:sz w:val="36"/>
                  </w:rPr>
                  <w:t xml:space="preserve"> </w:t>
                </w:r>
                <w:r>
                  <w:rPr>
                    <w:sz w:val="36"/>
                  </w:rPr>
                  <w:t>with each</w:t>
                </w:r>
                <w:r>
                  <w:rPr>
                    <w:spacing w:val="-2"/>
                    <w:sz w:val="36"/>
                  </w:rPr>
                  <w:t xml:space="preserve"> </w:t>
                </w:r>
                <w:r>
                  <w:rPr>
                    <w:sz w:val="36"/>
                  </w:rPr>
                  <w:t>other</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3E13F7">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3E13F7">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3E13F7">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alt="" style="position:absolute;margin-left:30.3pt;margin-top:30.3pt;width:362.85pt;height:71.3pt;z-index:-2922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Confounding in Regression</w:t>
                </w:r>
              </w:p>
              <w:p w:rsidR="003E13F7" w:rsidRDefault="000C2662">
                <w:pPr>
                  <w:pStyle w:val="BodyText"/>
                  <w:spacing w:before="346"/>
                  <w:ind w:left="20"/>
                </w:pPr>
                <w:r>
                  <w:t>A confounding variable is formally defined</w:t>
                </w:r>
                <w:r>
                  <w:rPr>
                    <w:spacing w:val="-42"/>
                  </w:rPr>
                  <w:t xml:space="preserve"> </w:t>
                </w:r>
                <w:r>
                  <w:t>as: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alt="" style="position:absolute;margin-left:30.3pt;margin-top:30.3pt;width:359.3pt;height:33.3pt;z-index:-2965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Predictive Linea</w:t>
                </w:r>
                <w:r>
                  <w:rPr>
                    <w:sz w:val="56"/>
                  </w:rPr>
                  <w:t>r Regression</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alt="" style="position:absolute;margin-left:30.3pt;margin-top:30.3pt;width:486.95pt;height:33.3pt;z-index:-2920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Confounding in Regression: Example 1</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alt="" style="position:absolute;margin-left:30.3pt;margin-top:30.3pt;width:486.95pt;height:33.3pt;z-index:-2917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Confounding in Regression: Example 2</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alt="" style="position:absolute;margin-left:30.3pt;margin-top:30.3pt;width:458.4pt;height:33.3pt;z-index:-29152;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 xml:space="preserve">Independent </w:t>
                </w:r>
                <w:r>
                  <w:rPr>
                    <w:spacing w:val="-6"/>
                    <w:sz w:val="56"/>
                  </w:rPr>
                  <w:t xml:space="preserve">Variables </w:t>
                </w:r>
                <w:r>
                  <w:rPr>
                    <w:sz w:val="56"/>
                  </w:rPr>
                  <w:t>in Regression</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alt="" style="position:absolute;margin-left:30.3pt;margin-top:30.3pt;width:436.65pt;height:33.3pt;z-index:-2912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 xml:space="preserve">Independent </w:t>
                </w:r>
                <w:r>
                  <w:rPr>
                    <w:spacing w:val="-5"/>
                    <w:sz w:val="56"/>
                  </w:rPr>
                  <w:t xml:space="preserve">Variables: </w:t>
                </w:r>
                <w:r>
                  <w:rPr>
                    <w:sz w:val="56"/>
                  </w:rPr>
                  <w:t>Continuous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alt="" style="position:absolute;margin-left:30.3pt;margin-top:30.3pt;width:540.6pt;height:33.3pt;z-index:-2910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 xml:space="preserve">Independent </w:t>
                </w:r>
                <w:r>
                  <w:rPr>
                    <w:spacing w:val="-5"/>
                    <w:sz w:val="56"/>
                  </w:rPr>
                  <w:t xml:space="preserve">Variables: </w:t>
                </w:r>
                <w:r>
                  <w:rPr>
                    <w:sz w:val="56"/>
                  </w:rPr>
                  <w:t>Categorical - Bin</w:t>
                </w:r>
                <w:r>
                  <w:rPr>
                    <w:sz w:val="56"/>
                  </w:rPr>
                  <w:t>ary</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alt="" style="position:absolute;margin-left:30.3pt;margin-top:30.3pt;width:578.15pt;height:33.3pt;z-index:-2908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 xml:space="preserve">Independent </w:t>
                </w:r>
                <w:r>
                  <w:rPr>
                    <w:spacing w:val="-5"/>
                    <w:sz w:val="56"/>
                  </w:rPr>
                  <w:t xml:space="preserve">Variables: </w:t>
                </w:r>
                <w:r>
                  <w:rPr>
                    <w:sz w:val="56"/>
                  </w:rPr>
                  <w:t>Categorical - Multilevel</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30.3pt;margin-top:30.3pt;width:589.05pt;height:108.85pt;z-index:-2905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Independent Variables: Categorical - Multilevel</w:t>
                </w:r>
              </w:p>
              <w:p w:rsidR="003E13F7" w:rsidRDefault="000C2662">
                <w:pPr>
                  <w:spacing w:before="363" w:line="254" w:lineRule="auto"/>
                  <w:ind w:left="224"/>
                  <w:rPr>
                    <w:sz w:val="32"/>
                  </w:rPr>
                </w:pPr>
                <w:r>
                  <w:rPr>
                    <w:sz w:val="32"/>
                  </w:rPr>
                  <w:t xml:space="preserve">For multi-level variables we have to create </w:t>
                </w:r>
                <w:r>
                  <w:rPr>
                    <w:b/>
                    <w:sz w:val="32"/>
                  </w:rPr>
                  <w:t xml:space="preserve">dummy variables </w:t>
                </w:r>
                <w:r>
                  <w:rPr>
                    <w:sz w:val="32"/>
                  </w:rPr>
                  <w:t>(</w:t>
                </w:r>
                <w:hyperlink r:id="rId1">
                  <w:r>
                    <w:rPr>
                      <w:color w:val="0097A7"/>
                      <w:sz w:val="32"/>
                      <w:u w:val="thick" w:color="0097A7"/>
                    </w:rPr>
                    <w:t>in Python</w:t>
                  </w:r>
                </w:hyperlink>
                <w:r>
                  <w:rPr>
                    <w:sz w:val="32"/>
                  </w:rPr>
                  <w:t>) by a process</w:t>
                </w:r>
                <w:r>
                  <w:rPr>
                    <w:spacing w:val="-4"/>
                    <w:sz w:val="32"/>
                  </w:rPr>
                  <w:t xml:space="preserve"> </w:t>
                </w:r>
                <w:r>
                  <w:rPr>
                    <w:sz w:val="32"/>
                  </w:rPr>
                  <w:t>called</w:t>
                </w:r>
                <w:r>
                  <w:rPr>
                    <w:spacing w:val="-3"/>
                    <w:sz w:val="32"/>
                  </w:rPr>
                  <w:t xml:space="preserve"> </w:t>
                </w:r>
                <w:hyperlink r:id="rId2">
                  <w:r>
                    <w:rPr>
                      <w:b/>
                      <w:color w:val="0097A7"/>
                      <w:sz w:val="32"/>
                      <w:u w:val="thick" w:color="0097A7"/>
                    </w:rPr>
                    <w:t>one-hot</w:t>
                  </w:r>
                  <w:r>
                    <w:rPr>
                      <w:b/>
                      <w:color w:val="0097A7"/>
                      <w:spacing w:val="-4"/>
                      <w:sz w:val="32"/>
                      <w:u w:val="thick" w:color="0097A7"/>
                    </w:rPr>
                    <w:t xml:space="preserve"> </w:t>
                  </w:r>
                  <w:r>
                    <w:rPr>
                      <w:b/>
                      <w:color w:val="0097A7"/>
                      <w:sz w:val="32"/>
                      <w:u w:val="thick" w:color="0097A7"/>
                    </w:rPr>
                    <w:t>encoding</w:t>
                  </w:r>
                </w:hyperlink>
                <w:r>
                  <w:rPr>
                    <w:sz w:val="32"/>
                  </w:rPr>
                  <w:t>.</w:t>
                </w:r>
                <w:r>
                  <w:rPr>
                    <w:spacing w:val="-21"/>
                    <w:sz w:val="32"/>
                  </w:rPr>
                  <w:t xml:space="preserve"> </w:t>
                </w:r>
                <w:r>
                  <w:rPr>
                    <w:sz w:val="32"/>
                  </w:rPr>
                  <w:t>A</w:t>
                </w:r>
                <w:r>
                  <w:rPr>
                    <w:spacing w:val="-21"/>
                    <w:sz w:val="32"/>
                  </w:rPr>
                  <w:t xml:space="preserve"> </w:t>
                </w:r>
                <w:r>
                  <w:rPr>
                    <w:sz w:val="32"/>
                  </w:rPr>
                  <w:t>dummy</w:t>
                </w:r>
                <w:r>
                  <w:rPr>
                    <w:spacing w:val="-4"/>
                    <w:sz w:val="32"/>
                  </w:rPr>
                  <w:t xml:space="preserve"> </w:t>
                </w:r>
                <w:r>
                  <w:rPr>
                    <w:sz w:val="32"/>
                  </w:rPr>
                  <w:t>variable</w:t>
                </w:r>
                <w:r>
                  <w:rPr>
                    <w:spacing w:val="-3"/>
                    <w:sz w:val="32"/>
                  </w:rPr>
                  <w:t xml:space="preserve"> </w:t>
                </w:r>
                <w:r>
                  <w:rPr>
                    <w:sz w:val="32"/>
                  </w:rPr>
                  <w:t>is</w:t>
                </w:r>
                <w:r>
                  <w:rPr>
                    <w:spacing w:val="-4"/>
                    <w:sz w:val="32"/>
                  </w:rPr>
                  <w:t xml:space="preserve"> </w:t>
                </w:r>
                <w:r>
                  <w:rPr>
                    <w:sz w:val="32"/>
                  </w:rPr>
                  <w:t>an</w:t>
                </w:r>
                <w:r>
                  <w:rPr>
                    <w:spacing w:val="-4"/>
                    <w:sz w:val="32"/>
                  </w:rPr>
                  <w:t xml:space="preserve"> </w:t>
                </w:r>
                <w:r>
                  <w:rPr>
                    <w:sz w:val="32"/>
                  </w:rPr>
                  <w:t>indicator</w:t>
                </w:r>
                <w:r>
                  <w:rPr>
                    <w:spacing w:val="-4"/>
                    <w:sz w:val="32"/>
                  </w:rPr>
                  <w:t xml:space="preserve"> </w:t>
                </w:r>
                <w:r>
                  <w:rPr>
                    <w:sz w:val="32"/>
                  </w:rPr>
                  <w:t>(1/0)</w:t>
                </w:r>
                <w:r>
                  <w:rPr>
                    <w:spacing w:val="-3"/>
                    <w:sz w:val="32"/>
                  </w:rPr>
                  <w:t xml:space="preserve"> </w:t>
                </w:r>
                <w:r>
                  <w:rPr>
                    <w:sz w:val="32"/>
                  </w:rPr>
                  <w:t>variable which indicates one level out of</w:t>
                </w:r>
                <w:r>
                  <w:rPr>
                    <w:spacing w:val="-8"/>
                    <w:sz w:val="32"/>
                  </w:rPr>
                  <w:t xml:space="preserve"> </w:t>
                </w:r>
                <w:r>
                  <w:rPr>
                    <w:sz w:val="32"/>
                  </w:rPr>
                  <w:t>k-categories.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30.3pt;margin-top:30.3pt;width:578.15pt;height:33.3pt;z-index:-29032;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 xml:space="preserve">Independent </w:t>
                </w:r>
                <w:r>
                  <w:rPr>
                    <w:spacing w:val="-5"/>
                    <w:sz w:val="56"/>
                  </w:rPr>
                  <w:t xml:space="preserve">Variables: </w:t>
                </w:r>
                <w:r>
                  <w:rPr>
                    <w:sz w:val="56"/>
                  </w:rPr>
                  <w:t>Categorical - Multilevel</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3E13F7">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alt="" style="position:absolute;margin-left:30.3pt;margin-top:30.3pt;width:360.65pt;height:33.3pt;z-index:-2900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Quick Aside on</w:t>
                </w:r>
                <w:r>
                  <w:rPr>
                    <w:spacing w:val="-62"/>
                    <w:sz w:val="56"/>
                  </w:rPr>
                  <w:t xml:space="preserve"> </w:t>
                </w:r>
                <w:r>
                  <w:rPr>
                    <w:sz w:val="56"/>
                  </w:rPr>
                  <w:t>Interpretation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alt="" style="position:absolute;margin-left:30.3pt;margin-top:30.3pt;width:359.35pt;height:33.3pt;z-index:-29632;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Inferential Linear Regression</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30.3pt;margin-top:30.3pt;width:293.8pt;height:33.3pt;z-index:-2898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Breakout: Interpretation</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30.3pt;margin-top:30.3pt;width:249.15pt;height:33.3pt;z-index:-2896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Learning Objectives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alt="" style="position:absolute;margin-left:30.3pt;margin-top:30.3pt;width:300.65pt;height:33.3pt;z-index:-2960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So what should you do?</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alt="" style="position:absolute;margin-left:30.3pt;margin-top:30.3pt;width:557.9pt;height:33.3pt;z-index:-2958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of Inferential Linear</w:t>
                </w:r>
                <w:r>
                  <w:rPr>
                    <w:spacing w:val="-49"/>
                    <w:sz w:val="56"/>
                  </w:rPr>
                  <w:t xml:space="preserve"> </w:t>
                </w:r>
                <w:r>
                  <w:rPr>
                    <w:sz w:val="56"/>
                  </w:rPr>
                  <w:t>Regression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alt="" style="position:absolute;margin-left:30.3pt;margin-top:30.3pt;width:282.95pt;height:33.3pt;z-index:-2956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Linearity</w:t>
                </w:r>
              </w:p>
            </w:txbxContent>
          </v:textbox>
          <w10:wrap anchorx="page" anchory="page"/>
        </v:shape>
      </w:pict>
    </w:r>
    <w:r>
      <w:pict>
        <v:shape id="_x0000_s2073" type="#_x0000_t202" alt="" style="position:absolute;margin-left:33.3pt;margin-top:79.5pt;width:17.05pt;height:22.15pt;z-index:-2953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8"/>
                  <w:ind w:left="20"/>
                  <w:rPr>
                    <w:b/>
                    <w:sz w:val="36"/>
                  </w:rPr>
                </w:pPr>
                <w:r>
                  <w:rPr>
                    <w:b/>
                    <w:sz w:val="36"/>
                  </w:rPr>
                  <w:t>1.</w:t>
                </w:r>
              </w:p>
            </w:txbxContent>
          </v:textbox>
          <w10:wrap anchorx="page" anchory="page"/>
        </v:shape>
      </w:pict>
    </w:r>
    <w:r>
      <w:pict>
        <v:shape id="_x0000_s2072" type="#_x0000_t202" alt="" style="position:absolute;margin-left:66.3pt;margin-top:79.5pt;width:607.75pt;height:22.15pt;z-index:-29512;mso-wrap-style:square;mso-wrap-edited:f;mso-width-percent:0;mso-height-percent:0;mso-position-horizontal-relative:page;mso-position-vertical-relative:page;mso-width-percent:0;mso-height-percent:0;v-text-anchor:top" filled="f" stroked="f">
          <v:textbox inset="0,0,0,0">
            <w:txbxContent>
              <w:p w:rsidR="003E13F7" w:rsidRDefault="000C2662">
                <w:pPr>
                  <w:pStyle w:val="BodyText"/>
                  <w:spacing w:before="8"/>
                  <w:ind w:left="20"/>
                </w:pPr>
                <w:r>
                  <w:rPr>
                    <w:b/>
                  </w:rPr>
                  <w:t>Linearity</w:t>
                </w:r>
                <w:r>
                  <w:t>: the relationship between the X</w:t>
                </w:r>
                <w:r>
                  <w:t xml:space="preserve"> and the y can be modeled linearly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alt="" style="position:absolute;margin-left:30.3pt;margin-top:30.3pt;width:354.4pt;height:33.3pt;z-index:-29488;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Independence</w:t>
                </w:r>
              </w:p>
            </w:txbxContent>
          </v:textbox>
          <w10:wrap anchorx="page" anchory="page"/>
        </v:shape>
      </w:pict>
    </w:r>
    <w:r>
      <w:pict>
        <v:shape id="_x0000_s2070" type="#_x0000_t202" alt="" style="position:absolute;margin-left:30.3pt;margin-top:79.5pt;width:17.05pt;height:22.15pt;z-index:-29464;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8"/>
                  <w:ind w:left="20"/>
                  <w:rPr>
                    <w:b/>
                    <w:sz w:val="36"/>
                  </w:rPr>
                </w:pPr>
                <w:r>
                  <w:rPr>
                    <w:b/>
                    <w:sz w:val="36"/>
                  </w:rPr>
                  <w:t>2.</w:t>
                </w:r>
              </w:p>
            </w:txbxContent>
          </v:textbox>
          <w10:wrap anchorx="page" anchory="page"/>
        </v:shape>
      </w:pict>
    </w:r>
    <w:r>
      <w:pict>
        <v:shape id="_x0000_s2069" type="#_x0000_t202" alt="" style="position:absolute;margin-left:60.3pt;margin-top:79.5pt;width:553.9pt;height:22.15pt;z-index:-29440;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8"/>
                  <w:ind w:left="20"/>
                  <w:rPr>
                    <w:sz w:val="36"/>
                  </w:rPr>
                </w:pPr>
                <w:r>
                  <w:rPr>
                    <w:b/>
                    <w:sz w:val="36"/>
                  </w:rPr>
                  <w:t xml:space="preserve">Independence: </w:t>
                </w:r>
                <w:r>
                  <w:rPr>
                    <w:sz w:val="36"/>
                  </w:rPr>
                  <w:t>the residuals should be independent from each other</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alt="" style="position:absolute;margin-left:30.3pt;margin-top:30.3pt;width:414.95pt;height:71.3pt;z-index:-29416;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Normality</w:t>
                </w:r>
              </w:p>
              <w:p w:rsidR="003E13F7" w:rsidRDefault="000C2662">
                <w:pPr>
                  <w:tabs>
                    <w:tab w:val="left" w:pos="520"/>
                  </w:tabs>
                  <w:spacing w:before="346"/>
                  <w:ind w:left="20"/>
                  <w:rPr>
                    <w:sz w:val="36"/>
                  </w:rPr>
                </w:pPr>
                <w:r>
                  <w:rPr>
                    <w:b/>
                    <w:sz w:val="36"/>
                  </w:rPr>
                  <w:t>3.</w:t>
                </w:r>
                <w:r>
                  <w:rPr>
                    <w:b/>
                    <w:sz w:val="36"/>
                  </w:rPr>
                  <w:tab/>
                  <w:t xml:space="preserve">Normality: </w:t>
                </w:r>
                <w:r>
                  <w:rPr>
                    <w:sz w:val="36"/>
                  </w:rPr>
                  <w:t>the residuals are normally</w:t>
                </w:r>
                <w:r>
                  <w:rPr>
                    <w:spacing w:val="-33"/>
                    <w:sz w:val="36"/>
                  </w:rPr>
                  <w:t xml:space="preserve"> </w:t>
                </w:r>
                <w:r>
                  <w:rPr>
                    <w:sz w:val="36"/>
                  </w:rPr>
                  <w:t>distributed</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13F7" w:rsidRDefault="000C2662">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alt="" style="position:absolute;margin-left:30.3pt;margin-top:30.3pt;width:507.95pt;height:71.3pt;z-index:-29392;mso-wrap-style:square;mso-wrap-edited:f;mso-width-percent:0;mso-height-percent:0;mso-position-horizontal-relative:page;mso-position-vertical-relative:page;mso-width-percent:0;mso-height-percent:0;v-text-anchor:top" filled="f" stroked="f">
          <v:textbox inset="0,0,0,0">
            <w:txbxContent>
              <w:p w:rsidR="003E13F7" w:rsidRDefault="000C2662">
                <w:pPr>
                  <w:spacing w:before="1"/>
                  <w:ind w:left="20"/>
                  <w:rPr>
                    <w:sz w:val="56"/>
                  </w:rPr>
                </w:pPr>
                <w:r>
                  <w:rPr>
                    <w:sz w:val="56"/>
                  </w:rPr>
                  <w:t>Assumptions: Homoscedasticity</w:t>
                </w:r>
              </w:p>
              <w:p w:rsidR="003E13F7" w:rsidRDefault="000C2662">
                <w:pPr>
                  <w:tabs>
                    <w:tab w:val="left" w:pos="520"/>
                  </w:tabs>
                  <w:spacing w:before="346"/>
                  <w:ind w:left="20"/>
                  <w:rPr>
                    <w:sz w:val="36"/>
                  </w:rPr>
                </w:pPr>
                <w:r>
                  <w:rPr>
                    <w:b/>
                    <w:sz w:val="36"/>
                  </w:rPr>
                  <w:t>4.</w:t>
                </w:r>
                <w:r>
                  <w:rPr>
                    <w:b/>
                    <w:sz w:val="36"/>
                  </w:rPr>
                  <w:tab/>
                  <w:t xml:space="preserve">Homoscedasticity: </w:t>
                </w:r>
                <w:r>
                  <w:rPr>
                    <w:sz w:val="36"/>
                  </w:rPr>
                  <w:t>the variance of the residuals is</w:t>
                </w:r>
                <w:r>
                  <w:rPr>
                    <w:spacing w:val="-27"/>
                    <w:sz w:val="36"/>
                  </w:rPr>
                  <w:t xml:space="preserve"> </w:t>
                </w:r>
                <w:r>
                  <w:rPr>
                    <w:sz w:val="36"/>
                  </w:rPr>
                  <w:t>constant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F325D"/>
    <w:multiLevelType w:val="hybridMultilevel"/>
    <w:tmpl w:val="B500500C"/>
    <w:lvl w:ilvl="0" w:tplc="6DC222F8">
      <w:start w:val="1"/>
      <w:numFmt w:val="decimal"/>
      <w:lvlText w:val="%1."/>
      <w:lvlJc w:val="left"/>
      <w:pPr>
        <w:ind w:left="1325" w:hanging="661"/>
        <w:jc w:val="left"/>
      </w:pPr>
      <w:rPr>
        <w:rFonts w:ascii="Arial" w:eastAsia="Arial" w:hAnsi="Arial" w:cs="Arial" w:hint="default"/>
        <w:spacing w:val="-27"/>
        <w:w w:val="100"/>
        <w:sz w:val="36"/>
        <w:szCs w:val="36"/>
      </w:rPr>
    </w:lvl>
    <w:lvl w:ilvl="1" w:tplc="E346A5E2">
      <w:numFmt w:val="bullet"/>
      <w:lvlText w:val="•"/>
      <w:lvlJc w:val="left"/>
      <w:pPr>
        <w:ind w:left="2622" w:hanging="661"/>
      </w:pPr>
      <w:rPr>
        <w:rFonts w:hint="default"/>
      </w:rPr>
    </w:lvl>
    <w:lvl w:ilvl="2" w:tplc="39561740">
      <w:numFmt w:val="bullet"/>
      <w:lvlText w:val="•"/>
      <w:lvlJc w:val="left"/>
      <w:pPr>
        <w:ind w:left="3924" w:hanging="661"/>
      </w:pPr>
      <w:rPr>
        <w:rFonts w:hint="default"/>
      </w:rPr>
    </w:lvl>
    <w:lvl w:ilvl="3" w:tplc="34529BEA">
      <w:numFmt w:val="bullet"/>
      <w:lvlText w:val="•"/>
      <w:lvlJc w:val="left"/>
      <w:pPr>
        <w:ind w:left="5226" w:hanging="661"/>
      </w:pPr>
      <w:rPr>
        <w:rFonts w:hint="default"/>
      </w:rPr>
    </w:lvl>
    <w:lvl w:ilvl="4" w:tplc="C6427E64">
      <w:numFmt w:val="bullet"/>
      <w:lvlText w:val="•"/>
      <w:lvlJc w:val="left"/>
      <w:pPr>
        <w:ind w:left="6528" w:hanging="661"/>
      </w:pPr>
      <w:rPr>
        <w:rFonts w:hint="default"/>
      </w:rPr>
    </w:lvl>
    <w:lvl w:ilvl="5" w:tplc="3CE0B7EA">
      <w:numFmt w:val="bullet"/>
      <w:lvlText w:val="•"/>
      <w:lvlJc w:val="left"/>
      <w:pPr>
        <w:ind w:left="7830" w:hanging="661"/>
      </w:pPr>
      <w:rPr>
        <w:rFonts w:hint="default"/>
      </w:rPr>
    </w:lvl>
    <w:lvl w:ilvl="6" w:tplc="2988BF2E">
      <w:numFmt w:val="bullet"/>
      <w:lvlText w:val="•"/>
      <w:lvlJc w:val="left"/>
      <w:pPr>
        <w:ind w:left="9132" w:hanging="661"/>
      </w:pPr>
      <w:rPr>
        <w:rFonts w:hint="default"/>
      </w:rPr>
    </w:lvl>
    <w:lvl w:ilvl="7" w:tplc="D5083402">
      <w:numFmt w:val="bullet"/>
      <w:lvlText w:val="•"/>
      <w:lvlJc w:val="left"/>
      <w:pPr>
        <w:ind w:left="10434" w:hanging="661"/>
      </w:pPr>
      <w:rPr>
        <w:rFonts w:hint="default"/>
      </w:rPr>
    </w:lvl>
    <w:lvl w:ilvl="8" w:tplc="9DCC2D06">
      <w:numFmt w:val="bullet"/>
      <w:lvlText w:val="•"/>
      <w:lvlJc w:val="left"/>
      <w:pPr>
        <w:ind w:left="11736" w:hanging="661"/>
      </w:pPr>
      <w:rPr>
        <w:rFonts w:hint="default"/>
      </w:rPr>
    </w:lvl>
  </w:abstractNum>
  <w:abstractNum w:abstractNumId="1" w15:restartNumberingAfterBreak="0">
    <w:nsid w:val="11546614"/>
    <w:multiLevelType w:val="hybridMultilevel"/>
    <w:tmpl w:val="C2B63FAE"/>
    <w:lvl w:ilvl="0" w:tplc="5A782058">
      <w:start w:val="5"/>
      <w:numFmt w:val="decimal"/>
      <w:lvlText w:val="%1."/>
      <w:lvlJc w:val="left"/>
      <w:pPr>
        <w:ind w:left="605" w:hanging="501"/>
        <w:jc w:val="left"/>
      </w:pPr>
      <w:rPr>
        <w:rFonts w:ascii="Arial" w:eastAsia="Arial" w:hAnsi="Arial" w:cs="Arial" w:hint="default"/>
        <w:b/>
        <w:bCs/>
        <w:spacing w:val="-1"/>
        <w:w w:val="100"/>
        <w:sz w:val="36"/>
        <w:szCs w:val="36"/>
      </w:rPr>
    </w:lvl>
    <w:lvl w:ilvl="1" w:tplc="281292E0">
      <w:numFmt w:val="bullet"/>
      <w:lvlText w:val="●"/>
      <w:lvlJc w:val="left"/>
      <w:pPr>
        <w:ind w:left="1325" w:hanging="554"/>
      </w:pPr>
      <w:rPr>
        <w:rFonts w:ascii="Arial" w:eastAsia="Arial" w:hAnsi="Arial" w:cs="Arial" w:hint="default"/>
        <w:spacing w:val="-1"/>
        <w:w w:val="100"/>
        <w:sz w:val="32"/>
        <w:szCs w:val="32"/>
      </w:rPr>
    </w:lvl>
    <w:lvl w:ilvl="2" w:tplc="3FA4FF00">
      <w:numFmt w:val="bullet"/>
      <w:lvlText w:val="•"/>
      <w:lvlJc w:val="left"/>
      <w:pPr>
        <w:ind w:left="2766" w:hanging="554"/>
      </w:pPr>
      <w:rPr>
        <w:rFonts w:hint="default"/>
      </w:rPr>
    </w:lvl>
    <w:lvl w:ilvl="3" w:tplc="42AACA80">
      <w:numFmt w:val="bullet"/>
      <w:lvlText w:val="•"/>
      <w:lvlJc w:val="left"/>
      <w:pPr>
        <w:ind w:left="4213" w:hanging="554"/>
      </w:pPr>
      <w:rPr>
        <w:rFonts w:hint="default"/>
      </w:rPr>
    </w:lvl>
    <w:lvl w:ilvl="4" w:tplc="083AF002">
      <w:numFmt w:val="bullet"/>
      <w:lvlText w:val="•"/>
      <w:lvlJc w:val="left"/>
      <w:pPr>
        <w:ind w:left="5660" w:hanging="554"/>
      </w:pPr>
      <w:rPr>
        <w:rFonts w:hint="default"/>
      </w:rPr>
    </w:lvl>
    <w:lvl w:ilvl="5" w:tplc="3086EEB4">
      <w:numFmt w:val="bullet"/>
      <w:lvlText w:val="•"/>
      <w:lvlJc w:val="left"/>
      <w:pPr>
        <w:ind w:left="7106" w:hanging="554"/>
      </w:pPr>
      <w:rPr>
        <w:rFonts w:hint="default"/>
      </w:rPr>
    </w:lvl>
    <w:lvl w:ilvl="6" w:tplc="2E223080">
      <w:numFmt w:val="bullet"/>
      <w:lvlText w:val="•"/>
      <w:lvlJc w:val="left"/>
      <w:pPr>
        <w:ind w:left="8553" w:hanging="554"/>
      </w:pPr>
      <w:rPr>
        <w:rFonts w:hint="default"/>
      </w:rPr>
    </w:lvl>
    <w:lvl w:ilvl="7" w:tplc="01D2530A">
      <w:numFmt w:val="bullet"/>
      <w:lvlText w:val="•"/>
      <w:lvlJc w:val="left"/>
      <w:pPr>
        <w:ind w:left="10000" w:hanging="554"/>
      </w:pPr>
      <w:rPr>
        <w:rFonts w:hint="default"/>
      </w:rPr>
    </w:lvl>
    <w:lvl w:ilvl="8" w:tplc="2E724838">
      <w:numFmt w:val="bullet"/>
      <w:lvlText w:val="•"/>
      <w:lvlJc w:val="left"/>
      <w:pPr>
        <w:ind w:left="11446" w:hanging="554"/>
      </w:pPr>
      <w:rPr>
        <w:rFonts w:hint="default"/>
      </w:rPr>
    </w:lvl>
  </w:abstractNum>
  <w:abstractNum w:abstractNumId="2" w15:restartNumberingAfterBreak="0">
    <w:nsid w:val="12783475"/>
    <w:multiLevelType w:val="hybridMultilevel"/>
    <w:tmpl w:val="50006528"/>
    <w:lvl w:ilvl="0" w:tplc="2C60B6BC">
      <w:numFmt w:val="bullet"/>
      <w:lvlText w:val="○"/>
      <w:lvlJc w:val="left"/>
      <w:pPr>
        <w:ind w:left="1879" w:hanging="554"/>
      </w:pPr>
      <w:rPr>
        <w:rFonts w:ascii="Arial" w:eastAsia="Arial" w:hAnsi="Arial" w:cs="Arial" w:hint="default"/>
        <w:spacing w:val="-6"/>
        <w:w w:val="100"/>
        <w:sz w:val="32"/>
        <w:szCs w:val="32"/>
      </w:rPr>
    </w:lvl>
    <w:lvl w:ilvl="1" w:tplc="C0E6C4CE">
      <w:numFmt w:val="bullet"/>
      <w:lvlText w:val="●"/>
      <w:lvlJc w:val="left"/>
      <w:pPr>
        <w:ind w:left="9994" w:hanging="554"/>
      </w:pPr>
      <w:rPr>
        <w:rFonts w:ascii="Arial" w:eastAsia="Arial" w:hAnsi="Arial" w:cs="Arial" w:hint="default"/>
        <w:spacing w:val="-1"/>
        <w:w w:val="100"/>
        <w:sz w:val="32"/>
        <w:szCs w:val="32"/>
      </w:rPr>
    </w:lvl>
    <w:lvl w:ilvl="2" w:tplc="B8F06E0C">
      <w:numFmt w:val="bullet"/>
      <w:lvlText w:val="•"/>
      <w:lvlJc w:val="left"/>
      <w:pPr>
        <w:ind w:left="10482" w:hanging="554"/>
      </w:pPr>
      <w:rPr>
        <w:rFonts w:hint="default"/>
      </w:rPr>
    </w:lvl>
    <w:lvl w:ilvl="3" w:tplc="32F2EB0C">
      <w:numFmt w:val="bullet"/>
      <w:lvlText w:val="•"/>
      <w:lvlJc w:val="left"/>
      <w:pPr>
        <w:ind w:left="10964" w:hanging="554"/>
      </w:pPr>
      <w:rPr>
        <w:rFonts w:hint="default"/>
      </w:rPr>
    </w:lvl>
    <w:lvl w:ilvl="4" w:tplc="C82E0064">
      <w:numFmt w:val="bullet"/>
      <w:lvlText w:val="•"/>
      <w:lvlJc w:val="left"/>
      <w:pPr>
        <w:ind w:left="11446" w:hanging="554"/>
      </w:pPr>
      <w:rPr>
        <w:rFonts w:hint="default"/>
      </w:rPr>
    </w:lvl>
    <w:lvl w:ilvl="5" w:tplc="695EC43E">
      <w:numFmt w:val="bullet"/>
      <w:lvlText w:val="•"/>
      <w:lvlJc w:val="left"/>
      <w:pPr>
        <w:ind w:left="11928" w:hanging="554"/>
      </w:pPr>
      <w:rPr>
        <w:rFonts w:hint="default"/>
      </w:rPr>
    </w:lvl>
    <w:lvl w:ilvl="6" w:tplc="0E866C2C">
      <w:numFmt w:val="bullet"/>
      <w:lvlText w:val="•"/>
      <w:lvlJc w:val="left"/>
      <w:pPr>
        <w:ind w:left="12411" w:hanging="554"/>
      </w:pPr>
      <w:rPr>
        <w:rFonts w:hint="default"/>
      </w:rPr>
    </w:lvl>
    <w:lvl w:ilvl="7" w:tplc="400EADB0">
      <w:numFmt w:val="bullet"/>
      <w:lvlText w:val="•"/>
      <w:lvlJc w:val="left"/>
      <w:pPr>
        <w:ind w:left="12893" w:hanging="554"/>
      </w:pPr>
      <w:rPr>
        <w:rFonts w:hint="default"/>
      </w:rPr>
    </w:lvl>
    <w:lvl w:ilvl="8" w:tplc="B23E7C5A">
      <w:numFmt w:val="bullet"/>
      <w:lvlText w:val="•"/>
      <w:lvlJc w:val="left"/>
      <w:pPr>
        <w:ind w:left="13375" w:hanging="554"/>
      </w:pPr>
      <w:rPr>
        <w:rFonts w:hint="default"/>
      </w:rPr>
    </w:lvl>
  </w:abstractNum>
  <w:abstractNum w:abstractNumId="3" w15:restartNumberingAfterBreak="0">
    <w:nsid w:val="13205612"/>
    <w:multiLevelType w:val="hybridMultilevel"/>
    <w:tmpl w:val="815C2DDE"/>
    <w:lvl w:ilvl="0" w:tplc="F2DC92BE">
      <w:start w:val="1"/>
      <w:numFmt w:val="decimal"/>
      <w:lvlText w:val="%1."/>
      <w:lvlJc w:val="left"/>
      <w:pPr>
        <w:ind w:left="1325" w:hanging="661"/>
        <w:jc w:val="left"/>
      </w:pPr>
      <w:rPr>
        <w:rFonts w:ascii="Arial" w:eastAsia="Arial" w:hAnsi="Arial" w:cs="Arial" w:hint="default"/>
        <w:spacing w:val="-1"/>
        <w:w w:val="100"/>
        <w:sz w:val="36"/>
        <w:szCs w:val="36"/>
      </w:rPr>
    </w:lvl>
    <w:lvl w:ilvl="1" w:tplc="1DEA1606">
      <w:numFmt w:val="bullet"/>
      <w:lvlText w:val="•"/>
      <w:lvlJc w:val="left"/>
      <w:pPr>
        <w:ind w:left="2622" w:hanging="661"/>
      </w:pPr>
      <w:rPr>
        <w:rFonts w:hint="default"/>
      </w:rPr>
    </w:lvl>
    <w:lvl w:ilvl="2" w:tplc="650A969A">
      <w:numFmt w:val="bullet"/>
      <w:lvlText w:val="•"/>
      <w:lvlJc w:val="left"/>
      <w:pPr>
        <w:ind w:left="3924" w:hanging="661"/>
      </w:pPr>
      <w:rPr>
        <w:rFonts w:hint="default"/>
      </w:rPr>
    </w:lvl>
    <w:lvl w:ilvl="3" w:tplc="26EEE2BA">
      <w:numFmt w:val="bullet"/>
      <w:lvlText w:val="•"/>
      <w:lvlJc w:val="left"/>
      <w:pPr>
        <w:ind w:left="5226" w:hanging="661"/>
      </w:pPr>
      <w:rPr>
        <w:rFonts w:hint="default"/>
      </w:rPr>
    </w:lvl>
    <w:lvl w:ilvl="4" w:tplc="B41895A4">
      <w:numFmt w:val="bullet"/>
      <w:lvlText w:val="•"/>
      <w:lvlJc w:val="left"/>
      <w:pPr>
        <w:ind w:left="6528" w:hanging="661"/>
      </w:pPr>
      <w:rPr>
        <w:rFonts w:hint="default"/>
      </w:rPr>
    </w:lvl>
    <w:lvl w:ilvl="5" w:tplc="38E4DE6A">
      <w:numFmt w:val="bullet"/>
      <w:lvlText w:val="•"/>
      <w:lvlJc w:val="left"/>
      <w:pPr>
        <w:ind w:left="7830" w:hanging="661"/>
      </w:pPr>
      <w:rPr>
        <w:rFonts w:hint="default"/>
      </w:rPr>
    </w:lvl>
    <w:lvl w:ilvl="6" w:tplc="1B168754">
      <w:numFmt w:val="bullet"/>
      <w:lvlText w:val="•"/>
      <w:lvlJc w:val="left"/>
      <w:pPr>
        <w:ind w:left="9132" w:hanging="661"/>
      </w:pPr>
      <w:rPr>
        <w:rFonts w:hint="default"/>
      </w:rPr>
    </w:lvl>
    <w:lvl w:ilvl="7" w:tplc="1D92ADEC">
      <w:numFmt w:val="bullet"/>
      <w:lvlText w:val="•"/>
      <w:lvlJc w:val="left"/>
      <w:pPr>
        <w:ind w:left="10434" w:hanging="661"/>
      </w:pPr>
      <w:rPr>
        <w:rFonts w:hint="default"/>
      </w:rPr>
    </w:lvl>
    <w:lvl w:ilvl="8" w:tplc="D59A12A2">
      <w:numFmt w:val="bullet"/>
      <w:lvlText w:val="•"/>
      <w:lvlJc w:val="left"/>
      <w:pPr>
        <w:ind w:left="11736" w:hanging="661"/>
      </w:pPr>
      <w:rPr>
        <w:rFonts w:hint="default"/>
      </w:rPr>
    </w:lvl>
  </w:abstractNum>
  <w:abstractNum w:abstractNumId="4" w15:restartNumberingAfterBreak="0">
    <w:nsid w:val="28224C00"/>
    <w:multiLevelType w:val="hybridMultilevel"/>
    <w:tmpl w:val="E09EA5E4"/>
    <w:lvl w:ilvl="0" w:tplc="BC30EFF8">
      <w:numFmt w:val="bullet"/>
      <w:lvlText w:val="●"/>
      <w:lvlJc w:val="left"/>
      <w:pPr>
        <w:ind w:left="835" w:hanging="554"/>
      </w:pPr>
      <w:rPr>
        <w:rFonts w:ascii="Arial" w:eastAsia="Arial" w:hAnsi="Arial" w:cs="Arial" w:hint="default"/>
        <w:spacing w:val="-1"/>
        <w:w w:val="100"/>
        <w:sz w:val="32"/>
        <w:szCs w:val="32"/>
      </w:rPr>
    </w:lvl>
    <w:lvl w:ilvl="1" w:tplc="92681120">
      <w:numFmt w:val="bullet"/>
      <w:lvlText w:val="●"/>
      <w:lvlJc w:val="left"/>
      <w:pPr>
        <w:ind w:left="1325" w:hanging="578"/>
      </w:pPr>
      <w:rPr>
        <w:rFonts w:ascii="Arial" w:eastAsia="Arial" w:hAnsi="Arial" w:cs="Arial" w:hint="default"/>
        <w:spacing w:val="-7"/>
        <w:w w:val="100"/>
        <w:sz w:val="36"/>
        <w:szCs w:val="36"/>
      </w:rPr>
    </w:lvl>
    <w:lvl w:ilvl="2" w:tplc="5AE0BE4C">
      <w:numFmt w:val="bullet"/>
      <w:lvlText w:val="•"/>
      <w:lvlJc w:val="left"/>
      <w:pPr>
        <w:ind w:left="1748" w:hanging="578"/>
      </w:pPr>
      <w:rPr>
        <w:rFonts w:hint="default"/>
      </w:rPr>
    </w:lvl>
    <w:lvl w:ilvl="3" w:tplc="19B23722">
      <w:numFmt w:val="bullet"/>
      <w:lvlText w:val="•"/>
      <w:lvlJc w:val="left"/>
      <w:pPr>
        <w:ind w:left="2177" w:hanging="578"/>
      </w:pPr>
      <w:rPr>
        <w:rFonts w:hint="default"/>
      </w:rPr>
    </w:lvl>
    <w:lvl w:ilvl="4" w:tplc="65F4983E">
      <w:numFmt w:val="bullet"/>
      <w:lvlText w:val="•"/>
      <w:lvlJc w:val="left"/>
      <w:pPr>
        <w:ind w:left="2606" w:hanging="578"/>
      </w:pPr>
      <w:rPr>
        <w:rFonts w:hint="default"/>
      </w:rPr>
    </w:lvl>
    <w:lvl w:ilvl="5" w:tplc="0B284FB0">
      <w:numFmt w:val="bullet"/>
      <w:lvlText w:val="•"/>
      <w:lvlJc w:val="left"/>
      <w:pPr>
        <w:ind w:left="3035" w:hanging="578"/>
      </w:pPr>
      <w:rPr>
        <w:rFonts w:hint="default"/>
      </w:rPr>
    </w:lvl>
    <w:lvl w:ilvl="6" w:tplc="91504E76">
      <w:numFmt w:val="bullet"/>
      <w:lvlText w:val="•"/>
      <w:lvlJc w:val="left"/>
      <w:pPr>
        <w:ind w:left="3464" w:hanging="578"/>
      </w:pPr>
      <w:rPr>
        <w:rFonts w:hint="default"/>
      </w:rPr>
    </w:lvl>
    <w:lvl w:ilvl="7" w:tplc="8D5A57CA">
      <w:numFmt w:val="bullet"/>
      <w:lvlText w:val="•"/>
      <w:lvlJc w:val="left"/>
      <w:pPr>
        <w:ind w:left="3893" w:hanging="578"/>
      </w:pPr>
      <w:rPr>
        <w:rFonts w:hint="default"/>
      </w:rPr>
    </w:lvl>
    <w:lvl w:ilvl="8" w:tplc="3814ADE2">
      <w:numFmt w:val="bullet"/>
      <w:lvlText w:val="•"/>
      <w:lvlJc w:val="left"/>
      <w:pPr>
        <w:ind w:left="4322" w:hanging="578"/>
      </w:pPr>
      <w:rPr>
        <w:rFonts w:hint="default"/>
      </w:rPr>
    </w:lvl>
  </w:abstractNum>
  <w:abstractNum w:abstractNumId="5" w15:restartNumberingAfterBreak="0">
    <w:nsid w:val="2C267B27"/>
    <w:multiLevelType w:val="hybridMultilevel"/>
    <w:tmpl w:val="A7249AB2"/>
    <w:lvl w:ilvl="0" w:tplc="33AA7CB8">
      <w:start w:val="1"/>
      <w:numFmt w:val="decimal"/>
      <w:lvlText w:val="%1."/>
      <w:lvlJc w:val="left"/>
      <w:pPr>
        <w:ind w:left="1325" w:hanging="661"/>
        <w:jc w:val="left"/>
      </w:pPr>
      <w:rPr>
        <w:rFonts w:ascii="Arial" w:eastAsia="Arial" w:hAnsi="Arial" w:cs="Arial" w:hint="default"/>
        <w:spacing w:val="-1"/>
        <w:w w:val="100"/>
        <w:sz w:val="36"/>
        <w:szCs w:val="36"/>
      </w:rPr>
    </w:lvl>
    <w:lvl w:ilvl="1" w:tplc="34EEF2DA">
      <w:numFmt w:val="bullet"/>
      <w:lvlText w:val="•"/>
      <w:lvlJc w:val="left"/>
      <w:pPr>
        <w:ind w:left="2622" w:hanging="661"/>
      </w:pPr>
      <w:rPr>
        <w:rFonts w:hint="default"/>
      </w:rPr>
    </w:lvl>
    <w:lvl w:ilvl="2" w:tplc="476C80C2">
      <w:numFmt w:val="bullet"/>
      <w:lvlText w:val="•"/>
      <w:lvlJc w:val="left"/>
      <w:pPr>
        <w:ind w:left="3924" w:hanging="661"/>
      </w:pPr>
      <w:rPr>
        <w:rFonts w:hint="default"/>
      </w:rPr>
    </w:lvl>
    <w:lvl w:ilvl="3" w:tplc="F3EC6078">
      <w:numFmt w:val="bullet"/>
      <w:lvlText w:val="•"/>
      <w:lvlJc w:val="left"/>
      <w:pPr>
        <w:ind w:left="5226" w:hanging="661"/>
      </w:pPr>
      <w:rPr>
        <w:rFonts w:hint="default"/>
      </w:rPr>
    </w:lvl>
    <w:lvl w:ilvl="4" w:tplc="577A7124">
      <w:numFmt w:val="bullet"/>
      <w:lvlText w:val="•"/>
      <w:lvlJc w:val="left"/>
      <w:pPr>
        <w:ind w:left="6528" w:hanging="661"/>
      </w:pPr>
      <w:rPr>
        <w:rFonts w:hint="default"/>
      </w:rPr>
    </w:lvl>
    <w:lvl w:ilvl="5" w:tplc="E580EC82">
      <w:numFmt w:val="bullet"/>
      <w:lvlText w:val="•"/>
      <w:lvlJc w:val="left"/>
      <w:pPr>
        <w:ind w:left="7830" w:hanging="661"/>
      </w:pPr>
      <w:rPr>
        <w:rFonts w:hint="default"/>
      </w:rPr>
    </w:lvl>
    <w:lvl w:ilvl="6" w:tplc="F8FC8E4C">
      <w:numFmt w:val="bullet"/>
      <w:lvlText w:val="•"/>
      <w:lvlJc w:val="left"/>
      <w:pPr>
        <w:ind w:left="9132" w:hanging="661"/>
      </w:pPr>
      <w:rPr>
        <w:rFonts w:hint="default"/>
      </w:rPr>
    </w:lvl>
    <w:lvl w:ilvl="7" w:tplc="760AF59A">
      <w:numFmt w:val="bullet"/>
      <w:lvlText w:val="•"/>
      <w:lvlJc w:val="left"/>
      <w:pPr>
        <w:ind w:left="10434" w:hanging="661"/>
      </w:pPr>
      <w:rPr>
        <w:rFonts w:hint="default"/>
      </w:rPr>
    </w:lvl>
    <w:lvl w:ilvl="8" w:tplc="97DE9FE2">
      <w:numFmt w:val="bullet"/>
      <w:lvlText w:val="•"/>
      <w:lvlJc w:val="left"/>
      <w:pPr>
        <w:ind w:left="11736" w:hanging="661"/>
      </w:pPr>
      <w:rPr>
        <w:rFonts w:hint="default"/>
      </w:rPr>
    </w:lvl>
  </w:abstractNum>
  <w:abstractNum w:abstractNumId="6" w15:restartNumberingAfterBreak="0">
    <w:nsid w:val="2EDA2EB7"/>
    <w:multiLevelType w:val="hybridMultilevel"/>
    <w:tmpl w:val="C400AC44"/>
    <w:lvl w:ilvl="0" w:tplc="5E1838B8">
      <w:numFmt w:val="bullet"/>
      <w:lvlText w:val="●"/>
      <w:lvlJc w:val="left"/>
      <w:pPr>
        <w:ind w:left="1102" w:hanging="554"/>
      </w:pPr>
      <w:rPr>
        <w:rFonts w:ascii="Arial" w:eastAsia="Arial" w:hAnsi="Arial" w:cs="Arial" w:hint="default"/>
        <w:spacing w:val="-24"/>
        <w:w w:val="100"/>
        <w:sz w:val="32"/>
        <w:szCs w:val="32"/>
      </w:rPr>
    </w:lvl>
    <w:lvl w:ilvl="1" w:tplc="364C71CC">
      <w:numFmt w:val="bullet"/>
      <w:lvlText w:val="●"/>
      <w:lvlJc w:val="left"/>
      <w:pPr>
        <w:ind w:left="1325" w:hanging="554"/>
      </w:pPr>
      <w:rPr>
        <w:rFonts w:hint="default"/>
        <w:spacing w:val="-1"/>
        <w:w w:val="100"/>
      </w:rPr>
    </w:lvl>
    <w:lvl w:ilvl="2" w:tplc="24AEADDA">
      <w:numFmt w:val="bullet"/>
      <w:lvlText w:val="•"/>
      <w:lvlJc w:val="left"/>
      <w:pPr>
        <w:ind w:left="1923" w:hanging="554"/>
      </w:pPr>
      <w:rPr>
        <w:rFonts w:hint="default"/>
      </w:rPr>
    </w:lvl>
    <w:lvl w:ilvl="3" w:tplc="352C2718">
      <w:numFmt w:val="bullet"/>
      <w:lvlText w:val="•"/>
      <w:lvlJc w:val="left"/>
      <w:pPr>
        <w:ind w:left="2526" w:hanging="554"/>
      </w:pPr>
      <w:rPr>
        <w:rFonts w:hint="default"/>
      </w:rPr>
    </w:lvl>
    <w:lvl w:ilvl="4" w:tplc="4608F6D2">
      <w:numFmt w:val="bullet"/>
      <w:lvlText w:val="•"/>
      <w:lvlJc w:val="left"/>
      <w:pPr>
        <w:ind w:left="3129" w:hanging="554"/>
      </w:pPr>
      <w:rPr>
        <w:rFonts w:hint="default"/>
      </w:rPr>
    </w:lvl>
    <w:lvl w:ilvl="5" w:tplc="A10CE090">
      <w:numFmt w:val="bullet"/>
      <w:lvlText w:val="•"/>
      <w:lvlJc w:val="left"/>
      <w:pPr>
        <w:ind w:left="3732" w:hanging="554"/>
      </w:pPr>
      <w:rPr>
        <w:rFonts w:hint="default"/>
      </w:rPr>
    </w:lvl>
    <w:lvl w:ilvl="6" w:tplc="7C14AB3A">
      <w:numFmt w:val="bullet"/>
      <w:lvlText w:val="•"/>
      <w:lvlJc w:val="left"/>
      <w:pPr>
        <w:ind w:left="4335" w:hanging="554"/>
      </w:pPr>
      <w:rPr>
        <w:rFonts w:hint="default"/>
      </w:rPr>
    </w:lvl>
    <w:lvl w:ilvl="7" w:tplc="55089E92">
      <w:numFmt w:val="bullet"/>
      <w:lvlText w:val="•"/>
      <w:lvlJc w:val="left"/>
      <w:pPr>
        <w:ind w:left="4938" w:hanging="554"/>
      </w:pPr>
      <w:rPr>
        <w:rFonts w:hint="default"/>
      </w:rPr>
    </w:lvl>
    <w:lvl w:ilvl="8" w:tplc="AE244AF2">
      <w:numFmt w:val="bullet"/>
      <w:lvlText w:val="•"/>
      <w:lvlJc w:val="left"/>
      <w:pPr>
        <w:ind w:left="5542" w:hanging="554"/>
      </w:pPr>
      <w:rPr>
        <w:rFonts w:hint="default"/>
      </w:rPr>
    </w:lvl>
  </w:abstractNum>
  <w:abstractNum w:abstractNumId="7" w15:restartNumberingAfterBreak="0">
    <w:nsid w:val="39BF0B1F"/>
    <w:multiLevelType w:val="hybridMultilevel"/>
    <w:tmpl w:val="9B7EE06E"/>
    <w:lvl w:ilvl="0" w:tplc="94867B7A">
      <w:start w:val="1"/>
      <w:numFmt w:val="decimal"/>
      <w:lvlText w:val="%1."/>
      <w:lvlJc w:val="left"/>
      <w:pPr>
        <w:ind w:left="1325" w:hanging="661"/>
        <w:jc w:val="left"/>
      </w:pPr>
      <w:rPr>
        <w:rFonts w:ascii="Arial" w:eastAsia="Arial" w:hAnsi="Arial" w:cs="Arial" w:hint="default"/>
        <w:b/>
        <w:bCs/>
        <w:spacing w:val="-2"/>
        <w:w w:val="100"/>
        <w:sz w:val="36"/>
        <w:szCs w:val="36"/>
      </w:rPr>
    </w:lvl>
    <w:lvl w:ilvl="1" w:tplc="724433DE">
      <w:numFmt w:val="bullet"/>
      <w:lvlText w:val="•"/>
      <w:lvlJc w:val="left"/>
      <w:pPr>
        <w:ind w:left="2622" w:hanging="661"/>
      </w:pPr>
      <w:rPr>
        <w:rFonts w:hint="default"/>
      </w:rPr>
    </w:lvl>
    <w:lvl w:ilvl="2" w:tplc="2B12C5FC">
      <w:numFmt w:val="bullet"/>
      <w:lvlText w:val="•"/>
      <w:lvlJc w:val="left"/>
      <w:pPr>
        <w:ind w:left="3924" w:hanging="661"/>
      </w:pPr>
      <w:rPr>
        <w:rFonts w:hint="default"/>
      </w:rPr>
    </w:lvl>
    <w:lvl w:ilvl="3" w:tplc="C7B87764">
      <w:numFmt w:val="bullet"/>
      <w:lvlText w:val="•"/>
      <w:lvlJc w:val="left"/>
      <w:pPr>
        <w:ind w:left="5226" w:hanging="661"/>
      </w:pPr>
      <w:rPr>
        <w:rFonts w:hint="default"/>
      </w:rPr>
    </w:lvl>
    <w:lvl w:ilvl="4" w:tplc="D8780A66">
      <w:numFmt w:val="bullet"/>
      <w:lvlText w:val="•"/>
      <w:lvlJc w:val="left"/>
      <w:pPr>
        <w:ind w:left="6528" w:hanging="661"/>
      </w:pPr>
      <w:rPr>
        <w:rFonts w:hint="default"/>
      </w:rPr>
    </w:lvl>
    <w:lvl w:ilvl="5" w:tplc="43BA9060">
      <w:numFmt w:val="bullet"/>
      <w:lvlText w:val="•"/>
      <w:lvlJc w:val="left"/>
      <w:pPr>
        <w:ind w:left="7830" w:hanging="661"/>
      </w:pPr>
      <w:rPr>
        <w:rFonts w:hint="default"/>
      </w:rPr>
    </w:lvl>
    <w:lvl w:ilvl="6" w:tplc="24D8D604">
      <w:numFmt w:val="bullet"/>
      <w:lvlText w:val="•"/>
      <w:lvlJc w:val="left"/>
      <w:pPr>
        <w:ind w:left="9132" w:hanging="661"/>
      </w:pPr>
      <w:rPr>
        <w:rFonts w:hint="default"/>
      </w:rPr>
    </w:lvl>
    <w:lvl w:ilvl="7" w:tplc="0392653E">
      <w:numFmt w:val="bullet"/>
      <w:lvlText w:val="•"/>
      <w:lvlJc w:val="left"/>
      <w:pPr>
        <w:ind w:left="10434" w:hanging="661"/>
      </w:pPr>
      <w:rPr>
        <w:rFonts w:hint="default"/>
      </w:rPr>
    </w:lvl>
    <w:lvl w:ilvl="8" w:tplc="57165C64">
      <w:numFmt w:val="bullet"/>
      <w:lvlText w:val="•"/>
      <w:lvlJc w:val="left"/>
      <w:pPr>
        <w:ind w:left="11736" w:hanging="661"/>
      </w:pPr>
      <w:rPr>
        <w:rFonts w:hint="default"/>
      </w:rPr>
    </w:lvl>
  </w:abstractNum>
  <w:abstractNum w:abstractNumId="8" w15:restartNumberingAfterBreak="0">
    <w:nsid w:val="4A0E3885"/>
    <w:multiLevelType w:val="hybridMultilevel"/>
    <w:tmpl w:val="21668778"/>
    <w:lvl w:ilvl="0" w:tplc="ADB22B5A">
      <w:start w:val="1"/>
      <w:numFmt w:val="decimal"/>
      <w:lvlText w:val="%1."/>
      <w:lvlJc w:val="left"/>
      <w:pPr>
        <w:ind w:left="1325" w:hanging="661"/>
        <w:jc w:val="left"/>
      </w:pPr>
      <w:rPr>
        <w:rFonts w:ascii="Arial" w:eastAsia="Arial" w:hAnsi="Arial" w:cs="Arial" w:hint="default"/>
        <w:spacing w:val="-1"/>
        <w:w w:val="100"/>
        <w:sz w:val="36"/>
        <w:szCs w:val="36"/>
      </w:rPr>
    </w:lvl>
    <w:lvl w:ilvl="1" w:tplc="A2D65D32">
      <w:numFmt w:val="bullet"/>
      <w:lvlText w:val="•"/>
      <w:lvlJc w:val="left"/>
      <w:pPr>
        <w:ind w:left="2622" w:hanging="661"/>
      </w:pPr>
      <w:rPr>
        <w:rFonts w:hint="default"/>
      </w:rPr>
    </w:lvl>
    <w:lvl w:ilvl="2" w:tplc="CC24302A">
      <w:numFmt w:val="bullet"/>
      <w:lvlText w:val="•"/>
      <w:lvlJc w:val="left"/>
      <w:pPr>
        <w:ind w:left="3924" w:hanging="661"/>
      </w:pPr>
      <w:rPr>
        <w:rFonts w:hint="default"/>
      </w:rPr>
    </w:lvl>
    <w:lvl w:ilvl="3" w:tplc="17243942">
      <w:numFmt w:val="bullet"/>
      <w:lvlText w:val="•"/>
      <w:lvlJc w:val="left"/>
      <w:pPr>
        <w:ind w:left="5226" w:hanging="661"/>
      </w:pPr>
      <w:rPr>
        <w:rFonts w:hint="default"/>
      </w:rPr>
    </w:lvl>
    <w:lvl w:ilvl="4" w:tplc="2A684A4C">
      <w:numFmt w:val="bullet"/>
      <w:lvlText w:val="•"/>
      <w:lvlJc w:val="left"/>
      <w:pPr>
        <w:ind w:left="6528" w:hanging="661"/>
      </w:pPr>
      <w:rPr>
        <w:rFonts w:hint="default"/>
      </w:rPr>
    </w:lvl>
    <w:lvl w:ilvl="5" w:tplc="D18432D8">
      <w:numFmt w:val="bullet"/>
      <w:lvlText w:val="•"/>
      <w:lvlJc w:val="left"/>
      <w:pPr>
        <w:ind w:left="7830" w:hanging="661"/>
      </w:pPr>
      <w:rPr>
        <w:rFonts w:hint="default"/>
      </w:rPr>
    </w:lvl>
    <w:lvl w:ilvl="6" w:tplc="02F482EE">
      <w:numFmt w:val="bullet"/>
      <w:lvlText w:val="•"/>
      <w:lvlJc w:val="left"/>
      <w:pPr>
        <w:ind w:left="9132" w:hanging="661"/>
      </w:pPr>
      <w:rPr>
        <w:rFonts w:hint="default"/>
      </w:rPr>
    </w:lvl>
    <w:lvl w:ilvl="7" w:tplc="74D22CD2">
      <w:numFmt w:val="bullet"/>
      <w:lvlText w:val="•"/>
      <w:lvlJc w:val="left"/>
      <w:pPr>
        <w:ind w:left="10434" w:hanging="661"/>
      </w:pPr>
      <w:rPr>
        <w:rFonts w:hint="default"/>
      </w:rPr>
    </w:lvl>
    <w:lvl w:ilvl="8" w:tplc="B9B0345C">
      <w:numFmt w:val="bullet"/>
      <w:lvlText w:val="•"/>
      <w:lvlJc w:val="left"/>
      <w:pPr>
        <w:ind w:left="11736" w:hanging="661"/>
      </w:pPr>
      <w:rPr>
        <w:rFonts w:hint="default"/>
      </w:rPr>
    </w:lvl>
  </w:abstractNum>
  <w:abstractNum w:abstractNumId="9" w15:restartNumberingAfterBreak="0">
    <w:nsid w:val="55462EE6"/>
    <w:multiLevelType w:val="hybridMultilevel"/>
    <w:tmpl w:val="ADDA359E"/>
    <w:lvl w:ilvl="0" w:tplc="781A150E">
      <w:numFmt w:val="bullet"/>
      <w:lvlText w:val="●"/>
      <w:lvlJc w:val="left"/>
      <w:pPr>
        <w:ind w:left="1325" w:hanging="578"/>
      </w:pPr>
      <w:rPr>
        <w:rFonts w:ascii="Arial" w:eastAsia="Arial" w:hAnsi="Arial" w:cs="Arial" w:hint="default"/>
        <w:spacing w:val="-21"/>
        <w:w w:val="100"/>
        <w:sz w:val="36"/>
        <w:szCs w:val="36"/>
      </w:rPr>
    </w:lvl>
    <w:lvl w:ilvl="1" w:tplc="403CB078">
      <w:numFmt w:val="bullet"/>
      <w:lvlText w:val="•"/>
      <w:lvlJc w:val="left"/>
      <w:pPr>
        <w:ind w:left="2622" w:hanging="578"/>
      </w:pPr>
      <w:rPr>
        <w:rFonts w:hint="default"/>
      </w:rPr>
    </w:lvl>
    <w:lvl w:ilvl="2" w:tplc="6ABE8D66">
      <w:numFmt w:val="bullet"/>
      <w:lvlText w:val="•"/>
      <w:lvlJc w:val="left"/>
      <w:pPr>
        <w:ind w:left="3924" w:hanging="578"/>
      </w:pPr>
      <w:rPr>
        <w:rFonts w:hint="default"/>
      </w:rPr>
    </w:lvl>
    <w:lvl w:ilvl="3" w:tplc="29C27694">
      <w:numFmt w:val="bullet"/>
      <w:lvlText w:val="•"/>
      <w:lvlJc w:val="left"/>
      <w:pPr>
        <w:ind w:left="5226" w:hanging="578"/>
      </w:pPr>
      <w:rPr>
        <w:rFonts w:hint="default"/>
      </w:rPr>
    </w:lvl>
    <w:lvl w:ilvl="4" w:tplc="905244B4">
      <w:numFmt w:val="bullet"/>
      <w:lvlText w:val="•"/>
      <w:lvlJc w:val="left"/>
      <w:pPr>
        <w:ind w:left="6528" w:hanging="578"/>
      </w:pPr>
      <w:rPr>
        <w:rFonts w:hint="default"/>
      </w:rPr>
    </w:lvl>
    <w:lvl w:ilvl="5" w:tplc="3348C94E">
      <w:numFmt w:val="bullet"/>
      <w:lvlText w:val="•"/>
      <w:lvlJc w:val="left"/>
      <w:pPr>
        <w:ind w:left="7830" w:hanging="578"/>
      </w:pPr>
      <w:rPr>
        <w:rFonts w:hint="default"/>
      </w:rPr>
    </w:lvl>
    <w:lvl w:ilvl="6" w:tplc="27CE6B50">
      <w:numFmt w:val="bullet"/>
      <w:lvlText w:val="•"/>
      <w:lvlJc w:val="left"/>
      <w:pPr>
        <w:ind w:left="9132" w:hanging="578"/>
      </w:pPr>
      <w:rPr>
        <w:rFonts w:hint="default"/>
      </w:rPr>
    </w:lvl>
    <w:lvl w:ilvl="7" w:tplc="55006474">
      <w:numFmt w:val="bullet"/>
      <w:lvlText w:val="•"/>
      <w:lvlJc w:val="left"/>
      <w:pPr>
        <w:ind w:left="10434" w:hanging="578"/>
      </w:pPr>
      <w:rPr>
        <w:rFonts w:hint="default"/>
      </w:rPr>
    </w:lvl>
    <w:lvl w:ilvl="8" w:tplc="24762A56">
      <w:numFmt w:val="bullet"/>
      <w:lvlText w:val="•"/>
      <w:lvlJc w:val="left"/>
      <w:pPr>
        <w:ind w:left="11736" w:hanging="578"/>
      </w:pPr>
      <w:rPr>
        <w:rFonts w:hint="default"/>
      </w:rPr>
    </w:lvl>
  </w:abstractNum>
  <w:abstractNum w:abstractNumId="10" w15:restartNumberingAfterBreak="0">
    <w:nsid w:val="77DA4930"/>
    <w:multiLevelType w:val="hybridMultilevel"/>
    <w:tmpl w:val="04709A4A"/>
    <w:lvl w:ilvl="0" w:tplc="99B64FB6">
      <w:numFmt w:val="bullet"/>
      <w:lvlText w:val="○"/>
      <w:lvlJc w:val="left"/>
      <w:pPr>
        <w:ind w:left="1879" w:hanging="554"/>
      </w:pPr>
      <w:rPr>
        <w:rFonts w:ascii="Arial" w:eastAsia="Arial" w:hAnsi="Arial" w:cs="Arial" w:hint="default"/>
        <w:spacing w:val="-6"/>
        <w:w w:val="100"/>
        <w:sz w:val="32"/>
        <w:szCs w:val="32"/>
      </w:rPr>
    </w:lvl>
    <w:lvl w:ilvl="1" w:tplc="4740EBA2">
      <w:numFmt w:val="bullet"/>
      <w:lvlText w:val="•"/>
      <w:lvlJc w:val="left"/>
      <w:pPr>
        <w:ind w:left="3126" w:hanging="554"/>
      </w:pPr>
      <w:rPr>
        <w:rFonts w:hint="default"/>
      </w:rPr>
    </w:lvl>
    <w:lvl w:ilvl="2" w:tplc="4B660A8C">
      <w:numFmt w:val="bullet"/>
      <w:lvlText w:val="•"/>
      <w:lvlJc w:val="left"/>
      <w:pPr>
        <w:ind w:left="4372" w:hanging="554"/>
      </w:pPr>
      <w:rPr>
        <w:rFonts w:hint="default"/>
      </w:rPr>
    </w:lvl>
    <w:lvl w:ilvl="3" w:tplc="E20EB536">
      <w:numFmt w:val="bullet"/>
      <w:lvlText w:val="•"/>
      <w:lvlJc w:val="left"/>
      <w:pPr>
        <w:ind w:left="5618" w:hanging="554"/>
      </w:pPr>
      <w:rPr>
        <w:rFonts w:hint="default"/>
      </w:rPr>
    </w:lvl>
    <w:lvl w:ilvl="4" w:tplc="7A7A0C28">
      <w:numFmt w:val="bullet"/>
      <w:lvlText w:val="•"/>
      <w:lvlJc w:val="left"/>
      <w:pPr>
        <w:ind w:left="6864" w:hanging="554"/>
      </w:pPr>
      <w:rPr>
        <w:rFonts w:hint="default"/>
      </w:rPr>
    </w:lvl>
    <w:lvl w:ilvl="5" w:tplc="ACAE3076">
      <w:numFmt w:val="bullet"/>
      <w:lvlText w:val="•"/>
      <w:lvlJc w:val="left"/>
      <w:pPr>
        <w:ind w:left="8110" w:hanging="554"/>
      </w:pPr>
      <w:rPr>
        <w:rFonts w:hint="default"/>
      </w:rPr>
    </w:lvl>
    <w:lvl w:ilvl="6" w:tplc="7210570C">
      <w:numFmt w:val="bullet"/>
      <w:lvlText w:val="•"/>
      <w:lvlJc w:val="left"/>
      <w:pPr>
        <w:ind w:left="9356" w:hanging="554"/>
      </w:pPr>
      <w:rPr>
        <w:rFonts w:hint="default"/>
      </w:rPr>
    </w:lvl>
    <w:lvl w:ilvl="7" w:tplc="BE88FFE4">
      <w:numFmt w:val="bullet"/>
      <w:lvlText w:val="•"/>
      <w:lvlJc w:val="left"/>
      <w:pPr>
        <w:ind w:left="10602" w:hanging="554"/>
      </w:pPr>
      <w:rPr>
        <w:rFonts w:hint="default"/>
      </w:rPr>
    </w:lvl>
    <w:lvl w:ilvl="8" w:tplc="64B4B1A8">
      <w:numFmt w:val="bullet"/>
      <w:lvlText w:val="•"/>
      <w:lvlJc w:val="left"/>
      <w:pPr>
        <w:ind w:left="11848" w:hanging="554"/>
      </w:pPr>
      <w:rPr>
        <w:rFonts w:hint="default"/>
      </w:rPr>
    </w:lvl>
  </w:abstractNum>
  <w:abstractNum w:abstractNumId="11" w15:restartNumberingAfterBreak="0">
    <w:nsid w:val="7E4445F5"/>
    <w:multiLevelType w:val="hybridMultilevel"/>
    <w:tmpl w:val="205CE7F2"/>
    <w:lvl w:ilvl="0" w:tplc="DAD46F2A">
      <w:start w:val="5"/>
      <w:numFmt w:val="decimal"/>
      <w:lvlText w:val="%1."/>
      <w:lvlJc w:val="left"/>
      <w:pPr>
        <w:ind w:left="605" w:hanging="501"/>
        <w:jc w:val="left"/>
      </w:pPr>
      <w:rPr>
        <w:rFonts w:ascii="Arial" w:eastAsia="Arial" w:hAnsi="Arial" w:cs="Arial" w:hint="default"/>
        <w:b/>
        <w:bCs/>
        <w:spacing w:val="-1"/>
        <w:w w:val="100"/>
        <w:sz w:val="36"/>
        <w:szCs w:val="36"/>
      </w:rPr>
    </w:lvl>
    <w:lvl w:ilvl="1" w:tplc="2A20733E">
      <w:numFmt w:val="bullet"/>
      <w:lvlText w:val="●"/>
      <w:lvlJc w:val="left"/>
      <w:pPr>
        <w:ind w:left="1325" w:hanging="554"/>
      </w:pPr>
      <w:rPr>
        <w:rFonts w:ascii="Arial" w:eastAsia="Arial" w:hAnsi="Arial" w:cs="Arial" w:hint="default"/>
        <w:spacing w:val="-24"/>
        <w:w w:val="100"/>
        <w:sz w:val="32"/>
        <w:szCs w:val="32"/>
      </w:rPr>
    </w:lvl>
    <w:lvl w:ilvl="2" w:tplc="7326E8D6">
      <w:numFmt w:val="bullet"/>
      <w:lvlText w:val="•"/>
      <w:lvlJc w:val="left"/>
      <w:pPr>
        <w:ind w:left="2766" w:hanging="554"/>
      </w:pPr>
      <w:rPr>
        <w:rFonts w:hint="default"/>
      </w:rPr>
    </w:lvl>
    <w:lvl w:ilvl="3" w:tplc="05F836F8">
      <w:numFmt w:val="bullet"/>
      <w:lvlText w:val="•"/>
      <w:lvlJc w:val="left"/>
      <w:pPr>
        <w:ind w:left="4213" w:hanging="554"/>
      </w:pPr>
      <w:rPr>
        <w:rFonts w:hint="default"/>
      </w:rPr>
    </w:lvl>
    <w:lvl w:ilvl="4" w:tplc="45DA17EA">
      <w:numFmt w:val="bullet"/>
      <w:lvlText w:val="•"/>
      <w:lvlJc w:val="left"/>
      <w:pPr>
        <w:ind w:left="5660" w:hanging="554"/>
      </w:pPr>
      <w:rPr>
        <w:rFonts w:hint="default"/>
      </w:rPr>
    </w:lvl>
    <w:lvl w:ilvl="5" w:tplc="D4289444">
      <w:numFmt w:val="bullet"/>
      <w:lvlText w:val="•"/>
      <w:lvlJc w:val="left"/>
      <w:pPr>
        <w:ind w:left="7106" w:hanging="554"/>
      </w:pPr>
      <w:rPr>
        <w:rFonts w:hint="default"/>
      </w:rPr>
    </w:lvl>
    <w:lvl w:ilvl="6" w:tplc="907C7B26">
      <w:numFmt w:val="bullet"/>
      <w:lvlText w:val="•"/>
      <w:lvlJc w:val="left"/>
      <w:pPr>
        <w:ind w:left="8553" w:hanging="554"/>
      </w:pPr>
      <w:rPr>
        <w:rFonts w:hint="default"/>
      </w:rPr>
    </w:lvl>
    <w:lvl w:ilvl="7" w:tplc="D9F87DFA">
      <w:numFmt w:val="bullet"/>
      <w:lvlText w:val="•"/>
      <w:lvlJc w:val="left"/>
      <w:pPr>
        <w:ind w:left="10000" w:hanging="554"/>
      </w:pPr>
      <w:rPr>
        <w:rFonts w:hint="default"/>
      </w:rPr>
    </w:lvl>
    <w:lvl w:ilvl="8" w:tplc="6512ECEA">
      <w:numFmt w:val="bullet"/>
      <w:lvlText w:val="•"/>
      <w:lvlJc w:val="left"/>
      <w:pPr>
        <w:ind w:left="11446" w:hanging="554"/>
      </w:pPr>
      <w:rPr>
        <w:rFonts w:hint="default"/>
      </w:rPr>
    </w:lvl>
  </w:abstractNum>
  <w:abstractNum w:abstractNumId="12" w15:restartNumberingAfterBreak="0">
    <w:nsid w:val="7F663932"/>
    <w:multiLevelType w:val="hybridMultilevel"/>
    <w:tmpl w:val="F904C852"/>
    <w:lvl w:ilvl="0" w:tplc="919EC7F6">
      <w:numFmt w:val="bullet"/>
      <w:lvlText w:val="●"/>
      <w:lvlJc w:val="left"/>
      <w:pPr>
        <w:ind w:left="1325" w:hanging="578"/>
      </w:pPr>
      <w:rPr>
        <w:rFonts w:ascii="Arial" w:eastAsia="Arial" w:hAnsi="Arial" w:cs="Arial" w:hint="default"/>
        <w:spacing w:val="-7"/>
        <w:w w:val="100"/>
        <w:sz w:val="36"/>
        <w:szCs w:val="36"/>
      </w:rPr>
    </w:lvl>
    <w:lvl w:ilvl="1" w:tplc="CF48752E">
      <w:numFmt w:val="bullet"/>
      <w:lvlText w:val="•"/>
      <w:lvlJc w:val="left"/>
      <w:pPr>
        <w:ind w:left="2622" w:hanging="578"/>
      </w:pPr>
      <w:rPr>
        <w:rFonts w:hint="default"/>
      </w:rPr>
    </w:lvl>
    <w:lvl w:ilvl="2" w:tplc="C2BE8262">
      <w:numFmt w:val="bullet"/>
      <w:lvlText w:val="•"/>
      <w:lvlJc w:val="left"/>
      <w:pPr>
        <w:ind w:left="3924" w:hanging="578"/>
      </w:pPr>
      <w:rPr>
        <w:rFonts w:hint="default"/>
      </w:rPr>
    </w:lvl>
    <w:lvl w:ilvl="3" w:tplc="907E9DE2">
      <w:numFmt w:val="bullet"/>
      <w:lvlText w:val="•"/>
      <w:lvlJc w:val="left"/>
      <w:pPr>
        <w:ind w:left="5226" w:hanging="578"/>
      </w:pPr>
      <w:rPr>
        <w:rFonts w:hint="default"/>
      </w:rPr>
    </w:lvl>
    <w:lvl w:ilvl="4" w:tplc="8CB4658C">
      <w:numFmt w:val="bullet"/>
      <w:lvlText w:val="•"/>
      <w:lvlJc w:val="left"/>
      <w:pPr>
        <w:ind w:left="6528" w:hanging="578"/>
      </w:pPr>
      <w:rPr>
        <w:rFonts w:hint="default"/>
      </w:rPr>
    </w:lvl>
    <w:lvl w:ilvl="5" w:tplc="3CA02E1C">
      <w:numFmt w:val="bullet"/>
      <w:lvlText w:val="•"/>
      <w:lvlJc w:val="left"/>
      <w:pPr>
        <w:ind w:left="7830" w:hanging="578"/>
      </w:pPr>
      <w:rPr>
        <w:rFonts w:hint="default"/>
      </w:rPr>
    </w:lvl>
    <w:lvl w:ilvl="6" w:tplc="6FFA334E">
      <w:numFmt w:val="bullet"/>
      <w:lvlText w:val="•"/>
      <w:lvlJc w:val="left"/>
      <w:pPr>
        <w:ind w:left="9132" w:hanging="578"/>
      </w:pPr>
      <w:rPr>
        <w:rFonts w:hint="default"/>
      </w:rPr>
    </w:lvl>
    <w:lvl w:ilvl="7" w:tplc="93A2313C">
      <w:numFmt w:val="bullet"/>
      <w:lvlText w:val="•"/>
      <w:lvlJc w:val="left"/>
      <w:pPr>
        <w:ind w:left="10434" w:hanging="578"/>
      </w:pPr>
      <w:rPr>
        <w:rFonts w:hint="default"/>
      </w:rPr>
    </w:lvl>
    <w:lvl w:ilvl="8" w:tplc="3926D0D2">
      <w:numFmt w:val="bullet"/>
      <w:lvlText w:val="•"/>
      <w:lvlJc w:val="left"/>
      <w:pPr>
        <w:ind w:left="11736" w:hanging="578"/>
      </w:pPr>
      <w:rPr>
        <w:rFonts w:hint="default"/>
      </w:rPr>
    </w:lvl>
  </w:abstractNum>
  <w:num w:numId="1">
    <w:abstractNumId w:val="4"/>
  </w:num>
  <w:num w:numId="2">
    <w:abstractNumId w:val="2"/>
  </w:num>
  <w:num w:numId="3">
    <w:abstractNumId w:val="10"/>
  </w:num>
  <w:num w:numId="4">
    <w:abstractNumId w:val="0"/>
  </w:num>
  <w:num w:numId="5">
    <w:abstractNumId w:val="9"/>
  </w:num>
  <w:num w:numId="6">
    <w:abstractNumId w:val="8"/>
  </w:num>
  <w:num w:numId="7">
    <w:abstractNumId w:val="3"/>
  </w:num>
  <w:num w:numId="8">
    <w:abstractNumId w:val="5"/>
  </w:num>
  <w:num w:numId="9">
    <w:abstractNumId w:val="1"/>
  </w:num>
  <w:num w:numId="10">
    <w:abstractNumId w:val="11"/>
  </w:num>
  <w:num w:numId="11">
    <w:abstractNumId w:val="6"/>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drawingGridHorizontalSpacing w:val="110"/>
  <w:displayHorizontalDrawingGridEvery w:val="2"/>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E13F7"/>
    <w:rsid w:val="000C2662"/>
    <w:rsid w:val="003E13F7"/>
    <w:rsid w:val="00F86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792F5AEE"/>
  <w15:docId w15:val="{F256748A-C989-574B-8A42-5DB7D797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20"/>
      <w:outlineLvl w:val="0"/>
    </w:pPr>
    <w:rPr>
      <w:sz w:val="56"/>
      <w:szCs w:val="56"/>
    </w:rPr>
  </w:style>
  <w:style w:type="paragraph" w:styleId="Heading2">
    <w:name w:val="heading 2"/>
    <w:basedOn w:val="Normal"/>
    <w:uiPriority w:val="9"/>
    <w:unhideWhenUsed/>
    <w:qFormat/>
    <w:pPr>
      <w:ind w:left="9720"/>
      <w:outlineLvl w:val="1"/>
    </w:pPr>
    <w:rPr>
      <w:sz w:val="40"/>
      <w:szCs w:val="40"/>
    </w:rPr>
  </w:style>
  <w:style w:type="paragraph" w:styleId="Heading3">
    <w:name w:val="heading 3"/>
    <w:basedOn w:val="Normal"/>
    <w:uiPriority w:val="9"/>
    <w:unhideWhenUsed/>
    <w:qFormat/>
    <w:pPr>
      <w:spacing w:before="8"/>
      <w:ind w:left="20"/>
      <w:outlineLvl w:val="2"/>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1325" w:hanging="577"/>
    </w:pPr>
  </w:style>
  <w:style w:type="paragraph" w:customStyle="1" w:styleId="TableParagraph">
    <w:name w:val="Table Paragraph"/>
    <w:basedOn w:val="Normal"/>
    <w:uiPriority w:val="1"/>
    <w:qFormat/>
    <w:pPr>
      <w:spacing w:before="133"/>
      <w:ind w:left="13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www.google.com/search?q=shapiro%2Bwilks%2Btest&amp;amp;oq=shapiro%2Bwilks%2Btest&amp;amp;aqs=chrome.0.0l8.5785j1j1&amp;amp;sourceid=chrome&amp;amp;ie=UTF-8" TargetMode="External"/><Relationship Id="rId42" Type="http://schemas.openxmlformats.org/officeDocument/2006/relationships/hyperlink" Target="https://www.analyticsvidhya.com/blog/2020/03/what-is-multicollinearity/" TargetMode="External"/><Relationship Id="rId47" Type="http://schemas.openxmlformats.org/officeDocument/2006/relationships/image" Target="media/image12.jpeg"/><Relationship Id="rId63" Type="http://schemas.openxmlformats.org/officeDocument/2006/relationships/image" Target="media/image16.jpeg"/><Relationship Id="rId68" Type="http://schemas.openxmlformats.org/officeDocument/2006/relationships/image" Target="media/image20.jpeg"/><Relationship Id="rId16" Type="http://schemas.openxmlformats.org/officeDocument/2006/relationships/hyperlink" Target="https://statistics.laerd.com/spss-tutorials/linear-regression-using-spss-statistics.php" TargetMode="External"/><Relationship Id="rId11" Type="http://schemas.openxmlformats.org/officeDocument/2006/relationships/hyperlink" Target="https://www.tylervigen.com/spurious-correlations" TargetMode="External"/><Relationship Id="rId32" Type="http://schemas.openxmlformats.org/officeDocument/2006/relationships/image" Target="media/image7.jpeg"/><Relationship Id="rId37" Type="http://schemas.openxmlformats.org/officeDocument/2006/relationships/image" Target="media/image9.png"/><Relationship Id="rId53" Type="http://schemas.openxmlformats.org/officeDocument/2006/relationships/header" Target="header18.xml"/><Relationship Id="rId58" Type="http://schemas.openxmlformats.org/officeDocument/2006/relationships/header" Target="header21.xml"/><Relationship Id="rId74" Type="http://schemas.openxmlformats.org/officeDocument/2006/relationships/hyperlink" Target="https://www.dxbydt.com/why-no-anova/" TargetMode="External"/><Relationship Id="rId79" Type="http://schemas.openxmlformats.org/officeDocument/2006/relationships/header" Target="header31.xml"/><Relationship Id="rId5" Type="http://schemas.openxmlformats.org/officeDocument/2006/relationships/footnotes" Target="footnotes.xml"/><Relationship Id="rId61" Type="http://schemas.openxmlformats.org/officeDocument/2006/relationships/hyperlink" Target="https://learningstatisticswithr.com/book/regression.html" TargetMode="External"/><Relationship Id="rId19" Type="http://schemas.openxmlformats.org/officeDocument/2006/relationships/header" Target="header7.xml"/><Relationship Id="rId14" Type="http://schemas.openxmlformats.org/officeDocument/2006/relationships/header" Target="header6.xml"/><Relationship Id="rId22" Type="http://schemas.openxmlformats.org/officeDocument/2006/relationships/hyperlink" Target="https://en.wikipedia.org/wiki/Kolmogorov%E2%80%93Smirnov_test" TargetMode="External"/><Relationship Id="rId27" Type="http://schemas.openxmlformats.org/officeDocument/2006/relationships/image" Target="media/image5.jpeg"/><Relationship Id="rId30" Type="http://schemas.openxmlformats.org/officeDocument/2006/relationships/hyperlink" Target="https://towardsdatascience.com/q-q-plots-explained-5aa8495426c0" TargetMode="External"/><Relationship Id="rId35" Type="http://schemas.openxmlformats.org/officeDocument/2006/relationships/image" Target="media/image8.jpeg"/><Relationship Id="rId43" Type="http://schemas.openxmlformats.org/officeDocument/2006/relationships/hyperlink" Target="https://www.statsmodels.org/stable/generated/statsmodels.stats.outliers_influence.variance_inflation_factor.html" TargetMode="External"/><Relationship Id="rId48" Type="http://schemas.openxmlformats.org/officeDocument/2006/relationships/hyperlink" Target="https://www.analyticsvidhya.com/blog/2020/03/what-is-multicollinearity/" TargetMode="External"/><Relationship Id="rId56" Type="http://schemas.openxmlformats.org/officeDocument/2006/relationships/header" Target="header20.xml"/><Relationship Id="rId64" Type="http://schemas.openxmlformats.org/officeDocument/2006/relationships/image" Target="media/image17.jpeg"/><Relationship Id="rId69" Type="http://schemas.openxmlformats.org/officeDocument/2006/relationships/header" Target="header25.xml"/><Relationship Id="rId77" Type="http://schemas.openxmlformats.org/officeDocument/2006/relationships/header" Target="header30.xml"/><Relationship Id="rId8" Type="http://schemas.openxmlformats.org/officeDocument/2006/relationships/header" Target="header2.xml"/><Relationship Id="rId51" Type="http://schemas.openxmlformats.org/officeDocument/2006/relationships/header" Target="header16.xml"/><Relationship Id="rId72" Type="http://schemas.openxmlformats.org/officeDocument/2006/relationships/header" Target="header28.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hyperlink" Target="https://statistics.laerd.com/spss-tutorials/linear-regression-using-spss-statistics.php" TargetMode="External"/><Relationship Id="rId38" Type="http://schemas.openxmlformats.org/officeDocument/2006/relationships/hyperlink" Target="https://en.wikipedia.org/wiki/Variance_inflation_factor" TargetMode="External"/><Relationship Id="rId46" Type="http://schemas.openxmlformats.org/officeDocument/2006/relationships/header" Target="header13.xml"/><Relationship Id="rId59" Type="http://schemas.openxmlformats.org/officeDocument/2006/relationships/header" Target="header22.xml"/><Relationship Id="rId67" Type="http://schemas.openxmlformats.org/officeDocument/2006/relationships/image" Target="media/image19.jpeg"/><Relationship Id="rId20" Type="http://schemas.openxmlformats.org/officeDocument/2006/relationships/hyperlink" Target="https://towardsdatascience.com/linear-regression-and-its-assumptions-ef6e8db4904d" TargetMode="External"/><Relationship Id="rId41" Type="http://schemas.openxmlformats.org/officeDocument/2006/relationships/image" Target="media/image10.jpeg"/><Relationship Id="rId54" Type="http://schemas.openxmlformats.org/officeDocument/2006/relationships/image" Target="media/image13.jpeg"/><Relationship Id="rId62" Type="http://schemas.openxmlformats.org/officeDocument/2006/relationships/header" Target="header23.xml"/><Relationship Id="rId70" Type="http://schemas.openxmlformats.org/officeDocument/2006/relationships/header" Target="header26.xml"/><Relationship Id="rId75" Type="http://schemas.openxmlformats.org/officeDocument/2006/relationships/header" Target="header2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s://en.wikipedia.org/wiki/Jarque%E2%80%93Bera_test" TargetMode="External"/><Relationship Id="rId28" Type="http://schemas.openxmlformats.org/officeDocument/2006/relationships/hyperlink" Target="https://www.statology.org/linear-regression-assumptions/" TargetMode="External"/><Relationship Id="rId36" Type="http://schemas.openxmlformats.org/officeDocument/2006/relationships/hyperlink" Target="https://towardsdatascience.com/https-towardsdatascience-com-multicollinearity-how-does-it-create-a-problem-72956a49058" TargetMode="External"/><Relationship Id="rId49" Type="http://schemas.openxmlformats.org/officeDocument/2006/relationships/header" Target="header14.xml"/><Relationship Id="rId57" Type="http://schemas.openxmlformats.org/officeDocument/2006/relationships/image" Target="media/image14.jpeg"/><Relationship Id="rId10" Type="http://schemas.openxmlformats.org/officeDocument/2006/relationships/image" Target="media/image1.jpe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header" Target="header17.xml"/><Relationship Id="rId60" Type="http://schemas.openxmlformats.org/officeDocument/2006/relationships/image" Target="media/image15.jpeg"/><Relationship Id="rId65" Type="http://schemas.openxmlformats.org/officeDocument/2006/relationships/header" Target="header24.xml"/><Relationship Id="rId73" Type="http://schemas.openxmlformats.org/officeDocument/2006/relationships/image" Target="media/image21.jpeg"/><Relationship Id="rId78" Type="http://schemas.openxmlformats.org/officeDocument/2006/relationships/hyperlink" Target="https://www.dxbydt.com/why-no-anova/"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eader" Target="header5.xml"/><Relationship Id="rId18" Type="http://schemas.openxmlformats.org/officeDocument/2006/relationships/hyperlink" Target="https://en.wikipedia.org/wiki/Durbin%E2%80%93Watson_statistic" TargetMode="External"/><Relationship Id="rId39" Type="http://schemas.openxmlformats.org/officeDocument/2006/relationships/header" Target="header11.xml"/><Relationship Id="rId34" Type="http://schemas.openxmlformats.org/officeDocument/2006/relationships/header" Target="header10.xml"/><Relationship Id="rId50" Type="http://schemas.openxmlformats.org/officeDocument/2006/relationships/header" Target="header15.xml"/><Relationship Id="rId55" Type="http://schemas.openxmlformats.org/officeDocument/2006/relationships/header" Target="header19.xml"/><Relationship Id="rId76" Type="http://schemas.openxmlformats.org/officeDocument/2006/relationships/image" Target="media/image22.jpeg"/><Relationship Id="rId7" Type="http://schemas.openxmlformats.org/officeDocument/2006/relationships/header" Target="header1.xml"/><Relationship Id="rId71" Type="http://schemas.openxmlformats.org/officeDocument/2006/relationships/header" Target="header27.xml"/><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hyperlink" Target="https://en.wikipedia.org/wiki/D%27Agostino%27s_K-squared_test" TargetMode="External"/><Relationship Id="rId40" Type="http://schemas.openxmlformats.org/officeDocument/2006/relationships/header" Target="header12.xml"/><Relationship Id="rId45" Type="http://schemas.openxmlformats.org/officeDocument/2006/relationships/hyperlink" Target="https://www.analyticsvidhya.com/blog/2020/03/what-is-multicollinearity/" TargetMode="External"/><Relationship Id="rId66" Type="http://schemas.openxmlformats.org/officeDocument/2006/relationships/image" Target="media/image18.jpeg"/></Relationships>
</file>

<file path=word/_rels/header26.xml.rels><?xml version="1.0" encoding="UTF-8" standalone="yes"?>
<Relationships xmlns="http://schemas.openxmlformats.org/package/2006/relationships"><Relationship Id="rId2" Type="http://schemas.openxmlformats.org/officeDocument/2006/relationships/hyperlink" Target="https://machinelearningmastery.com/why-one-hot-encode-data-in-machine-learning/" TargetMode="External"/><Relationship Id="rId1" Type="http://schemas.openxmlformats.org/officeDocument/2006/relationships/hyperlink" Target="https://pandas.pydata.org/pandas-docs/stable/reference/api/pandas.get_dumm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2777</Words>
  <Characters>15833</Characters>
  <Application>Microsoft Office Word</Application>
  <DocSecurity>0</DocSecurity>
  <Lines>131</Lines>
  <Paragraphs>37</Paragraphs>
  <ScaleCrop>false</ScaleCrop>
  <Company/>
  <LinksUpToDate>false</LinksUpToDate>
  <CharactersWithSpaces>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Reed</cp:lastModifiedBy>
  <cp:revision>2</cp:revision>
  <dcterms:created xsi:type="dcterms:W3CDTF">2021-07-08T15:09:00Z</dcterms:created>
  <dcterms:modified xsi:type="dcterms:W3CDTF">2021-07-08T18:47:00Z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