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AD0F70" w:rsidRPr="00AD0F70" w:rsidTr="00BA0C33">
        <w:tc>
          <w:tcPr>
            <w:tcW w:w="9350" w:type="dxa"/>
          </w:tcPr>
          <w:p w:rsidR="00AD0F70" w:rsidRPr="00AD0F70" w:rsidRDefault="00AD0F70" w:rsidP="00AD0F70">
            <w:pPr>
              <w:jc w:val="both"/>
              <w:rPr>
                <w:rFonts w:ascii="Book Antiqua" w:hAnsi="Book Antiqua"/>
                <w:sz w:val="40"/>
                <w:szCs w:val="40"/>
              </w:rPr>
            </w:pPr>
            <w:r>
              <w:rPr>
                <w:rFonts w:ascii="Book Antiqua" w:hAnsi="Book Antiqua"/>
                <w:sz w:val="40"/>
                <w:szCs w:val="40"/>
              </w:rPr>
              <w:t>CREATING NEW USER LINKS</w:t>
            </w:r>
          </w:p>
        </w:tc>
      </w:tr>
    </w:tbl>
    <w:p w:rsidR="00AD0F70" w:rsidRPr="00AD0F70" w:rsidRDefault="00AD0F70" w:rsidP="00AD0F70">
      <w:pPr>
        <w:jc w:val="both"/>
        <w:rPr>
          <w:rFonts w:ascii="Book Antiqua" w:hAnsi="Book Antiqua"/>
          <w:b/>
        </w:rPr>
      </w:pPr>
    </w:p>
    <w:p w:rsidR="00DD103C" w:rsidRDefault="00AD0F70" w:rsidP="00AD0F70">
      <w:pPr>
        <w:jc w:val="both"/>
        <w:rPr>
          <w:rFonts w:ascii="Book Antiqua" w:hAnsi="Book Antiqua"/>
        </w:rPr>
      </w:pPr>
      <w:r>
        <w:rPr>
          <w:rFonts w:ascii="Book Antiqua" w:hAnsi="Book Antiqua"/>
        </w:rPr>
        <w:t xml:space="preserve">Cobalt is not constrained by the User Links that it created as part of the project generation process. As projects demand customization options, there will be a need for new pages, which in turn will require new User Links. </w:t>
      </w:r>
    </w:p>
    <w:p w:rsidR="00AD0F70" w:rsidRDefault="00AD0F70" w:rsidP="00AD0F70">
      <w:pPr>
        <w:jc w:val="both"/>
        <w:rPr>
          <w:rFonts w:ascii="Book Antiqua" w:hAnsi="Book Antiqua"/>
          <w:b/>
        </w:rPr>
      </w:pPr>
      <w:r>
        <w:rPr>
          <w:rFonts w:ascii="Book Antiqua" w:hAnsi="Book Antiqua"/>
          <w:b/>
        </w:rPr>
        <w:t xml:space="preserve">CREATE A NEW PAGE </w:t>
      </w:r>
    </w:p>
    <w:p w:rsidR="00AD0F70" w:rsidRDefault="00AD0F70" w:rsidP="00AD0F70">
      <w:pPr>
        <w:jc w:val="both"/>
        <w:rPr>
          <w:rFonts w:ascii="Book Antiqua" w:hAnsi="Book Antiqua"/>
        </w:rPr>
      </w:pPr>
      <w:r>
        <w:rPr>
          <w:rFonts w:ascii="Book Antiqua" w:hAnsi="Book Antiqua"/>
        </w:rPr>
        <w:t xml:space="preserve">For the purposes of demonstration we will duplicate the “View Character” </w:t>
      </w:r>
      <w:proofErr w:type="gramStart"/>
      <w:r>
        <w:rPr>
          <w:rFonts w:ascii="Book Antiqua" w:hAnsi="Book Antiqua"/>
        </w:rPr>
        <w:t>module  and</w:t>
      </w:r>
      <w:proofErr w:type="gramEnd"/>
      <w:r>
        <w:rPr>
          <w:rFonts w:ascii="Book Antiqua" w:hAnsi="Book Antiqua"/>
        </w:rPr>
        <w:t xml:space="preserve"> replicate it as a “different” page. Inside your project folder (/</w:t>
      </w:r>
      <w:proofErr w:type="spellStart"/>
      <w:r>
        <w:rPr>
          <w:rFonts w:ascii="Book Antiqua" w:hAnsi="Book Antiqua"/>
        </w:rPr>
        <w:t>rpg_char_system</w:t>
      </w:r>
      <w:proofErr w:type="spellEnd"/>
      <w:r>
        <w:rPr>
          <w:rFonts w:ascii="Book Antiqua" w:hAnsi="Book Antiqua"/>
        </w:rPr>
        <w:t xml:space="preserve">), navigate to /modules/character and create a copy of </w:t>
      </w:r>
      <w:proofErr w:type="spellStart"/>
      <w:r>
        <w:rPr>
          <w:rFonts w:ascii="Book Antiqua" w:hAnsi="Book Antiqua"/>
        </w:rPr>
        <w:t>listview_character.php</w:t>
      </w:r>
      <w:proofErr w:type="spellEnd"/>
      <w:r>
        <w:rPr>
          <w:rFonts w:ascii="Book Antiqua" w:hAnsi="Book Antiqua"/>
        </w:rPr>
        <w:t>. Name it “</w:t>
      </w:r>
      <w:proofErr w:type="spellStart"/>
      <w:r>
        <w:rPr>
          <w:rFonts w:ascii="Book Antiqua" w:hAnsi="Book Antiqua"/>
        </w:rPr>
        <w:t>listview_character_again.php</w:t>
      </w:r>
      <w:proofErr w:type="spellEnd"/>
      <w:r>
        <w:rPr>
          <w:rFonts w:ascii="Book Antiqua" w:hAnsi="Book Antiqua"/>
        </w:rPr>
        <w:t>”</w:t>
      </w:r>
    </w:p>
    <w:p w:rsidR="00AD0F70" w:rsidRDefault="00AD0F70" w:rsidP="00AD0F70">
      <w:pPr>
        <w:jc w:val="both"/>
        <w:rPr>
          <w:rFonts w:ascii="Book Antiqua" w:hAnsi="Book Antiqua"/>
        </w:rPr>
      </w:pPr>
      <w:r>
        <w:rPr>
          <w:noProof/>
          <w:lang w:eastAsia="en-PH"/>
        </w:rPr>
        <w:drawing>
          <wp:inline distT="0" distB="0" distL="0" distR="0" wp14:anchorId="5140601D" wp14:editId="73F90B0A">
            <wp:extent cx="30575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981075"/>
                    </a:xfrm>
                    <a:prstGeom prst="rect">
                      <a:avLst/>
                    </a:prstGeom>
                  </pic:spPr>
                </pic:pic>
              </a:graphicData>
            </a:graphic>
          </wp:inline>
        </w:drawing>
      </w:r>
    </w:p>
    <w:p w:rsidR="00AD0F70" w:rsidRDefault="00AD0F70" w:rsidP="00AD0F70">
      <w:pPr>
        <w:jc w:val="both"/>
        <w:rPr>
          <w:rFonts w:ascii="Book Antiqua" w:hAnsi="Book Antiqua"/>
        </w:rPr>
      </w:pPr>
      <w:r>
        <w:rPr>
          <w:rFonts w:ascii="Book Antiqua" w:hAnsi="Book Antiqua"/>
        </w:rPr>
        <w:t xml:space="preserve">In your </w:t>
      </w:r>
      <w:proofErr w:type="spellStart"/>
      <w:r>
        <w:rPr>
          <w:rFonts w:ascii="Book Antiqua" w:hAnsi="Book Antiqua"/>
        </w:rPr>
        <w:t>favorite</w:t>
      </w:r>
      <w:proofErr w:type="spellEnd"/>
      <w:r>
        <w:rPr>
          <w:rFonts w:ascii="Book Antiqua" w:hAnsi="Book Antiqua"/>
        </w:rPr>
        <w:t xml:space="preserve"> IDE, open </w:t>
      </w:r>
      <w:proofErr w:type="spellStart"/>
      <w:r>
        <w:rPr>
          <w:rFonts w:ascii="Book Antiqua" w:hAnsi="Book Antiqua"/>
        </w:rPr>
        <w:t>listview_character_again.php</w:t>
      </w:r>
      <w:proofErr w:type="spellEnd"/>
      <w:r>
        <w:rPr>
          <w:rFonts w:ascii="Book Antiqua" w:hAnsi="Book Antiqua"/>
        </w:rPr>
        <w:t xml:space="preserve">. We will tweak the privilege requirement for this page to be different from </w:t>
      </w:r>
      <w:proofErr w:type="spellStart"/>
      <w:r>
        <w:rPr>
          <w:rFonts w:ascii="Book Antiqua" w:hAnsi="Book Antiqua"/>
        </w:rPr>
        <w:t>listview_character.php</w:t>
      </w:r>
      <w:proofErr w:type="spellEnd"/>
      <w:r>
        <w:rPr>
          <w:rFonts w:ascii="Book Antiqua" w:hAnsi="Book Antiqua"/>
        </w:rPr>
        <w:t xml:space="preserve"> to demonstrate the creation of a new User Link. On line 9, change the value inside </w:t>
      </w:r>
      <w:proofErr w:type="spellStart"/>
      <w:r>
        <w:rPr>
          <w:rFonts w:ascii="Book Antiqua" w:hAnsi="Book Antiqua"/>
        </w:rPr>
        <w:t>init_</w:t>
      </w:r>
      <w:proofErr w:type="gramStart"/>
      <w:r>
        <w:rPr>
          <w:rFonts w:ascii="Book Antiqua" w:hAnsi="Book Antiqua"/>
        </w:rPr>
        <w:t>cobalt</w:t>
      </w:r>
      <w:proofErr w:type="spellEnd"/>
      <w:r>
        <w:rPr>
          <w:rFonts w:ascii="Book Antiqua" w:hAnsi="Book Antiqua"/>
        </w:rPr>
        <w:t>(</w:t>
      </w:r>
      <w:proofErr w:type="gramEnd"/>
      <w:r>
        <w:rPr>
          <w:rFonts w:ascii="Book Antiqua" w:hAnsi="Book Antiqua"/>
        </w:rPr>
        <w:t>) from “View character” to “View character again”. This is case-sensitive, so remember what you type in.</w:t>
      </w:r>
    </w:p>
    <w:p w:rsidR="00AD0F70" w:rsidRDefault="00AD0F70" w:rsidP="00AD0F70">
      <w:pPr>
        <w:jc w:val="both"/>
        <w:rPr>
          <w:rFonts w:ascii="Book Antiqua" w:hAnsi="Book Antiqua"/>
        </w:rPr>
      </w:pPr>
      <w:r>
        <w:rPr>
          <w:noProof/>
          <w:lang w:eastAsia="en-PH"/>
        </w:rPr>
        <w:drawing>
          <wp:inline distT="0" distB="0" distL="0" distR="0" wp14:anchorId="3EE33F73" wp14:editId="3A0681B2">
            <wp:extent cx="57150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1609725"/>
                    </a:xfrm>
                    <a:prstGeom prst="rect">
                      <a:avLst/>
                    </a:prstGeom>
                  </pic:spPr>
                </pic:pic>
              </a:graphicData>
            </a:graphic>
          </wp:inline>
        </w:drawing>
      </w:r>
    </w:p>
    <w:p w:rsidR="00AD0F70" w:rsidRDefault="00AD0F70" w:rsidP="00AD0F70">
      <w:pPr>
        <w:jc w:val="both"/>
        <w:rPr>
          <w:rFonts w:ascii="Book Antiqua" w:hAnsi="Book Antiqua"/>
        </w:rPr>
      </w:pPr>
    </w:p>
    <w:p w:rsidR="00AD0F70" w:rsidRDefault="00AD0F70" w:rsidP="00AD0F70">
      <w:pPr>
        <w:jc w:val="both"/>
        <w:rPr>
          <w:rFonts w:ascii="Book Antiqua" w:hAnsi="Book Antiqua"/>
          <w:b/>
        </w:rPr>
      </w:pPr>
      <w:r>
        <w:rPr>
          <w:rFonts w:ascii="Book Antiqua" w:hAnsi="Book Antiqua"/>
          <w:b/>
        </w:rPr>
        <w:t>CREATE A NEW USER LINK</w:t>
      </w:r>
    </w:p>
    <w:p w:rsidR="00AD0F70" w:rsidRDefault="00AD0F70" w:rsidP="00AD0F70">
      <w:pPr>
        <w:jc w:val="both"/>
        <w:rPr>
          <w:rFonts w:ascii="Book Antiqua" w:hAnsi="Book Antiqua"/>
        </w:rPr>
      </w:pPr>
      <w:r>
        <w:rPr>
          <w:rFonts w:ascii="Book Antiqua" w:hAnsi="Book Antiqua"/>
        </w:rPr>
        <w:t xml:space="preserve">Back to the system, navigate to the “User Links” page and click “Add new record”. You will need to provide information for the new User Link to work. The most important piece of information to note is the “Name” field, which must correspond to the value we changed a while ago in the </w:t>
      </w:r>
      <w:proofErr w:type="spellStart"/>
      <w:r>
        <w:rPr>
          <w:rFonts w:ascii="Book Antiqua" w:hAnsi="Book Antiqua"/>
        </w:rPr>
        <w:t>init_cobalt</w:t>
      </w:r>
      <w:proofErr w:type="spellEnd"/>
      <w:r>
        <w:rPr>
          <w:rFonts w:ascii="Book Antiqua" w:hAnsi="Book Antiqua"/>
        </w:rPr>
        <w:t>() function.</w:t>
      </w:r>
      <w:r w:rsidR="00AA6F95">
        <w:rPr>
          <w:rFonts w:ascii="Book Antiqua" w:hAnsi="Book Antiqua"/>
        </w:rPr>
        <w:t xml:space="preserve"> </w:t>
      </w:r>
    </w:p>
    <w:p w:rsidR="00AD0F70" w:rsidRPr="00AD0F70" w:rsidRDefault="00AD0F70" w:rsidP="00AD0F70">
      <w:pPr>
        <w:jc w:val="both"/>
        <w:rPr>
          <w:rFonts w:ascii="Book Antiqua" w:hAnsi="Book Antiqua"/>
        </w:rPr>
      </w:pPr>
    </w:p>
    <w:p w:rsidR="00AD0F70" w:rsidRDefault="00AD0F70" w:rsidP="00AD0F70">
      <w:pPr>
        <w:jc w:val="both"/>
        <w:rPr>
          <w:rFonts w:ascii="Book Antiqua" w:hAnsi="Book Antiqua"/>
        </w:rPr>
      </w:pPr>
    </w:p>
    <w:p w:rsidR="00AA6F95" w:rsidRDefault="00AA6F95" w:rsidP="00AD0F70">
      <w:pPr>
        <w:jc w:val="both"/>
        <w:rPr>
          <w:rFonts w:ascii="Book Antiqua" w:hAnsi="Book Antiqua"/>
        </w:rPr>
      </w:pPr>
      <w:r>
        <w:rPr>
          <w:noProof/>
          <w:lang w:eastAsia="en-PH"/>
        </w:rPr>
        <w:lastRenderedPageBreak/>
        <w:drawing>
          <wp:inline distT="0" distB="0" distL="0" distR="0" wp14:anchorId="5F3B9119" wp14:editId="38A3807E">
            <wp:extent cx="5943600" cy="5497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97830"/>
                    </a:xfrm>
                    <a:prstGeom prst="rect">
                      <a:avLst/>
                    </a:prstGeom>
                  </pic:spPr>
                </pic:pic>
              </a:graphicData>
            </a:graphic>
          </wp:inline>
        </w:drawing>
      </w:r>
    </w:p>
    <w:p w:rsidR="00AA6F95" w:rsidRDefault="00AA6F95" w:rsidP="00AD0F70">
      <w:pPr>
        <w:jc w:val="both"/>
        <w:rPr>
          <w:rFonts w:ascii="Book Antiqua" w:hAnsi="Book Antiqua"/>
        </w:rPr>
      </w:pPr>
      <w:r>
        <w:rPr>
          <w:rFonts w:ascii="Book Antiqua" w:hAnsi="Book Antiqua"/>
        </w:rPr>
        <w:t>Hit “Submit” and the new User Link will be added into the roster of modules the system can navigate on.</w:t>
      </w:r>
    </w:p>
    <w:p w:rsidR="00AA6F95" w:rsidRDefault="00AA6F95" w:rsidP="00AD0F70">
      <w:pPr>
        <w:jc w:val="both"/>
        <w:rPr>
          <w:rFonts w:ascii="Book Antiqua" w:hAnsi="Book Antiqua"/>
        </w:rPr>
      </w:pPr>
      <w:r>
        <w:rPr>
          <w:noProof/>
          <w:lang w:eastAsia="en-PH"/>
        </w:rPr>
        <w:drawing>
          <wp:inline distT="0" distB="0" distL="0" distR="0" wp14:anchorId="6AF60246" wp14:editId="13F24081">
            <wp:extent cx="5943600" cy="181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610"/>
                    </a:xfrm>
                    <a:prstGeom prst="rect">
                      <a:avLst/>
                    </a:prstGeom>
                  </pic:spPr>
                </pic:pic>
              </a:graphicData>
            </a:graphic>
          </wp:inline>
        </w:drawing>
      </w:r>
    </w:p>
    <w:p w:rsidR="00AA6F95" w:rsidRDefault="00AA6F95" w:rsidP="00AD0F70">
      <w:pPr>
        <w:jc w:val="both"/>
        <w:rPr>
          <w:rFonts w:ascii="Book Antiqua" w:hAnsi="Book Antiqua"/>
        </w:rPr>
      </w:pPr>
    </w:p>
    <w:p w:rsidR="00AA6F95" w:rsidRDefault="00AA6F95" w:rsidP="00AD0F70">
      <w:pPr>
        <w:jc w:val="both"/>
        <w:rPr>
          <w:rFonts w:ascii="Book Antiqua" w:hAnsi="Book Antiqua"/>
        </w:rPr>
      </w:pPr>
    </w:p>
    <w:p w:rsidR="00AA6F95" w:rsidRDefault="00AA6F95" w:rsidP="00AD0F70">
      <w:pPr>
        <w:jc w:val="both"/>
        <w:rPr>
          <w:rFonts w:ascii="Book Antiqua" w:hAnsi="Book Antiqua"/>
        </w:rPr>
      </w:pPr>
    </w:p>
    <w:p w:rsidR="00AA6F95" w:rsidRDefault="00AA6F95" w:rsidP="00AD0F70">
      <w:pPr>
        <w:jc w:val="both"/>
        <w:rPr>
          <w:rFonts w:ascii="Book Antiqua" w:hAnsi="Book Antiqua"/>
        </w:rPr>
      </w:pPr>
    </w:p>
    <w:p w:rsidR="00AA6F95" w:rsidRDefault="00AA6F95" w:rsidP="00AD0F70">
      <w:pPr>
        <w:jc w:val="both"/>
        <w:rPr>
          <w:rFonts w:ascii="Book Antiqua" w:hAnsi="Book Antiqua"/>
        </w:rPr>
      </w:pPr>
    </w:p>
    <w:p w:rsidR="00AA6F95" w:rsidRDefault="00AA6F95" w:rsidP="00AD0F70">
      <w:pPr>
        <w:jc w:val="both"/>
        <w:rPr>
          <w:rFonts w:ascii="Book Antiqua" w:hAnsi="Book Antiqua"/>
        </w:rPr>
      </w:pPr>
    </w:p>
    <w:p w:rsidR="00AA6F95" w:rsidRDefault="00AA6F95" w:rsidP="00AD0F70">
      <w:pPr>
        <w:jc w:val="both"/>
        <w:rPr>
          <w:rFonts w:ascii="Book Antiqua" w:hAnsi="Book Antiqua"/>
          <w:b/>
        </w:rPr>
      </w:pPr>
      <w:r>
        <w:rPr>
          <w:rFonts w:ascii="Book Antiqua" w:hAnsi="Book Antiqua"/>
          <w:b/>
        </w:rPr>
        <w:lastRenderedPageBreak/>
        <w:t>ENABLE THE NEW USER LINK TO USERS</w:t>
      </w:r>
    </w:p>
    <w:p w:rsidR="00AA6F95" w:rsidRDefault="00AA6F95" w:rsidP="00AA6F95">
      <w:pPr>
        <w:jc w:val="both"/>
        <w:rPr>
          <w:rFonts w:ascii="Book Antiqua" w:hAnsi="Book Antiqua"/>
        </w:rPr>
      </w:pPr>
      <w:r>
        <w:rPr>
          <w:rFonts w:ascii="Book Antiqua" w:hAnsi="Book Antiqua"/>
        </w:rPr>
        <w:t>Simply creating the new User Link is not enough for it to be accessible in the system. We still need to let the users access this new User Link. Back to the “User Roles” page, click on the “Role Permissions” link once more for the “Player” User Role. You should now see the “View Character Again” module at the very bottom of the list.</w:t>
      </w:r>
    </w:p>
    <w:p w:rsidR="00AA6F95" w:rsidRDefault="00AA6F95" w:rsidP="00AA6F95">
      <w:pPr>
        <w:jc w:val="both"/>
        <w:rPr>
          <w:rFonts w:ascii="Book Antiqua" w:hAnsi="Book Antiqua"/>
        </w:rPr>
      </w:pPr>
      <w:r>
        <w:rPr>
          <w:noProof/>
          <w:lang w:eastAsia="en-PH"/>
        </w:rPr>
        <w:drawing>
          <wp:inline distT="0" distB="0" distL="0" distR="0" wp14:anchorId="04436EB7" wp14:editId="1D9C2CED">
            <wp:extent cx="5943600" cy="758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8825"/>
                    </a:xfrm>
                    <a:prstGeom prst="rect">
                      <a:avLst/>
                    </a:prstGeom>
                  </pic:spPr>
                </pic:pic>
              </a:graphicData>
            </a:graphic>
          </wp:inline>
        </w:drawing>
      </w:r>
    </w:p>
    <w:p w:rsidR="00AA6F95" w:rsidRDefault="00AA6F95" w:rsidP="00AA6F95">
      <w:pPr>
        <w:jc w:val="both"/>
        <w:rPr>
          <w:rFonts w:ascii="Book Antiqua" w:hAnsi="Book Antiqua"/>
        </w:rPr>
      </w:pPr>
      <w:r>
        <w:rPr>
          <w:rFonts w:ascii="Book Antiqua" w:hAnsi="Book Antiqua"/>
        </w:rPr>
        <w:t>Tick the checkbox corresponding to that module and hit “Submit”. Now the User Role has the privilege for that User Link. The process is only half-complete, however</w:t>
      </w:r>
      <w:r w:rsidR="007407AB">
        <w:rPr>
          <w:rFonts w:ascii="Book Antiqua" w:hAnsi="Book Antiqua"/>
        </w:rPr>
        <w:t>, because we still need to “Cascade” the changes made to all the users with that User Role. This can be done by the other operation in the User Roles list – the “Cascade Update” operation.</w:t>
      </w:r>
    </w:p>
    <w:p w:rsidR="007407AB" w:rsidRDefault="007407AB" w:rsidP="00AA6F95">
      <w:pPr>
        <w:jc w:val="both"/>
        <w:rPr>
          <w:rFonts w:ascii="Book Antiqua" w:hAnsi="Book Antiqua"/>
        </w:rPr>
      </w:pPr>
      <w:r w:rsidRPr="00734446">
        <w:rPr>
          <w:rFonts w:ascii="Book Antiqua" w:hAnsi="Book Antiqua"/>
          <w:noProof/>
          <w:lang w:eastAsia="en-PH"/>
        </w:rPr>
        <mc:AlternateContent>
          <mc:Choice Requires="wps">
            <w:drawing>
              <wp:anchor distT="0" distB="0" distL="114300" distR="114300" simplePos="0" relativeHeight="251659264" behindDoc="0" locked="0" layoutInCell="1" allowOverlap="1" wp14:anchorId="39581085" wp14:editId="027E9D2E">
                <wp:simplePos x="0" y="0"/>
                <wp:positionH relativeFrom="margin">
                  <wp:posOffset>2219325</wp:posOffset>
                </wp:positionH>
                <wp:positionV relativeFrom="paragraph">
                  <wp:posOffset>33020</wp:posOffset>
                </wp:positionV>
                <wp:extent cx="1133475" cy="209550"/>
                <wp:effectExtent l="19050" t="19050" r="28575" b="19050"/>
                <wp:wrapNone/>
                <wp:docPr id="25" name="Rectangle 25"/>
                <wp:cNvGraphicFramePr/>
                <a:graphic xmlns:a="http://schemas.openxmlformats.org/drawingml/2006/main">
                  <a:graphicData uri="http://schemas.microsoft.com/office/word/2010/wordprocessingShape">
                    <wps:wsp>
                      <wps:cNvSpPr/>
                      <wps:spPr>
                        <a:xfrm>
                          <a:off x="0" y="0"/>
                          <a:ext cx="113347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81427" id="Rectangle 25" o:spid="_x0000_s1026" style="position:absolute;margin-left:174.75pt;margin-top:2.6pt;width:89.2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" filled="f" strokecolor="red" strokeweight="2.25pt">
                <w10:wrap anchorx="margin"/>
              </v:rect>
            </w:pict>
          </mc:Fallback>
        </mc:AlternateContent>
      </w:r>
      <w:r>
        <w:rPr>
          <w:noProof/>
          <w:lang w:eastAsia="en-PH"/>
        </w:rPr>
        <w:drawing>
          <wp:inline distT="0" distB="0" distL="0" distR="0" wp14:anchorId="4E609F8A" wp14:editId="6BD542F4">
            <wp:extent cx="46482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76225"/>
                    </a:xfrm>
                    <a:prstGeom prst="rect">
                      <a:avLst/>
                    </a:prstGeom>
                  </pic:spPr>
                </pic:pic>
              </a:graphicData>
            </a:graphic>
          </wp:inline>
        </w:drawing>
      </w:r>
    </w:p>
    <w:p w:rsidR="00AA6F95" w:rsidRDefault="007407AB" w:rsidP="00AA6F95">
      <w:pPr>
        <w:jc w:val="both"/>
        <w:rPr>
          <w:rFonts w:ascii="Book Antiqua" w:hAnsi="Book Antiqua"/>
        </w:rPr>
      </w:pPr>
      <w:r>
        <w:rPr>
          <w:rFonts w:ascii="Book Antiqua" w:hAnsi="Book Antiqua"/>
        </w:rPr>
        <w:t xml:space="preserve">The “Role Cascade Update” module will update all the users with that User Role to have the new set of privileges under that User Role. Ordinarily this can take a while if there are a huge number of users, but for our case it should not take long. Simply click the “Cascade Update” button to begin the operation. </w:t>
      </w:r>
    </w:p>
    <w:p w:rsidR="007407AB" w:rsidRDefault="007407AB" w:rsidP="00AA6F95">
      <w:pPr>
        <w:jc w:val="both"/>
        <w:rPr>
          <w:rFonts w:ascii="Book Antiqua" w:hAnsi="Book Antiqua"/>
        </w:rPr>
      </w:pPr>
      <w:r w:rsidRPr="00734446">
        <w:rPr>
          <w:rFonts w:ascii="Book Antiqua" w:hAnsi="Book Antiqua"/>
          <w:noProof/>
          <w:lang w:eastAsia="en-PH"/>
        </w:rPr>
        <mc:AlternateContent>
          <mc:Choice Requires="wps">
            <w:drawing>
              <wp:anchor distT="0" distB="0" distL="114300" distR="114300" simplePos="0" relativeHeight="251661312" behindDoc="0" locked="0" layoutInCell="1" allowOverlap="1" wp14:anchorId="4934620E" wp14:editId="79A2826F">
                <wp:simplePos x="0" y="0"/>
                <wp:positionH relativeFrom="margin">
                  <wp:posOffset>133350</wp:posOffset>
                </wp:positionH>
                <wp:positionV relativeFrom="paragraph">
                  <wp:posOffset>2086610</wp:posOffset>
                </wp:positionV>
                <wp:extent cx="828675" cy="20002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82867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2FC29" id="Rectangle 9" o:spid="_x0000_s1026" style="position:absolute;margin-left:10.5pt;margin-top:164.3pt;width:65.25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" filled="f" strokecolor="red" strokeweight="2.25pt">
                <w10:wrap anchorx="margin"/>
              </v:rect>
            </w:pict>
          </mc:Fallback>
        </mc:AlternateContent>
      </w:r>
      <w:r>
        <w:rPr>
          <w:noProof/>
          <w:lang w:eastAsia="en-PH"/>
        </w:rPr>
        <w:drawing>
          <wp:inline distT="0" distB="0" distL="0" distR="0" wp14:anchorId="17377452" wp14:editId="0430A758">
            <wp:extent cx="5943600" cy="2382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2520"/>
                    </a:xfrm>
                    <a:prstGeom prst="rect">
                      <a:avLst/>
                    </a:prstGeom>
                  </pic:spPr>
                </pic:pic>
              </a:graphicData>
            </a:graphic>
          </wp:inline>
        </w:drawing>
      </w:r>
    </w:p>
    <w:p w:rsidR="00733D18" w:rsidRDefault="00733D18" w:rsidP="00AA6F95">
      <w:pPr>
        <w:jc w:val="both"/>
        <w:rPr>
          <w:rFonts w:ascii="Book Antiqua" w:hAnsi="Book Antiqua"/>
        </w:rPr>
      </w:pPr>
      <w:r>
        <w:rPr>
          <w:rFonts w:ascii="Book Antiqua" w:hAnsi="Book Antiqua"/>
        </w:rPr>
        <w:t>If you had changed the user’s privileges via the “Set User Passports” module in the previous tutorial, then you may encounter this page, which means that the custom user earlier had been removed from the “Player” User Role because his privileges had been customized.</w:t>
      </w:r>
    </w:p>
    <w:p w:rsidR="00733D18" w:rsidRDefault="00733D18" w:rsidP="00AA6F95">
      <w:pPr>
        <w:jc w:val="both"/>
        <w:rPr>
          <w:rFonts w:ascii="Book Antiqua" w:hAnsi="Book Antiqua"/>
        </w:rPr>
      </w:pPr>
      <w:r>
        <w:rPr>
          <w:noProof/>
          <w:lang w:eastAsia="en-PH"/>
        </w:rPr>
        <w:lastRenderedPageBreak/>
        <w:drawing>
          <wp:inline distT="0" distB="0" distL="0" distR="0" wp14:anchorId="150A2382" wp14:editId="60BD376F">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8850"/>
                    </a:xfrm>
                    <a:prstGeom prst="rect">
                      <a:avLst/>
                    </a:prstGeom>
                  </pic:spPr>
                </pic:pic>
              </a:graphicData>
            </a:graphic>
          </wp:inline>
        </w:drawing>
      </w:r>
    </w:p>
    <w:p w:rsidR="00733D18" w:rsidRDefault="00733D18" w:rsidP="00AA6F95">
      <w:pPr>
        <w:jc w:val="both"/>
        <w:rPr>
          <w:rFonts w:ascii="Book Antiqua" w:hAnsi="Book Antiqua"/>
        </w:rPr>
      </w:pPr>
      <w:r>
        <w:rPr>
          <w:rFonts w:ascii="Book Antiqua" w:hAnsi="Book Antiqua"/>
        </w:rPr>
        <w:t>Should this happen, simply re-assign the user back to the “Player” User Role and perform the “Cascade Update” operation once again.</w:t>
      </w:r>
    </w:p>
    <w:p w:rsidR="00733D18" w:rsidRDefault="00733D18" w:rsidP="00AA6F95">
      <w:pPr>
        <w:jc w:val="both"/>
        <w:rPr>
          <w:rFonts w:ascii="Book Antiqua" w:hAnsi="Book Antiqua"/>
        </w:rPr>
      </w:pPr>
      <w:r>
        <w:rPr>
          <w:noProof/>
          <w:lang w:eastAsia="en-PH"/>
        </w:rPr>
        <w:drawing>
          <wp:inline distT="0" distB="0" distL="0" distR="0" wp14:anchorId="1E70EE06" wp14:editId="4C4FF027">
            <wp:extent cx="3238500" cy="1812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296" cy="1816380"/>
                    </a:xfrm>
                    <a:prstGeom prst="rect">
                      <a:avLst/>
                    </a:prstGeom>
                  </pic:spPr>
                </pic:pic>
              </a:graphicData>
            </a:graphic>
          </wp:inline>
        </w:drawing>
      </w:r>
    </w:p>
    <w:p w:rsidR="007407AB" w:rsidRDefault="00733D18" w:rsidP="00AA6F95">
      <w:pPr>
        <w:jc w:val="both"/>
        <w:rPr>
          <w:rFonts w:ascii="Book Antiqua" w:hAnsi="Book Antiqua"/>
        </w:rPr>
      </w:pPr>
      <w:r>
        <w:rPr>
          <w:rFonts w:ascii="Book Antiqua" w:hAnsi="Book Antiqua"/>
        </w:rPr>
        <w:t>Once successful, our custom user should now be able to browse the new page!</w:t>
      </w:r>
    </w:p>
    <w:p w:rsidR="00733D18" w:rsidRDefault="00733D18" w:rsidP="00AA6F95">
      <w:pPr>
        <w:jc w:val="both"/>
        <w:rPr>
          <w:rFonts w:ascii="Book Antiqua" w:hAnsi="Book Antiqua"/>
        </w:rPr>
      </w:pPr>
      <w:r w:rsidRPr="00734446">
        <w:rPr>
          <w:rFonts w:ascii="Book Antiqua" w:hAnsi="Book Antiqua"/>
          <w:noProof/>
          <w:lang w:eastAsia="en-PH"/>
        </w:rPr>
        <mc:AlternateContent>
          <mc:Choice Requires="wps">
            <w:drawing>
              <wp:anchor distT="0" distB="0" distL="114300" distR="114300" simplePos="0" relativeHeight="251665408" behindDoc="0" locked="0" layoutInCell="1" allowOverlap="1" wp14:anchorId="790A3AAF" wp14:editId="187A3587">
                <wp:simplePos x="0" y="0"/>
                <wp:positionH relativeFrom="margin">
                  <wp:posOffset>2647950</wp:posOffset>
                </wp:positionH>
                <wp:positionV relativeFrom="paragraph">
                  <wp:posOffset>1688465</wp:posOffset>
                </wp:positionV>
                <wp:extent cx="828675" cy="42862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828675" cy="428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48FF4" id="Rectangle 14" o:spid="_x0000_s1026" style="position:absolute;margin-left:208.5pt;margin-top:132.95pt;width:65.25pt;height:3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" filled="f" strokecolor="red" strokeweight="2.25pt">
                <w10:wrap anchorx="margin"/>
              </v:rect>
            </w:pict>
          </mc:Fallback>
        </mc:AlternateContent>
      </w:r>
      <w:r w:rsidRPr="00734446">
        <w:rPr>
          <w:rFonts w:ascii="Book Antiqua" w:hAnsi="Book Antiqua"/>
          <w:noProof/>
          <w:lang w:eastAsia="en-PH"/>
        </w:rPr>
        <mc:AlternateContent>
          <mc:Choice Requires="wps">
            <w:drawing>
              <wp:anchor distT="0" distB="0" distL="114300" distR="114300" simplePos="0" relativeHeight="251663360" behindDoc="0" locked="0" layoutInCell="1" allowOverlap="1" wp14:anchorId="29C1C22A" wp14:editId="09429908">
                <wp:simplePos x="0" y="0"/>
                <wp:positionH relativeFrom="margin">
                  <wp:align>left</wp:align>
                </wp:positionH>
                <wp:positionV relativeFrom="paragraph">
                  <wp:posOffset>838200</wp:posOffset>
                </wp:positionV>
                <wp:extent cx="57150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5715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56C4" id="Rectangle 13" o:spid="_x0000_s1026" style="position:absolute;margin-left:0;margin-top:66pt;width:45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" filled="f" strokecolor="red" strokeweight="2.25pt">
                <w10:wrap anchorx="margin"/>
              </v:rect>
            </w:pict>
          </mc:Fallback>
        </mc:AlternateContent>
      </w:r>
      <w:r>
        <w:rPr>
          <w:noProof/>
          <w:lang w:eastAsia="en-PH"/>
        </w:rPr>
        <w:drawing>
          <wp:inline distT="0" distB="0" distL="0" distR="0" wp14:anchorId="5AF57E3A" wp14:editId="16F86B5D">
            <wp:extent cx="5943600" cy="2055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5495"/>
                    </a:xfrm>
                    <a:prstGeom prst="rect">
                      <a:avLst/>
                    </a:prstGeom>
                  </pic:spPr>
                </pic:pic>
              </a:graphicData>
            </a:graphic>
          </wp:inline>
        </w:drawing>
      </w:r>
    </w:p>
    <w:p w:rsidR="00733D18" w:rsidRPr="00AA6F95" w:rsidRDefault="00733D18" w:rsidP="00AA6F95">
      <w:pPr>
        <w:jc w:val="both"/>
        <w:rPr>
          <w:rFonts w:ascii="Book Antiqua" w:hAnsi="Book Antiqua"/>
        </w:rPr>
      </w:pPr>
      <w:bookmarkStart w:id="0" w:name="_GoBack"/>
      <w:bookmarkEnd w:id="0"/>
    </w:p>
    <w:sectPr w:rsidR="00733D18" w:rsidRPr="00AA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064DC"/>
    <w:multiLevelType w:val="hybridMultilevel"/>
    <w:tmpl w:val="0CAA3A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70"/>
    <w:rsid w:val="00733D18"/>
    <w:rsid w:val="007407AB"/>
    <w:rsid w:val="00AA6F95"/>
    <w:rsid w:val="00AD0F70"/>
    <w:rsid w:val="00DD10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2698-72DD-489C-AF24-2A564089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F7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6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1</cp:revision>
  <dcterms:created xsi:type="dcterms:W3CDTF">2014-11-12T07:38:00Z</dcterms:created>
  <dcterms:modified xsi:type="dcterms:W3CDTF">2014-11-12T08:17:00Z</dcterms:modified>
</cp:coreProperties>
</file>