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808" w:rsidRPr="001D510E" w:rsidRDefault="00491808" w:rsidP="00491808">
      <w:pPr>
        <w:spacing w:after="0" w:line="360" w:lineRule="auto"/>
        <w:jc w:val="center"/>
        <w:textAlignment w:val="baseline"/>
        <w:rPr>
          <w:rFonts w:cs="Calibri"/>
          <w:b/>
          <w:lang w:val="en-US" w:eastAsia="en-PH"/>
        </w:rPr>
      </w:pPr>
      <w:r w:rsidRPr="001D510E">
        <w:rPr>
          <w:rFonts w:cs="Calibri"/>
          <w:b/>
          <w:lang w:val="en-US" w:eastAsia="en-PH"/>
        </w:rPr>
        <w:t>CHAPTER IV</w:t>
      </w:r>
    </w:p>
    <w:p w:rsidR="00491808" w:rsidRPr="001D510E" w:rsidRDefault="00491808" w:rsidP="00491808">
      <w:pPr>
        <w:spacing w:after="0" w:line="360" w:lineRule="auto"/>
        <w:jc w:val="center"/>
        <w:textAlignment w:val="baseline"/>
        <w:rPr>
          <w:rFonts w:cs="Calibri"/>
          <w:b/>
          <w:lang w:val="en-US" w:eastAsia="en-PH"/>
        </w:rPr>
      </w:pPr>
      <w:r w:rsidRPr="001D510E">
        <w:rPr>
          <w:rFonts w:cs="Calibri"/>
          <w:b/>
          <w:lang w:val="en-US" w:eastAsia="en-PH"/>
        </w:rPr>
        <w:t>MANAGERIAL PROCESS PLAN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4.1 Start-Up Plan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4.1.1 Estimates</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eastAsia="en-GB"/>
        </w:rPr>
        <w:t>Table 4.1 Estimates</w:t>
      </w:r>
    </w:p>
    <w:tbl>
      <w:tblPr>
        <w:tblW w:w="8640" w:type="dxa"/>
        <w:tblInd w:w="108" w:type="dxa"/>
        <w:tblLook w:val="0000" w:firstRow="0" w:lastRow="0" w:firstColumn="0" w:lastColumn="0" w:noHBand="0" w:noVBand="0"/>
      </w:tblPr>
      <w:tblGrid>
        <w:gridCol w:w="2061"/>
        <w:gridCol w:w="1309"/>
        <w:gridCol w:w="1866"/>
        <w:gridCol w:w="2085"/>
        <w:gridCol w:w="1319"/>
      </w:tblGrid>
      <w:tr w:rsidR="00491808" w:rsidRPr="001D510E" w:rsidTr="00BC568C">
        <w:trPr>
          <w:trHeight w:val="248"/>
        </w:trPr>
        <w:tc>
          <w:tcPr>
            <w:tcW w:w="2061" w:type="dxa"/>
            <w:tcBorders>
              <w:top w:val="single" w:sz="18" w:space="0" w:color="auto"/>
              <w:left w:val="single" w:sz="18" w:space="0" w:color="auto"/>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PERSONNEL</w:t>
            </w:r>
          </w:p>
        </w:tc>
        <w:tc>
          <w:tcPr>
            <w:tcW w:w="1309"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RATE/HR</w:t>
            </w:r>
          </w:p>
        </w:tc>
        <w:tc>
          <w:tcPr>
            <w:tcW w:w="1866"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PERSONNEL</w:t>
            </w:r>
          </w:p>
        </w:tc>
        <w:tc>
          <w:tcPr>
            <w:tcW w:w="2085"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HOUR RENDERED</w:t>
            </w:r>
          </w:p>
        </w:tc>
        <w:tc>
          <w:tcPr>
            <w:tcW w:w="1319" w:type="dxa"/>
            <w:tcBorders>
              <w:top w:val="single" w:sz="18" w:space="0" w:color="auto"/>
              <w:left w:val="nil"/>
              <w:bottom w:val="single" w:sz="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315</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157500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ind w:right="-219"/>
              <w:rPr>
                <w:rFonts w:cs="Calibri"/>
                <w:color w:val="000000"/>
                <w:lang w:val="en-GB" w:eastAsia="en-GB"/>
              </w:rPr>
            </w:pPr>
            <w:r w:rsidRPr="001D510E">
              <w:rPr>
                <w:rFonts w:cs="Calibri"/>
                <w:color w:val="000000"/>
                <w:lang w:val="en-GB" w:eastAsia="en-GB"/>
              </w:rPr>
              <w:t>Database Manager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503</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150900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660</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132000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11500</w:t>
            </w:r>
          </w:p>
        </w:tc>
      </w:tr>
      <w:tr w:rsidR="00491808" w:rsidRPr="001D510E" w:rsidTr="00BC568C">
        <w:trPr>
          <w:trHeight w:val="260"/>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22</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2200</w:t>
            </w:r>
          </w:p>
        </w:tc>
      </w:tr>
      <w:tr w:rsidR="00491808" w:rsidRPr="001D510E" w:rsidTr="00BC568C">
        <w:trPr>
          <w:trHeight w:val="248"/>
        </w:trPr>
        <w:tc>
          <w:tcPr>
            <w:tcW w:w="2061" w:type="dxa"/>
            <w:tcBorders>
              <w:top w:val="nil"/>
              <w:left w:val="single" w:sz="18" w:space="0" w:color="auto"/>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TOTAL</w:t>
            </w:r>
          </w:p>
        </w:tc>
        <w:tc>
          <w:tcPr>
            <w:tcW w:w="1309" w:type="dxa"/>
            <w:tcBorders>
              <w:top w:val="nil"/>
              <w:left w:val="nil"/>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p>
        </w:tc>
        <w:tc>
          <w:tcPr>
            <w:tcW w:w="1866" w:type="dxa"/>
            <w:tcBorders>
              <w:top w:val="nil"/>
              <w:left w:val="nil"/>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14</w:t>
            </w:r>
          </w:p>
        </w:tc>
        <w:tc>
          <w:tcPr>
            <w:tcW w:w="2085" w:type="dxa"/>
            <w:tcBorders>
              <w:top w:val="nil"/>
              <w:left w:val="nil"/>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2231</w:t>
            </w:r>
          </w:p>
        </w:tc>
        <w:tc>
          <w:tcPr>
            <w:tcW w:w="1319" w:type="dxa"/>
            <w:tcBorders>
              <w:top w:val="nil"/>
              <w:left w:val="nil"/>
              <w:bottom w:val="single" w:sz="1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699300</w:t>
            </w:r>
          </w:p>
        </w:tc>
      </w:tr>
    </w:tbl>
    <w:p w:rsidR="00491808" w:rsidRPr="001D510E" w:rsidRDefault="00491808" w:rsidP="00491808">
      <w:pPr>
        <w:spacing w:after="0" w:line="360" w:lineRule="auto"/>
        <w:textAlignment w:val="baseline"/>
        <w:rPr>
          <w:rFonts w:cs="Calibri"/>
          <w:lang w:eastAsia="en-GB"/>
        </w:rPr>
      </w:pPr>
    </w:p>
    <w:p w:rsidR="00491808" w:rsidRPr="001D510E" w:rsidRDefault="00491808" w:rsidP="00491808">
      <w:pPr>
        <w:pStyle w:val="paragraphscxo118074156"/>
        <w:spacing w:line="360" w:lineRule="auto"/>
        <w:ind w:firstLine="720"/>
        <w:jc w:val="both"/>
        <w:textAlignment w:val="baseline"/>
        <w:rPr>
          <w:rStyle w:val="eopscxo118074156"/>
          <w:rFonts w:ascii="Calibri" w:hAnsi="Calibri" w:cs="Calibri"/>
          <w:sz w:val="22"/>
          <w:szCs w:val="22"/>
          <w:lang w:val="en-US"/>
        </w:rPr>
      </w:pPr>
      <w:r w:rsidRPr="001D510E">
        <w:rPr>
          <w:rStyle w:val="normaltextrunscxo118074156"/>
          <w:rFonts w:ascii="Calibri" w:hAnsi="Calibri" w:cs="Calibri"/>
          <w:sz w:val="22"/>
          <w:szCs w:val="22"/>
          <w:lang w:val="en-PH"/>
        </w:rPr>
        <w:t>Table 4.1 specifies the estimated cost of the personnel, the estimated wages, headcount, hours, and cost in conducting the project. The estimation is based on analogy, rule of thumb, standard unit of size, cost mode, and historical data.</w:t>
      </w:r>
      <w:r w:rsidRPr="001D510E">
        <w:rPr>
          <w:rStyle w:val="eopscxo118074156"/>
          <w:rFonts w:ascii="Calibri" w:hAnsi="Calibri" w:cs="Calibri"/>
          <w:sz w:val="22"/>
          <w:szCs w:val="22"/>
          <w:lang w:val="en-US"/>
        </w:rPr>
        <w:t> </w:t>
      </w:r>
    </w:p>
    <w:p w:rsidR="00491808" w:rsidRPr="001D510E" w:rsidRDefault="00491808" w:rsidP="00491808">
      <w:pPr>
        <w:spacing w:after="0" w:line="240" w:lineRule="auto"/>
        <w:textAlignment w:val="baseline"/>
        <w:rPr>
          <w:rFonts w:cs="Calibri"/>
          <w:lang w:eastAsia="en-GB"/>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4.1.2 Staffing</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center"/>
        <w:rPr>
          <w:rFonts w:cs="Calibri"/>
          <w:b/>
          <w:lang w:eastAsia="en-GB"/>
        </w:rPr>
      </w:pPr>
      <w:r w:rsidRPr="001D510E">
        <w:rPr>
          <w:rFonts w:cs="Calibri"/>
          <w:b/>
          <w:lang w:eastAsia="en-GB"/>
        </w:rPr>
        <w:t>Table 4.2 Staffing</w:t>
      </w:r>
    </w:p>
    <w:tbl>
      <w:tblPr>
        <w:tblW w:w="8640" w:type="dxa"/>
        <w:tblInd w:w="108" w:type="dxa"/>
        <w:tblLook w:val="0000" w:firstRow="0" w:lastRow="0" w:firstColumn="0" w:lastColumn="0" w:noHBand="0" w:noVBand="0"/>
      </w:tblPr>
      <w:tblGrid>
        <w:gridCol w:w="4605"/>
        <w:gridCol w:w="4035"/>
      </w:tblGrid>
      <w:tr w:rsidR="00491808" w:rsidRPr="001D510E" w:rsidTr="00BC568C">
        <w:trPr>
          <w:trHeight w:val="257"/>
        </w:trPr>
        <w:tc>
          <w:tcPr>
            <w:tcW w:w="4605" w:type="dxa"/>
            <w:tcBorders>
              <w:top w:val="single" w:sz="18" w:space="0" w:color="auto"/>
              <w:left w:val="single" w:sz="18" w:space="0" w:color="auto"/>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PERSONNEL</w:t>
            </w:r>
          </w:p>
        </w:tc>
        <w:tc>
          <w:tcPr>
            <w:tcW w:w="4035" w:type="dxa"/>
            <w:tcBorders>
              <w:top w:val="single" w:sz="18" w:space="0" w:color="auto"/>
              <w:left w:val="nil"/>
              <w:bottom w:val="single" w:sz="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PERSONNEL</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Database Manager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69"/>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TOTAL</w:t>
            </w:r>
          </w:p>
        </w:tc>
        <w:tc>
          <w:tcPr>
            <w:tcW w:w="4035" w:type="dxa"/>
            <w:tcBorders>
              <w:top w:val="nil"/>
              <w:left w:val="nil"/>
              <w:bottom w:val="single" w:sz="1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14</w:t>
            </w:r>
          </w:p>
        </w:tc>
      </w:tr>
    </w:tbl>
    <w:p w:rsidR="00491808" w:rsidRPr="001D510E" w:rsidRDefault="00491808" w:rsidP="00491808">
      <w:pPr>
        <w:spacing w:after="0" w:line="240" w:lineRule="auto"/>
        <w:jc w:val="both"/>
        <w:textAlignment w:val="baseline"/>
        <w:rPr>
          <w:rFonts w:cs="Calibri"/>
          <w:b/>
          <w:lang w:val="en-US" w:eastAsia="en-PH"/>
        </w:rPr>
      </w:pPr>
    </w:p>
    <w:p w:rsidR="00491808" w:rsidRPr="001D510E" w:rsidRDefault="00491808" w:rsidP="00491808">
      <w:pPr>
        <w:spacing w:after="0" w:line="360" w:lineRule="auto"/>
        <w:ind w:firstLine="720"/>
        <w:jc w:val="both"/>
        <w:textAlignment w:val="baseline"/>
        <w:rPr>
          <w:rFonts w:cs="Calibri"/>
          <w:lang w:val="en-US" w:eastAsia="en-PH"/>
        </w:rPr>
      </w:pPr>
      <w:r w:rsidRPr="001D510E">
        <w:rPr>
          <w:rFonts w:cs="Calibri"/>
          <w:lang w:val="en-US" w:eastAsia="en-PH"/>
        </w:rPr>
        <w:t xml:space="preserve">Table 4.2 specifies the number of staff required per position for the whole project. The estimation is based from the number of personnel needed per project phase and duration of personnel requirement. Data from 4.3 is the main basis for estimation. </w:t>
      </w:r>
      <w:bookmarkStart w:id="0" w:name="_GoBack"/>
      <w:bookmarkEnd w:id="0"/>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lastRenderedPageBreak/>
        <w:t>4.1.3 Resource Acquisition</w:t>
      </w:r>
    </w:p>
    <w:p w:rsidR="00491808" w:rsidRPr="001D510E" w:rsidRDefault="00491808" w:rsidP="00491808">
      <w:pPr>
        <w:spacing w:after="0" w:line="360" w:lineRule="auto"/>
        <w:textAlignment w:val="baseline"/>
        <w:rPr>
          <w:rFonts w:cs="Calibri"/>
          <w:b/>
          <w:lang w:val="en-US" w:eastAsia="en-PH"/>
        </w:rPr>
      </w:pPr>
    </w:p>
    <w:p w:rsidR="00491808" w:rsidRPr="001D510E" w:rsidRDefault="00491808" w:rsidP="00491808">
      <w:pPr>
        <w:spacing w:after="0" w:line="360" w:lineRule="auto"/>
        <w:jc w:val="both"/>
        <w:textAlignment w:val="baseline"/>
        <w:rPr>
          <w:rFonts w:cs="Calibri"/>
          <w:lang w:val="en-US" w:eastAsia="en-PH"/>
        </w:rPr>
      </w:pPr>
      <w:r w:rsidRPr="001D510E">
        <w:rPr>
          <w:rFonts w:cs="Calibri"/>
          <w:b/>
          <w:lang w:val="en-US" w:eastAsia="en-PH"/>
        </w:rPr>
        <w:tab/>
      </w:r>
      <w:r w:rsidRPr="001D510E">
        <w:rPr>
          <w:rFonts w:cs="Calibri"/>
          <w:lang w:val="en-US" w:eastAsia="en-PH"/>
        </w:rPr>
        <w:t xml:space="preserve">Since the system is a web-based system with PHP as its language, the proponent will utilize any </w:t>
      </w:r>
      <w:proofErr w:type="spellStart"/>
      <w:r w:rsidRPr="001D510E">
        <w:rPr>
          <w:rFonts w:cs="Calibri"/>
          <w:lang w:val="en-US" w:eastAsia="en-PH"/>
        </w:rPr>
        <w:t>Phpstorm</w:t>
      </w:r>
      <w:proofErr w:type="spellEnd"/>
      <w:r w:rsidRPr="001D510E">
        <w:rPr>
          <w:rFonts w:cs="Calibri"/>
          <w:lang w:val="en-US" w:eastAsia="en-PH"/>
        </w:rPr>
        <w:t xml:space="preserve"> as the integrated development environment. MySQL is used for the Entity Relationship Diagram, but the actual database will utilize Microsoft Access or MySQL Server. The resources have installers available in the market or in the internet. The server that the system will use once implemented will be provided by the Information and Technology Resource Office (ITRO) of Asia Pacific College.</w:t>
      </w:r>
    </w:p>
    <w:p w:rsidR="00491808" w:rsidRPr="001D510E" w:rsidRDefault="00491808" w:rsidP="00491808">
      <w:pPr>
        <w:spacing w:after="0" w:line="360" w:lineRule="auto"/>
        <w:jc w:val="both"/>
        <w:textAlignment w:val="baseline"/>
        <w:rPr>
          <w:rFonts w:cs="Calibri"/>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4.2 Work Plan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4.2.1 Work Breakdown Structure</w:t>
      </w:r>
    </w:p>
    <w:p w:rsidR="00491808" w:rsidRPr="001D510E" w:rsidRDefault="00491808" w:rsidP="00491808">
      <w:pPr>
        <w:spacing w:after="0" w:line="360" w:lineRule="auto"/>
        <w:textAlignment w:val="baseline"/>
        <w:rPr>
          <w:rFonts w:cs="Calibri"/>
          <w:b/>
          <w:lang w:val="en-US" w:eastAsia="en-PH"/>
        </w:rPr>
      </w:pPr>
    </w:p>
    <w:p w:rsidR="00491808" w:rsidRPr="001D510E" w:rsidRDefault="00491808" w:rsidP="00491808">
      <w:pPr>
        <w:spacing w:after="0" w:line="360" w:lineRule="auto"/>
        <w:ind w:firstLine="720"/>
        <w:jc w:val="both"/>
        <w:textAlignment w:val="baseline"/>
        <w:rPr>
          <w:rFonts w:cs="Calibri"/>
          <w:lang w:val="en-US" w:eastAsia="en-PH"/>
        </w:rPr>
      </w:pPr>
      <w:r w:rsidRPr="001D510E">
        <w:rPr>
          <w:rFonts w:cs="Calibri"/>
          <w:lang w:val="en-US" w:eastAsia="en-PH"/>
        </w:rPr>
        <w:t xml:space="preserve">Table 4.3 shows the Work Breakdown Structure in a graphical illustration of the phases of the project. The rows in the tables shows the major activities and its actual activities. The column is divided by weeks and a week is divided by days with corresponding date. If an activity is expected to start and end to date range, it will be highlighted on the table allowing the reader to easily manage the project and view the project status. </w:t>
      </w:r>
    </w:p>
    <w:p w:rsidR="00BC568C" w:rsidRDefault="00BC568C" w:rsidP="00491808">
      <w:pPr>
        <w:spacing w:after="0" w:line="240" w:lineRule="auto"/>
        <w:textAlignment w:val="baseline"/>
        <w:rPr>
          <w:rFonts w:cs="Calibri"/>
          <w:b/>
          <w:lang w:val="en-US" w:eastAsia="en-PH"/>
        </w:rPr>
      </w:pPr>
    </w:p>
    <w:p w:rsidR="00491808" w:rsidRDefault="00491808" w:rsidP="00491808">
      <w:pPr>
        <w:spacing w:after="0" w:line="240" w:lineRule="auto"/>
        <w:textAlignment w:val="baseline"/>
        <w:rPr>
          <w:rFonts w:cs="Calibri"/>
          <w:b/>
          <w:lang w:val="en-US" w:eastAsia="en-PH"/>
        </w:rPr>
      </w:pPr>
      <w:r w:rsidRPr="001D510E">
        <w:rPr>
          <w:rFonts w:cs="Calibri"/>
          <w:b/>
          <w:lang w:val="en-US" w:eastAsia="en-PH"/>
        </w:rPr>
        <w:t>Table 4.3 Work Breakdown Structure</w:t>
      </w:r>
    </w:p>
    <w:p w:rsidR="00EC1034" w:rsidRDefault="00BC568C" w:rsidP="00491808">
      <w:pPr>
        <w:spacing w:after="0" w:line="240" w:lineRule="auto"/>
        <w:textAlignment w:val="baseline"/>
        <w:rPr>
          <w:rFonts w:cs="Calibri"/>
          <w:b/>
          <w:lang w:val="en-US" w:eastAsia="en-PH"/>
        </w:rPr>
      </w:pPr>
      <w:r>
        <w:rPr>
          <w:noProof/>
          <w:lang w:val="en-US"/>
        </w:rPr>
        <w:drawing>
          <wp:inline distT="0" distB="0" distL="0" distR="0" wp14:anchorId="6DFF2FCB" wp14:editId="5C54FE4C">
            <wp:extent cx="5486400" cy="3028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28950"/>
                    </a:xfrm>
                    <a:prstGeom prst="rect">
                      <a:avLst/>
                    </a:prstGeom>
                  </pic:spPr>
                </pic:pic>
              </a:graphicData>
            </a:graphic>
          </wp:inline>
        </w:drawing>
      </w:r>
    </w:p>
    <w:p w:rsidR="00BC568C" w:rsidRPr="00EC1034" w:rsidRDefault="00EC1034" w:rsidP="00EC1034">
      <w:pPr>
        <w:tabs>
          <w:tab w:val="left" w:pos="2625"/>
        </w:tabs>
        <w:rPr>
          <w:rFonts w:cs="Calibri"/>
          <w:lang w:val="en-US" w:eastAsia="en-PH"/>
        </w:rPr>
      </w:pPr>
      <w:r>
        <w:rPr>
          <w:rFonts w:cs="Calibri"/>
          <w:lang w:val="en-US" w:eastAsia="en-PH"/>
        </w:rPr>
        <w:tab/>
      </w:r>
    </w:p>
    <w:p w:rsidR="00491808" w:rsidRPr="00BC568C" w:rsidRDefault="00491808" w:rsidP="00BC568C">
      <w:pPr>
        <w:spacing w:after="0" w:line="240" w:lineRule="auto"/>
        <w:textAlignment w:val="baseline"/>
        <w:rPr>
          <w:rFonts w:cs="Calibri"/>
        </w:rPr>
      </w:pPr>
      <w:r w:rsidRPr="001D510E">
        <w:rPr>
          <w:rFonts w:cs="Calibri"/>
          <w:noProof/>
          <w:lang w:val="en-US"/>
        </w:rPr>
        <w:lastRenderedPageBreak/>
        <w:drawing>
          <wp:inline distT="0" distB="0" distL="0" distR="0" wp14:anchorId="1ED2D2E3" wp14:editId="18F119C5">
            <wp:extent cx="5762625" cy="2771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771775"/>
                    </a:xfrm>
                    <a:prstGeom prst="rect">
                      <a:avLst/>
                    </a:prstGeom>
                    <a:noFill/>
                    <a:ln>
                      <a:noFill/>
                    </a:ln>
                  </pic:spPr>
                </pic:pic>
              </a:graphicData>
            </a:graphic>
          </wp:inline>
        </w:drawing>
      </w:r>
      <w:r w:rsidRPr="001D510E">
        <w:rPr>
          <w:rFonts w:cs="Calibri"/>
          <w:noProof/>
          <w:lang w:val="en-US"/>
        </w:rPr>
        <w:drawing>
          <wp:inline distT="0" distB="0" distL="0" distR="0" wp14:anchorId="74766318" wp14:editId="7CC48953">
            <wp:extent cx="5753100" cy="213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r w:rsidRPr="001D510E">
        <w:rPr>
          <w:rFonts w:cs="Calibri"/>
          <w:noProof/>
          <w:lang w:val="en-US"/>
        </w:rPr>
        <w:drawing>
          <wp:inline distT="0" distB="0" distL="0" distR="0" wp14:anchorId="1AD52DDD" wp14:editId="7F4D42BC">
            <wp:extent cx="576262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4.6. Schedule Allocation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4.4 Work Breakdown Structure per Major Activity</w:t>
      </w:r>
    </w:p>
    <w:tbl>
      <w:tblPr>
        <w:tblW w:w="9090" w:type="dxa"/>
        <w:tblInd w:w="-23" w:type="dxa"/>
        <w:tblLook w:val="0000" w:firstRow="0" w:lastRow="0" w:firstColumn="0" w:lastColumn="0" w:noHBand="0" w:noVBand="0"/>
      </w:tblPr>
      <w:tblGrid>
        <w:gridCol w:w="3106"/>
        <w:gridCol w:w="2180"/>
        <w:gridCol w:w="2180"/>
        <w:gridCol w:w="1624"/>
      </w:tblGrid>
      <w:tr w:rsidR="00491808" w:rsidRPr="001D510E" w:rsidTr="00BC568C">
        <w:trPr>
          <w:trHeight w:val="300"/>
        </w:trPr>
        <w:tc>
          <w:tcPr>
            <w:tcW w:w="3106" w:type="dxa"/>
            <w:tcBorders>
              <w:top w:val="single" w:sz="18"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MAJOR ACTIVITY</w:t>
            </w:r>
          </w:p>
        </w:tc>
        <w:tc>
          <w:tcPr>
            <w:tcW w:w="2180" w:type="dxa"/>
            <w:tcBorders>
              <w:top w:val="single" w:sz="18" w:space="0" w:color="auto"/>
              <w:left w:val="nil"/>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2180" w:type="dxa"/>
            <w:tcBorders>
              <w:top w:val="single" w:sz="18" w:space="0" w:color="auto"/>
              <w:left w:val="nil"/>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624" w:type="dxa"/>
            <w:tcBorders>
              <w:top w:val="single" w:sz="18" w:space="0" w:color="auto"/>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DAYS</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Conceptualizing</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26-Jan-18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Workflow Analysis</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05-Feb-18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52</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Tools Selection</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26-Feb-18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30-Mar-18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33</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System Development</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01-Jul-18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91</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Functional Test</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14-Jun-18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19</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 Test</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22-Jun-18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Building</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Training</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3106" w:type="dxa"/>
            <w:tcBorders>
              <w:top w:val="nil"/>
              <w:left w:val="single" w:sz="18" w:space="0" w:color="auto"/>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218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218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624" w:type="dxa"/>
            <w:tcBorders>
              <w:top w:val="nil"/>
              <w:left w:val="nil"/>
              <w:bottom w:val="single" w:sz="1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bl>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lang w:val="en-US" w:eastAsia="en-PH"/>
        </w:rPr>
      </w:pPr>
      <w:r w:rsidRPr="001D510E">
        <w:rPr>
          <w:rFonts w:cs="Calibri"/>
          <w:b/>
          <w:lang w:val="en-US" w:eastAsia="en-PH"/>
        </w:rPr>
        <w:lastRenderedPageBreak/>
        <w:tab/>
      </w:r>
      <w:r w:rsidRPr="001D510E">
        <w:rPr>
          <w:rFonts w:cs="Calibri"/>
          <w:lang w:val="en-US" w:eastAsia="en-PH"/>
        </w:rPr>
        <w:t xml:space="preserve">Table 4.4 shows the specified start and end estimated date per major activity and the expected days for completion. </w:t>
      </w:r>
    </w:p>
    <w:p w:rsidR="00491808" w:rsidRPr="001D510E" w:rsidRDefault="00491808" w:rsidP="00491808">
      <w:pPr>
        <w:spacing w:after="0" w:line="240" w:lineRule="auto"/>
        <w:textAlignment w:val="baseline"/>
        <w:rPr>
          <w:rFonts w:cs="Calibri"/>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4.5 Work Breakdown Structure per with Actual Activity</w:t>
      </w:r>
    </w:p>
    <w:tbl>
      <w:tblPr>
        <w:tblW w:w="8505" w:type="dxa"/>
        <w:tblInd w:w="103" w:type="dxa"/>
        <w:tblLook w:val="0000" w:firstRow="0" w:lastRow="0" w:firstColumn="0" w:lastColumn="0" w:noHBand="0" w:noVBand="0"/>
      </w:tblPr>
      <w:tblGrid>
        <w:gridCol w:w="4720"/>
        <w:gridCol w:w="1480"/>
        <w:gridCol w:w="1220"/>
        <w:gridCol w:w="1400"/>
      </w:tblGrid>
      <w:tr w:rsidR="00491808" w:rsidRPr="001D510E" w:rsidTr="00BC568C">
        <w:trPr>
          <w:trHeight w:val="300"/>
        </w:trPr>
        <w:tc>
          <w:tcPr>
            <w:tcW w:w="4720" w:type="dxa"/>
            <w:tcBorders>
              <w:top w:val="single" w:sz="18"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480" w:type="dxa"/>
            <w:tcBorders>
              <w:top w:val="single" w:sz="18"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18"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single" w:sz="18" w:space="0" w:color="auto"/>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Problem</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01-Feb-18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requirements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Business Process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Framework</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Methodology</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19-Jan-18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CM workflow</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05-Feb-18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96</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User types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21-Feb-18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Content types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23-Feb-18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15"/>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23-Feb-18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Finalize Workflow</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Identify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16-Mar-18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short list appropriate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05-Mar-18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23-Mar-18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Evaluate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Test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72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Select tool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tools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tools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03-Apr-18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7</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Configure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03-Apr-18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7</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Development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669</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27-Apr-18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162</w:t>
            </w:r>
          </w:p>
        </w:tc>
      </w:tr>
      <w:tr w:rsidR="00491808" w:rsidRPr="001D510E" w:rsidTr="00BC568C">
        <w:trPr>
          <w:trHeight w:val="300"/>
        </w:trPr>
        <w:tc>
          <w:tcPr>
            <w:tcW w:w="4720" w:type="dxa"/>
            <w:tcBorders>
              <w:top w:val="single" w:sz="4" w:space="0" w:color="auto"/>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UML or Use cases</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30-Apr-18</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08-Nov-08</w:t>
            </w:r>
          </w:p>
        </w:tc>
        <w:tc>
          <w:tcPr>
            <w:tcW w:w="1400"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210</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Program coding</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159</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Initial content build-up</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46</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14-Jun-18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Test Scenarios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25</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Test Cases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Release component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480" w:type="dxa"/>
            <w:tcBorders>
              <w:top w:val="nil"/>
              <w:left w:val="nil"/>
              <w:bottom w:val="nil"/>
              <w:right w:val="nil"/>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22-Jun</w:t>
            </w:r>
          </w:p>
        </w:tc>
        <w:tc>
          <w:tcPr>
            <w:tcW w:w="1220" w:type="dxa"/>
            <w:tcBorders>
              <w:top w:val="nil"/>
              <w:left w:val="nil"/>
              <w:bottom w:val="nil"/>
              <w:right w:val="nil"/>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22-Jun</w:t>
            </w:r>
          </w:p>
        </w:tc>
        <w:tc>
          <w:tcPr>
            <w:tcW w:w="1400" w:type="dxa"/>
            <w:tcBorders>
              <w:top w:val="nil"/>
              <w:left w:val="single" w:sz="4" w:space="0" w:color="auto"/>
              <w:bottom w:val="nil"/>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single" w:sz="4" w:space="0" w:color="auto"/>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26-Jun</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26-Jun</w:t>
            </w:r>
          </w:p>
        </w:tc>
        <w:tc>
          <w:tcPr>
            <w:tcW w:w="1400"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Validation Test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26-Jun</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Deploy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Actual content build-up</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03-Jul-18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User training/s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Feedback</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Go Live</w:t>
            </w:r>
          </w:p>
        </w:tc>
        <w:tc>
          <w:tcPr>
            <w:tcW w:w="1480" w:type="dxa"/>
            <w:tcBorders>
              <w:top w:val="nil"/>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nil"/>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Install Compatible Browser, Plugins, Addons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Configure Tools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r w:rsidR="00491808" w:rsidRPr="001D510E" w:rsidTr="00BC568C">
        <w:trPr>
          <w:trHeight w:val="300"/>
        </w:trPr>
        <w:tc>
          <w:tcPr>
            <w:tcW w:w="4720" w:type="dxa"/>
            <w:tcBorders>
              <w:top w:val="single" w:sz="4" w:space="0" w:color="auto"/>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Verify Installation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22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1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bl>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ind w:firstLine="720"/>
        <w:jc w:val="both"/>
        <w:textAlignment w:val="baseline"/>
        <w:rPr>
          <w:rFonts w:cs="Calibri"/>
          <w:b/>
          <w:lang w:val="en-US" w:eastAsia="en-PH"/>
        </w:rPr>
      </w:pPr>
      <w:r w:rsidRPr="001D510E">
        <w:rPr>
          <w:rFonts w:cs="Calibri"/>
          <w:lang w:val="en-US" w:eastAsia="en-PH"/>
        </w:rPr>
        <w:t>Table 4.5 shows the specified start and end estimated date of completion per actual activity. The actual activity is grouped by major activity.</w:t>
      </w:r>
    </w:p>
    <w:p w:rsidR="00BC568C" w:rsidRDefault="00BC568C"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4.6. Resource Allocation</w:t>
      </w: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4416"/>
        <w:gridCol w:w="526"/>
        <w:gridCol w:w="512"/>
        <w:gridCol w:w="547"/>
        <w:gridCol w:w="512"/>
        <w:gridCol w:w="512"/>
        <w:gridCol w:w="512"/>
        <w:gridCol w:w="512"/>
        <w:gridCol w:w="512"/>
      </w:tblGrid>
      <w:tr w:rsidR="00491808" w:rsidRPr="001D510E" w:rsidTr="00BC568C">
        <w:trPr>
          <w:trHeight w:val="413"/>
        </w:trPr>
        <w:tc>
          <w:tcPr>
            <w:tcW w:w="4652" w:type="dxa"/>
            <w:gridSpan w:val="2"/>
            <w:vMerge w:val="restart"/>
            <w:tcBorders>
              <w:top w:val="single" w:sz="18" w:space="0" w:color="auto"/>
              <w:left w:val="single" w:sz="18" w:space="0" w:color="auto"/>
            </w:tcBorders>
            <w:shd w:val="clear" w:color="auto" w:fill="auto"/>
            <w:noWrap/>
            <w:textDirection w:val="btLr"/>
            <w:vAlign w:val="bottom"/>
          </w:tcPr>
          <w:p w:rsidR="00491808" w:rsidRPr="001D510E" w:rsidRDefault="00491808" w:rsidP="00BC568C">
            <w:pPr>
              <w:spacing w:after="0" w:line="240" w:lineRule="auto"/>
              <w:jc w:val="center"/>
              <w:rPr>
                <w:rFonts w:cs="Calibri"/>
                <w:color w:val="000000"/>
                <w:lang w:val="en-GB" w:eastAsia="en-GB"/>
              </w:rPr>
            </w:pPr>
          </w:p>
        </w:tc>
        <w:tc>
          <w:tcPr>
            <w:tcW w:w="526"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Project Manager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Analyst</w:t>
            </w:r>
          </w:p>
        </w:tc>
        <w:tc>
          <w:tcPr>
            <w:tcW w:w="547"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Database Manager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Programmer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Graphic Designer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Trainer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QA Analyst</w:t>
            </w:r>
          </w:p>
        </w:tc>
        <w:tc>
          <w:tcPr>
            <w:tcW w:w="512" w:type="dxa"/>
            <w:vMerge w:val="restart"/>
            <w:tcBorders>
              <w:top w:val="single" w:sz="18" w:space="0" w:color="auto"/>
              <w:right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Documentarist</w:t>
            </w:r>
          </w:p>
        </w:tc>
      </w:tr>
      <w:tr w:rsidR="00491808" w:rsidRPr="001D510E" w:rsidTr="00BC568C">
        <w:trPr>
          <w:trHeight w:val="403"/>
        </w:trPr>
        <w:tc>
          <w:tcPr>
            <w:tcW w:w="4652" w:type="dxa"/>
            <w:gridSpan w:val="2"/>
            <w:vMerge/>
            <w:tcBorders>
              <w:left w:val="single" w:sz="18" w:space="0" w:color="auto"/>
            </w:tcBorders>
            <w:vAlign w:val="center"/>
          </w:tcPr>
          <w:p w:rsidR="00491808" w:rsidRPr="001D510E" w:rsidRDefault="00491808" w:rsidP="00BC568C">
            <w:pPr>
              <w:spacing w:after="0" w:line="240" w:lineRule="auto"/>
              <w:rPr>
                <w:rFonts w:cs="Calibri"/>
                <w:color w:val="000000"/>
                <w:lang w:val="en-GB" w:eastAsia="en-GB"/>
              </w:rPr>
            </w:pPr>
          </w:p>
        </w:tc>
        <w:tc>
          <w:tcPr>
            <w:tcW w:w="526"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47"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tcBorders>
              <w:right w:val="single" w:sz="18" w:space="0" w:color="auto"/>
            </w:tcBorders>
            <w:shd w:val="clear" w:color="auto" w:fill="D9D9D9"/>
            <w:vAlign w:val="center"/>
          </w:tcPr>
          <w:p w:rsidR="00491808" w:rsidRPr="001D510E" w:rsidRDefault="00491808" w:rsidP="00BC568C">
            <w:pPr>
              <w:spacing w:after="0" w:line="240" w:lineRule="auto"/>
              <w:rPr>
                <w:rFonts w:cs="Calibri"/>
                <w:color w:val="000000"/>
                <w:lang w:val="en-GB" w:eastAsia="en-GB"/>
              </w:rPr>
            </w:pPr>
          </w:p>
        </w:tc>
      </w:tr>
      <w:tr w:rsidR="00491808" w:rsidRPr="001D510E" w:rsidTr="00BC568C">
        <w:trPr>
          <w:trHeight w:val="1050"/>
        </w:trPr>
        <w:tc>
          <w:tcPr>
            <w:tcW w:w="4652" w:type="dxa"/>
            <w:gridSpan w:val="2"/>
            <w:vMerge/>
            <w:tcBorders>
              <w:left w:val="single" w:sz="18" w:space="0" w:color="auto"/>
            </w:tcBorders>
            <w:vAlign w:val="center"/>
          </w:tcPr>
          <w:p w:rsidR="00491808" w:rsidRPr="001D510E" w:rsidRDefault="00491808" w:rsidP="00BC568C">
            <w:pPr>
              <w:spacing w:after="0" w:line="240" w:lineRule="auto"/>
              <w:rPr>
                <w:rFonts w:cs="Calibri"/>
                <w:color w:val="000000"/>
                <w:lang w:val="en-GB" w:eastAsia="en-GB"/>
              </w:rPr>
            </w:pPr>
          </w:p>
        </w:tc>
        <w:tc>
          <w:tcPr>
            <w:tcW w:w="526"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47"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tcBorders>
              <w:right w:val="single" w:sz="18" w:space="0" w:color="auto"/>
            </w:tcBorders>
            <w:shd w:val="clear" w:color="auto" w:fill="D9D9D9"/>
            <w:vAlign w:val="center"/>
          </w:tcPr>
          <w:p w:rsidR="00491808" w:rsidRPr="001D510E" w:rsidRDefault="00491808" w:rsidP="00BC568C">
            <w:pPr>
              <w:spacing w:after="0" w:line="240" w:lineRule="auto"/>
              <w:rPr>
                <w:rFonts w:cs="Calibri"/>
                <w:color w:val="000000"/>
                <w:lang w:val="en-GB" w:eastAsia="en-GB"/>
              </w:rPr>
            </w:pPr>
          </w:p>
        </w:tc>
      </w:tr>
      <w:tr w:rsidR="00491808" w:rsidRPr="001D510E" w:rsidTr="00BC568C">
        <w:trPr>
          <w:trHeight w:val="810"/>
        </w:trPr>
        <w:tc>
          <w:tcPr>
            <w:tcW w:w="4652" w:type="dxa"/>
            <w:gridSpan w:val="2"/>
            <w:vMerge/>
            <w:tcBorders>
              <w:left w:val="single" w:sz="18" w:space="0" w:color="auto"/>
            </w:tcBorders>
            <w:vAlign w:val="center"/>
          </w:tcPr>
          <w:p w:rsidR="00491808" w:rsidRPr="001D510E" w:rsidRDefault="00491808" w:rsidP="00BC568C">
            <w:pPr>
              <w:spacing w:after="0" w:line="240" w:lineRule="auto"/>
              <w:rPr>
                <w:rFonts w:cs="Calibri"/>
                <w:color w:val="000000"/>
                <w:lang w:val="en-GB" w:eastAsia="en-GB"/>
              </w:rPr>
            </w:pPr>
          </w:p>
        </w:tc>
        <w:tc>
          <w:tcPr>
            <w:tcW w:w="526"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47"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tcBorders>
              <w:right w:val="single" w:sz="18" w:space="0" w:color="auto"/>
            </w:tcBorders>
            <w:shd w:val="clear" w:color="auto" w:fill="D9D9D9"/>
            <w:vAlign w:val="center"/>
          </w:tcPr>
          <w:p w:rsidR="00491808" w:rsidRPr="001D510E" w:rsidRDefault="00491808" w:rsidP="00BC568C">
            <w:pPr>
              <w:spacing w:after="0" w:line="240" w:lineRule="auto"/>
              <w:rPr>
                <w:rFonts w:cs="Calibri"/>
                <w:color w:val="000000"/>
                <w:lang w:val="en-GB" w:eastAsia="en-GB"/>
              </w:rPr>
            </w:pPr>
          </w:p>
        </w:tc>
      </w:tr>
      <w:tr w:rsidR="00491808" w:rsidRPr="001D510E" w:rsidTr="00BC568C">
        <w:trPr>
          <w:trHeight w:val="300"/>
        </w:trPr>
        <w:tc>
          <w:tcPr>
            <w:tcW w:w="4652" w:type="dxa"/>
            <w:gridSpan w:val="2"/>
            <w:tcBorders>
              <w:left w:val="single" w:sz="18" w:space="0" w:color="auto"/>
            </w:tcBorders>
            <w:shd w:val="clear" w:color="auto" w:fill="auto"/>
            <w:noWrap/>
            <w:textDirection w:val="btLr"/>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4145" w:type="dxa"/>
            <w:gridSpan w:val="8"/>
            <w:tcBorders>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Manpower</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526"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Problem</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requirements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Business Process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Framework</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Methodology</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CM workflow</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User types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Access privileges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Content types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Finalize Workflow</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lastRenderedPageBreak/>
              <w:t>Tools Selection</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Identify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short list appropriate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Evaluate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Test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Select tool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tools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tools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Configure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Development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UML or Use cases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 coding</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Initial content build-up</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Test Scenarios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Test Cases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Release component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Validation Test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Deploy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BC568C"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p w:rsidR="00BC568C" w:rsidRPr="001D510E" w:rsidRDefault="00BC568C" w:rsidP="00BC568C">
            <w:pPr>
              <w:spacing w:after="0" w:line="240" w:lineRule="auto"/>
              <w:jc w:val="center"/>
              <w:rPr>
                <w:rFonts w:cs="Calibri"/>
                <w:color w:val="000000"/>
                <w:lang w:val="en-GB" w:eastAsia="en-GB"/>
              </w:rPr>
            </w:pP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actual content build-up</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Training</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Prepare Training </w:t>
            </w:r>
            <w:proofErr w:type="spellStart"/>
            <w:r w:rsidRPr="001D510E">
              <w:rPr>
                <w:rFonts w:cs="Calibri"/>
                <w:color w:val="000000"/>
                <w:lang w:val="en-GB" w:eastAsia="en-GB"/>
              </w:rPr>
              <w:t>matterials</w:t>
            </w:r>
            <w:proofErr w:type="spellEnd"/>
            <w:r w:rsidRPr="001D510E">
              <w:rPr>
                <w:rFonts w:cs="Calibri"/>
                <w:color w:val="000000"/>
                <w:lang w:val="en-GB" w:eastAsia="en-GB"/>
              </w:rPr>
              <w:t xml:space="preserve"> and Equipment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User training/s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Feedback</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Go Live</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Install Compatible Browser, Plugins, Addons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Configure Tools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Installation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bottom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tcBorders>
              <w:bottom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bl>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4.2.4. Budget Allocation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 xml:space="preserve">Table 4.7 Budget Allocation </w:t>
      </w:r>
    </w:p>
    <w:tbl>
      <w:tblPr>
        <w:tblW w:w="8640" w:type="dxa"/>
        <w:tblInd w:w="108" w:type="dxa"/>
        <w:tblLook w:val="0000" w:firstRow="0" w:lastRow="0" w:firstColumn="0" w:lastColumn="0" w:noHBand="0" w:noVBand="0"/>
      </w:tblPr>
      <w:tblGrid>
        <w:gridCol w:w="274"/>
        <w:gridCol w:w="6810"/>
        <w:gridCol w:w="1556"/>
      </w:tblGrid>
      <w:tr w:rsidR="00491808" w:rsidRPr="001D510E" w:rsidTr="00BC568C">
        <w:trPr>
          <w:trHeight w:val="300"/>
        </w:trPr>
        <w:tc>
          <w:tcPr>
            <w:tcW w:w="7084" w:type="dxa"/>
            <w:gridSpan w:val="2"/>
            <w:tcBorders>
              <w:top w:val="single" w:sz="18"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556" w:type="dxa"/>
            <w:tcBorders>
              <w:top w:val="single" w:sz="18" w:space="0" w:color="auto"/>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269"/>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Project Objectives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Project Objectives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Determine requirements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Business Process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Define Project Framework</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Project Methodology</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7,200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Reports requirement definition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Conceptualizing</w:t>
            </w:r>
          </w:p>
        </w:tc>
        <w:tc>
          <w:tcPr>
            <w:tcW w:w="1556" w:type="dxa"/>
            <w:tcBorders>
              <w:top w:val="nil"/>
              <w:left w:val="nil"/>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29,700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CM workflow</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24,000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User types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556"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Content types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34,500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Finalize Workflow</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1,950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1,950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Workflow Analysis</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79,200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Identify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Short List Appropriate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Evaluate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Test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16,800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Select tool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tools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Selection</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76,050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tools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1,550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Configure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1,550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Development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101,700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33,300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UML or Use cases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43,500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 coding</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32,850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Initial content build-up</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6,300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System Development</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222,200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Test Scenarios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Test Cases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5,600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Release component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Functional Test</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20,400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Validation Test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1,200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Deploy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Validation Test</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5,350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nil"/>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actual content build-up</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Content Building</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4,350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nil"/>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1,400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User training/s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Feedback</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Training</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4,350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Go Live</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nil"/>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800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Install Compatible Browser, Plugins, Addons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Configure Tools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Installation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950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Go Live</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4,300</w:t>
            </w:r>
          </w:p>
        </w:tc>
      </w:tr>
      <w:tr w:rsidR="00491808" w:rsidRPr="001D510E" w:rsidTr="00BC568C">
        <w:trPr>
          <w:trHeight w:val="360"/>
        </w:trPr>
        <w:tc>
          <w:tcPr>
            <w:tcW w:w="274" w:type="dxa"/>
            <w:tcBorders>
              <w:top w:val="single" w:sz="4" w:space="0" w:color="auto"/>
              <w:left w:val="single" w:sz="18" w:space="0" w:color="auto"/>
              <w:bottom w:val="single" w:sz="18"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w:t>
            </w:r>
          </w:p>
        </w:tc>
        <w:tc>
          <w:tcPr>
            <w:tcW w:w="6810" w:type="dxa"/>
            <w:tcBorders>
              <w:top w:val="single" w:sz="4" w:space="0" w:color="auto"/>
              <w:left w:val="nil"/>
              <w:bottom w:val="single" w:sz="18"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GRAND TOTAL</w:t>
            </w:r>
          </w:p>
        </w:tc>
        <w:tc>
          <w:tcPr>
            <w:tcW w:w="1556" w:type="dxa"/>
            <w:tcBorders>
              <w:top w:val="nil"/>
              <w:left w:val="nil"/>
              <w:bottom w:val="single" w:sz="18"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445,900</w:t>
            </w:r>
          </w:p>
        </w:tc>
      </w:tr>
    </w:tbl>
    <w:p w:rsidR="00491808" w:rsidRPr="001D510E" w:rsidRDefault="00491808" w:rsidP="00491808">
      <w:pPr>
        <w:pStyle w:val="NormalWeb"/>
        <w:spacing w:before="0" w:beforeAutospacing="0" w:after="0" w:afterAutospacing="0" w:line="360" w:lineRule="auto"/>
        <w:rPr>
          <w:rFonts w:ascii="Calibri" w:hAnsi="Calibri" w:cs="Calibri"/>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491808" w:rsidRPr="001D510E" w:rsidRDefault="00491808" w:rsidP="00491808">
      <w:pPr>
        <w:pStyle w:val="NormalWeb"/>
        <w:spacing w:before="0" w:beforeAutospacing="0" w:after="0" w:afterAutospacing="0"/>
        <w:rPr>
          <w:rFonts w:ascii="Calibri" w:hAnsi="Calibri" w:cs="Calibri"/>
          <w:b/>
          <w:sz w:val="22"/>
          <w:szCs w:val="22"/>
          <w:lang w:val="en-PH"/>
        </w:rPr>
      </w:pPr>
      <w:r w:rsidRPr="001D510E">
        <w:rPr>
          <w:rFonts w:ascii="Calibri" w:hAnsi="Calibri" w:cs="Calibri"/>
          <w:b/>
          <w:sz w:val="22"/>
          <w:szCs w:val="22"/>
        </w:rPr>
        <w:t>Table 4.8 Summary of Project Cost</w:t>
      </w:r>
    </w:p>
    <w:tbl>
      <w:tblPr>
        <w:tblW w:w="8771" w:type="dxa"/>
        <w:tblInd w:w="-23" w:type="dxa"/>
        <w:tblLook w:val="0000" w:firstRow="0" w:lastRow="0" w:firstColumn="0" w:lastColumn="0" w:noHBand="0" w:noVBand="0"/>
      </w:tblPr>
      <w:tblGrid>
        <w:gridCol w:w="1979"/>
        <w:gridCol w:w="1416"/>
        <w:gridCol w:w="1593"/>
        <w:gridCol w:w="2122"/>
        <w:gridCol w:w="1661"/>
      </w:tblGrid>
      <w:tr w:rsidR="00491808" w:rsidRPr="001D510E" w:rsidTr="00BC568C">
        <w:trPr>
          <w:trHeight w:val="315"/>
        </w:trPr>
        <w:tc>
          <w:tcPr>
            <w:tcW w:w="1979" w:type="dxa"/>
            <w:tcBorders>
              <w:top w:val="single" w:sz="18" w:space="0" w:color="auto"/>
              <w:left w:val="single" w:sz="18" w:space="0" w:color="auto"/>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PERSONNEL</w:t>
            </w:r>
          </w:p>
        </w:tc>
        <w:tc>
          <w:tcPr>
            <w:tcW w:w="1416"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RATE/HR</w:t>
            </w:r>
          </w:p>
        </w:tc>
        <w:tc>
          <w:tcPr>
            <w:tcW w:w="1593"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PERSONNEL</w:t>
            </w:r>
          </w:p>
        </w:tc>
        <w:tc>
          <w:tcPr>
            <w:tcW w:w="2122"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HOUR RENDERED</w:t>
            </w:r>
          </w:p>
        </w:tc>
        <w:tc>
          <w:tcPr>
            <w:tcW w:w="1661" w:type="dxa"/>
            <w:tcBorders>
              <w:top w:val="single" w:sz="18" w:space="0" w:color="auto"/>
              <w:left w:val="nil"/>
              <w:bottom w:val="single" w:sz="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315</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157500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Analyst</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Database Manager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503</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150900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660</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132000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r>
      <w:tr w:rsidR="00491808" w:rsidRPr="001D510E" w:rsidTr="00BC568C">
        <w:trPr>
          <w:trHeight w:val="315"/>
        </w:trPr>
        <w:tc>
          <w:tcPr>
            <w:tcW w:w="1979" w:type="dxa"/>
            <w:tcBorders>
              <w:top w:val="single" w:sz="4" w:space="0" w:color="auto"/>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1416" w:type="dxa"/>
            <w:tcBorders>
              <w:top w:val="single" w:sz="4" w:space="0" w:color="auto"/>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593" w:type="dxa"/>
            <w:tcBorders>
              <w:top w:val="single" w:sz="4" w:space="0" w:color="auto"/>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single" w:sz="4" w:space="0" w:color="auto"/>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w:t>
            </w:r>
          </w:p>
        </w:tc>
        <w:tc>
          <w:tcPr>
            <w:tcW w:w="1661" w:type="dxa"/>
            <w:tcBorders>
              <w:top w:val="single" w:sz="4" w:space="0" w:color="auto"/>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11500</w:t>
            </w:r>
          </w:p>
        </w:tc>
      </w:tr>
      <w:tr w:rsidR="00491808" w:rsidRPr="001D510E" w:rsidTr="00BC568C">
        <w:trPr>
          <w:trHeight w:val="330"/>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22</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2200</w:t>
            </w:r>
          </w:p>
        </w:tc>
      </w:tr>
      <w:tr w:rsidR="00491808" w:rsidRPr="001D510E" w:rsidTr="00BC568C">
        <w:trPr>
          <w:trHeight w:val="315"/>
        </w:trPr>
        <w:tc>
          <w:tcPr>
            <w:tcW w:w="1979" w:type="dxa"/>
            <w:tcBorders>
              <w:top w:val="nil"/>
              <w:left w:val="single" w:sz="18" w:space="0" w:color="auto"/>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TOTAL</w:t>
            </w:r>
          </w:p>
        </w:tc>
        <w:tc>
          <w:tcPr>
            <w:tcW w:w="1416" w:type="dxa"/>
            <w:tcBorders>
              <w:top w:val="nil"/>
              <w:left w:val="nil"/>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w:t>
            </w:r>
          </w:p>
        </w:tc>
        <w:tc>
          <w:tcPr>
            <w:tcW w:w="1593" w:type="dxa"/>
            <w:tcBorders>
              <w:top w:val="nil"/>
              <w:left w:val="nil"/>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14</w:t>
            </w:r>
          </w:p>
        </w:tc>
        <w:tc>
          <w:tcPr>
            <w:tcW w:w="2122" w:type="dxa"/>
            <w:tcBorders>
              <w:top w:val="nil"/>
              <w:left w:val="nil"/>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2231</w:t>
            </w:r>
          </w:p>
        </w:tc>
        <w:tc>
          <w:tcPr>
            <w:tcW w:w="1661" w:type="dxa"/>
            <w:tcBorders>
              <w:top w:val="nil"/>
              <w:left w:val="nil"/>
              <w:bottom w:val="single" w:sz="18" w:space="0" w:color="auto"/>
              <w:right w:val="single" w:sz="18" w:space="0" w:color="auto"/>
            </w:tcBorders>
            <w:shd w:val="clear" w:color="auto" w:fill="80808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699300</w:t>
            </w:r>
          </w:p>
        </w:tc>
      </w:tr>
    </w:tbl>
    <w:p w:rsidR="00491808" w:rsidRPr="001D510E" w:rsidRDefault="00491808" w:rsidP="00491808">
      <w:pPr>
        <w:spacing w:after="0" w:line="36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4.9 Staff Salary</w:t>
      </w:r>
    </w:p>
    <w:tbl>
      <w:tblPr>
        <w:tblW w:w="8771" w:type="dxa"/>
        <w:tblInd w:w="-23" w:type="dxa"/>
        <w:tblLook w:val="0000" w:firstRow="0" w:lastRow="0" w:firstColumn="0" w:lastColumn="0" w:noHBand="0" w:noVBand="0"/>
      </w:tblPr>
      <w:tblGrid>
        <w:gridCol w:w="2441"/>
        <w:gridCol w:w="4006"/>
        <w:gridCol w:w="2324"/>
      </w:tblGrid>
      <w:tr w:rsidR="00491808" w:rsidRPr="001D510E" w:rsidTr="00BC568C">
        <w:trPr>
          <w:trHeight w:val="300"/>
        </w:trPr>
        <w:tc>
          <w:tcPr>
            <w:tcW w:w="2441" w:type="dxa"/>
            <w:tcBorders>
              <w:top w:val="single" w:sz="18"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Position</w:t>
            </w:r>
          </w:p>
        </w:tc>
        <w:tc>
          <w:tcPr>
            <w:tcW w:w="4006" w:type="dxa"/>
            <w:tcBorders>
              <w:top w:val="single" w:sz="18" w:space="0" w:color="auto"/>
              <w:left w:val="nil"/>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Position Code</w:t>
            </w:r>
          </w:p>
        </w:tc>
        <w:tc>
          <w:tcPr>
            <w:tcW w:w="2324" w:type="dxa"/>
            <w:tcBorders>
              <w:top w:val="single" w:sz="18" w:space="0" w:color="auto"/>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Hourly rate</w:t>
            </w:r>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PM</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1" w:name="RANGE!C2"/>
            <w:r w:rsidRPr="001D510E">
              <w:rPr>
                <w:rFonts w:cs="Calibri"/>
                <w:color w:val="000000"/>
                <w:lang w:val="en-GB" w:eastAsia="en-GB"/>
              </w:rPr>
              <w:t>300</w:t>
            </w:r>
            <w:bookmarkEnd w:id="1"/>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AN</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2" w:name="RANGE!C3"/>
            <w:r w:rsidRPr="001D510E">
              <w:rPr>
                <w:rFonts w:cs="Calibri"/>
                <w:color w:val="000000"/>
                <w:lang w:val="en-GB" w:eastAsia="en-GB"/>
              </w:rPr>
              <w:t>250</w:t>
            </w:r>
            <w:bookmarkEnd w:id="2"/>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Database Manager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DM</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3" w:name="RANGE!C4"/>
            <w:r w:rsidRPr="001D510E">
              <w:rPr>
                <w:rFonts w:cs="Calibri"/>
                <w:color w:val="000000"/>
                <w:lang w:val="en-GB" w:eastAsia="en-GB"/>
              </w:rPr>
              <w:t>200</w:t>
            </w:r>
            <w:bookmarkEnd w:id="3"/>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PR</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4" w:name="RANGE!C5"/>
            <w:r w:rsidRPr="001D510E">
              <w:rPr>
                <w:rFonts w:cs="Calibri"/>
                <w:color w:val="000000"/>
                <w:lang w:val="en-GB" w:eastAsia="en-GB"/>
              </w:rPr>
              <w:t>200</w:t>
            </w:r>
            <w:bookmarkEnd w:id="4"/>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GD</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5" w:name="RANGE!C6"/>
            <w:r w:rsidRPr="001D510E">
              <w:rPr>
                <w:rFonts w:cs="Calibri"/>
                <w:color w:val="000000"/>
                <w:lang w:val="en-GB" w:eastAsia="en-GB"/>
              </w:rPr>
              <w:t>150</w:t>
            </w:r>
            <w:bookmarkEnd w:id="5"/>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TR</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6" w:name="RANGE!C7"/>
            <w:r w:rsidRPr="001D510E">
              <w:rPr>
                <w:rFonts w:cs="Calibri"/>
                <w:color w:val="000000"/>
                <w:lang w:val="en-GB" w:eastAsia="en-GB"/>
              </w:rPr>
              <w:t>100</w:t>
            </w:r>
            <w:bookmarkEnd w:id="6"/>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QA</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7" w:name="RANGE!C8"/>
            <w:r w:rsidRPr="001D510E">
              <w:rPr>
                <w:rFonts w:cs="Calibri"/>
                <w:color w:val="000000"/>
                <w:lang w:val="en-GB" w:eastAsia="en-GB"/>
              </w:rPr>
              <w:t>100</w:t>
            </w:r>
            <w:bookmarkEnd w:id="7"/>
          </w:p>
        </w:tc>
      </w:tr>
      <w:tr w:rsidR="00491808" w:rsidRPr="001D510E" w:rsidTr="00BC568C">
        <w:trPr>
          <w:trHeight w:val="300"/>
        </w:trPr>
        <w:tc>
          <w:tcPr>
            <w:tcW w:w="2441" w:type="dxa"/>
            <w:tcBorders>
              <w:top w:val="nil"/>
              <w:left w:val="single" w:sz="18" w:space="0" w:color="auto"/>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4006"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DO</w:t>
            </w:r>
          </w:p>
        </w:tc>
        <w:tc>
          <w:tcPr>
            <w:tcW w:w="2324" w:type="dxa"/>
            <w:tcBorders>
              <w:top w:val="nil"/>
              <w:left w:val="nil"/>
              <w:bottom w:val="single" w:sz="1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8" w:name="RANGE!C9"/>
            <w:r w:rsidRPr="001D510E">
              <w:rPr>
                <w:rFonts w:cs="Calibri"/>
                <w:color w:val="000000"/>
                <w:lang w:val="en-GB" w:eastAsia="en-GB"/>
              </w:rPr>
              <w:t>100</w:t>
            </w:r>
            <w:bookmarkEnd w:id="8"/>
          </w:p>
        </w:tc>
      </w:tr>
    </w:tbl>
    <w:p w:rsidR="00491808" w:rsidRPr="001D510E" w:rsidRDefault="00491808" w:rsidP="00491808">
      <w:pPr>
        <w:spacing w:after="0" w:line="240" w:lineRule="auto"/>
        <w:rPr>
          <w:rFonts w:cs="Calibri"/>
          <w:b/>
          <w:bCs/>
        </w:rPr>
      </w:pPr>
    </w:p>
    <w:p w:rsidR="00491808" w:rsidRPr="001D510E" w:rsidRDefault="00491808" w:rsidP="00491808">
      <w:pPr>
        <w:spacing w:after="0" w:line="360" w:lineRule="auto"/>
        <w:rPr>
          <w:rFonts w:cs="Calibri"/>
        </w:rPr>
      </w:pPr>
      <w:r w:rsidRPr="001D510E">
        <w:rPr>
          <w:rFonts w:cs="Calibri"/>
          <w:bCs/>
        </w:rPr>
        <w:t>Table 4.9 Shows the staff position, the position code, and the corresponding hourly rate.</w:t>
      </w:r>
    </w:p>
    <w:p w:rsidR="00491808" w:rsidRPr="001D510E" w:rsidRDefault="00491808" w:rsidP="00491808">
      <w:pPr>
        <w:spacing w:after="0" w:line="240" w:lineRule="auto"/>
        <w:rPr>
          <w:rFonts w:cs="Calibri"/>
        </w:rPr>
      </w:pPr>
    </w:p>
    <w:p w:rsidR="00491808" w:rsidRPr="001D510E" w:rsidRDefault="00491808" w:rsidP="00491808">
      <w:pPr>
        <w:spacing w:after="0" w:line="360" w:lineRule="auto"/>
        <w:rPr>
          <w:rFonts w:cs="Calibri"/>
          <w:b/>
        </w:rPr>
      </w:pPr>
      <w:r w:rsidRPr="001D510E">
        <w:rPr>
          <w:rFonts w:cs="Calibri"/>
          <w:b/>
        </w:rPr>
        <w:t>4.3 Test Plan</w:t>
      </w:r>
    </w:p>
    <w:p w:rsidR="00491808" w:rsidRPr="001D510E" w:rsidRDefault="00491808" w:rsidP="00491808">
      <w:pPr>
        <w:spacing w:after="0" w:line="240" w:lineRule="auto"/>
        <w:rPr>
          <w:rFonts w:cs="Calibri"/>
          <w:b/>
        </w:rPr>
      </w:pPr>
    </w:p>
    <w:p w:rsidR="00491808" w:rsidRPr="001D510E" w:rsidRDefault="00491808" w:rsidP="00491808">
      <w:pPr>
        <w:spacing w:after="0" w:line="360" w:lineRule="auto"/>
        <w:rPr>
          <w:rFonts w:cs="Calibri"/>
          <w:b/>
        </w:rPr>
      </w:pPr>
      <w:r w:rsidRPr="001D510E">
        <w:rPr>
          <w:rFonts w:cs="Calibri"/>
          <w:b/>
        </w:rPr>
        <w:t>4.3.1 Development Test Plan</w:t>
      </w:r>
    </w:p>
    <w:p w:rsidR="00491808" w:rsidRPr="001D510E" w:rsidRDefault="00491808" w:rsidP="00491808">
      <w:pPr>
        <w:spacing w:after="0" w:line="240" w:lineRule="auto"/>
        <w:rPr>
          <w:rFonts w:cs="Calibri"/>
          <w:b/>
        </w:rPr>
      </w:pPr>
    </w:p>
    <w:p w:rsidR="00C43560" w:rsidRDefault="00491808" w:rsidP="00491808">
      <w:pPr>
        <w:spacing w:after="0" w:line="360" w:lineRule="auto"/>
        <w:rPr>
          <w:rFonts w:cs="Calibri"/>
          <w:b/>
        </w:rPr>
      </w:pPr>
      <w:r w:rsidRPr="001D510E">
        <w:rPr>
          <w:rFonts w:cs="Calibri"/>
          <w:b/>
        </w:rPr>
        <w:t>4.3.1.1 Test Phases</w:t>
      </w:r>
    </w:p>
    <w:p w:rsidR="00491808" w:rsidRPr="00BC568C" w:rsidRDefault="00C43560" w:rsidP="00C43560">
      <w:pPr>
        <w:spacing w:after="0" w:line="360" w:lineRule="auto"/>
        <w:jc w:val="center"/>
        <w:rPr>
          <w:rFonts w:cs="Calibri"/>
          <w:b/>
        </w:rPr>
      </w:pPr>
      <w:r>
        <w:rPr>
          <w:noProof/>
          <w:lang w:val="en-US"/>
        </w:rPr>
        <w:drawing>
          <wp:inline distT="0" distB="0" distL="0" distR="0">
            <wp:extent cx="5166629" cy="1463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629" cy="1463040"/>
                    </a:xfrm>
                    <a:prstGeom prst="rect">
                      <a:avLst/>
                    </a:prstGeom>
                    <a:noFill/>
                    <a:ln>
                      <a:noFill/>
                    </a:ln>
                  </pic:spPr>
                </pic:pic>
              </a:graphicData>
            </a:graphic>
          </wp:inline>
        </w:drawing>
      </w:r>
    </w:p>
    <w:p w:rsidR="00491808" w:rsidRPr="001D510E" w:rsidRDefault="00491808" w:rsidP="00491808">
      <w:pPr>
        <w:spacing w:after="0" w:line="360" w:lineRule="auto"/>
        <w:jc w:val="center"/>
        <w:rPr>
          <w:rFonts w:cs="Calibri"/>
          <w:b/>
        </w:rPr>
      </w:pPr>
      <w:r w:rsidRPr="001D510E">
        <w:rPr>
          <w:rFonts w:cs="Calibri"/>
          <w:b/>
        </w:rPr>
        <w:t>Figure 4.1 Test Phases</w:t>
      </w:r>
    </w:p>
    <w:p w:rsidR="00491808" w:rsidRPr="001D510E" w:rsidRDefault="00491808" w:rsidP="00491808">
      <w:pPr>
        <w:pStyle w:val="paragraphscxo209994723"/>
        <w:spacing w:line="360" w:lineRule="auto"/>
        <w:ind w:firstLine="720"/>
        <w:jc w:val="both"/>
        <w:textAlignment w:val="baseline"/>
        <w:rPr>
          <w:rFonts w:ascii="Calibri" w:hAnsi="Calibri" w:cs="Calibri"/>
          <w:sz w:val="22"/>
          <w:szCs w:val="22"/>
          <w:lang w:val="en-US"/>
        </w:rPr>
      </w:pPr>
      <w:r w:rsidRPr="001D510E">
        <w:rPr>
          <w:rStyle w:val="normaltextrunscxo209994723"/>
          <w:rFonts w:ascii="Calibri" w:hAnsi="Calibri" w:cs="Calibri"/>
          <w:sz w:val="22"/>
          <w:szCs w:val="22"/>
          <w:lang w:val="en-PH"/>
        </w:rPr>
        <w:t xml:space="preserve">Figure 4.1 shows the major test phases. There will be 6 major phases in our Academic &amp; Curricular Advising Module System. From the Login Module where the sign in, and password recovery are used. Next, we have the Registration Module where the Admin user creates new </w:t>
      </w:r>
      <w:r w:rsidRPr="001D510E">
        <w:rPr>
          <w:rStyle w:val="normaltextrunscxo209994723"/>
          <w:rFonts w:ascii="Calibri" w:hAnsi="Calibri" w:cs="Calibri"/>
          <w:sz w:val="22"/>
          <w:szCs w:val="22"/>
          <w:lang w:val="en-PH"/>
        </w:rPr>
        <w:lastRenderedPageBreak/>
        <w:t xml:space="preserve">accounts. After that, we have the User Information Module which is one of the Admin's modules where account information can be updated. Another module which can be accessed by all users is the Case Module. It is a module where users can create, and view cases. Also, it is where the case notes are utilized. And we have the Reporting Module where only the Executive Director (XD) and Program Director (PD) has. It is a module where they can generate reports depending on how they want the attributes to be sorted and compiled the reports. Lastly, we have the Information </w:t>
      </w:r>
      <w:r w:rsidR="00C43560">
        <w:rPr>
          <w:rStyle w:val="normaltextrunscxo209994723"/>
          <w:rFonts w:ascii="Calibri" w:hAnsi="Calibri" w:cs="Calibri"/>
          <w:sz w:val="22"/>
          <w:szCs w:val="22"/>
          <w:lang w:val="en-PH"/>
        </w:rPr>
        <w:t>Import</w:t>
      </w:r>
      <w:r w:rsidRPr="001D510E">
        <w:rPr>
          <w:rStyle w:val="normaltextrunscxo209994723"/>
          <w:rFonts w:ascii="Calibri" w:hAnsi="Calibri" w:cs="Calibri"/>
          <w:sz w:val="22"/>
          <w:szCs w:val="22"/>
          <w:lang w:val="en-PH"/>
        </w:rPr>
        <w:t xml:space="preserve"> Module where again, the XD and PD can </w:t>
      </w:r>
      <w:r w:rsidR="00C43560">
        <w:rPr>
          <w:rStyle w:val="normaltextrunscxo209994723"/>
          <w:rFonts w:ascii="Calibri" w:hAnsi="Calibri" w:cs="Calibri"/>
          <w:sz w:val="22"/>
          <w:szCs w:val="22"/>
          <w:lang w:val="en-PH"/>
        </w:rPr>
        <w:t>import</w:t>
      </w:r>
      <w:r w:rsidRPr="001D510E">
        <w:rPr>
          <w:rStyle w:val="normaltextrunscxo209994723"/>
          <w:rFonts w:ascii="Calibri" w:hAnsi="Calibri" w:cs="Calibri"/>
          <w:sz w:val="22"/>
          <w:szCs w:val="22"/>
          <w:lang w:val="en-PH"/>
        </w:rPr>
        <w:t xml:space="preserve"> information from the databases: subjects, users(students), and cases.</w:t>
      </w:r>
      <w:r w:rsidRPr="001D510E">
        <w:rPr>
          <w:rStyle w:val="eopscxo209994723"/>
          <w:rFonts w:ascii="Calibri" w:hAnsi="Calibri" w:cs="Calibri"/>
          <w:sz w:val="22"/>
          <w:szCs w:val="22"/>
          <w:lang w:val="en-US"/>
        </w:rPr>
        <w:t> </w:t>
      </w:r>
    </w:p>
    <w:p w:rsidR="00491808" w:rsidRPr="001D510E" w:rsidRDefault="00491808" w:rsidP="00491808">
      <w:pPr>
        <w:spacing w:after="0" w:line="240" w:lineRule="auto"/>
        <w:rPr>
          <w:rFonts w:cs="Calibri"/>
        </w:rPr>
      </w:pPr>
    </w:p>
    <w:p w:rsidR="00491808" w:rsidRPr="001D510E" w:rsidRDefault="00491808" w:rsidP="00491808">
      <w:pPr>
        <w:spacing w:after="0" w:line="360" w:lineRule="auto"/>
        <w:rPr>
          <w:rFonts w:cs="Calibri"/>
          <w:b/>
        </w:rPr>
      </w:pPr>
      <w:r w:rsidRPr="001D510E">
        <w:rPr>
          <w:rFonts w:cs="Calibri"/>
          <w:b/>
        </w:rPr>
        <w:t>4.3.1.2 Test Cases and Test Scripts</w:t>
      </w:r>
    </w:p>
    <w:p w:rsidR="00491808" w:rsidRPr="001D510E" w:rsidRDefault="00491808" w:rsidP="00491808">
      <w:pPr>
        <w:spacing w:after="0" w:line="240" w:lineRule="auto"/>
        <w:rPr>
          <w:rFonts w:cs="Calibri"/>
          <w:b/>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4.10 Test Cases and Test Scripts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9"/>
        <w:gridCol w:w="5197"/>
      </w:tblGrid>
      <w:tr w:rsidR="00491808" w:rsidRPr="001D510E" w:rsidTr="00CA5D65">
        <w:tc>
          <w:tcPr>
            <w:tcW w:w="8486" w:type="dxa"/>
            <w:gridSpan w:val="2"/>
            <w:tcBorders>
              <w:top w:val="single" w:sz="18" w:space="0" w:color="auto"/>
              <w:left w:val="single" w:sz="18" w:space="0" w:color="auto"/>
              <w:bottom w:val="single" w:sz="18" w:space="0" w:color="auto"/>
              <w:right w:val="single" w:sz="18" w:space="0" w:color="auto"/>
            </w:tcBorders>
            <w:shd w:val="clear" w:color="auto" w:fill="000000"/>
          </w:tcPr>
          <w:p w:rsidR="00491808" w:rsidRPr="001D510E" w:rsidRDefault="00491808" w:rsidP="00BC568C">
            <w:pPr>
              <w:spacing w:after="0"/>
              <w:rPr>
                <w:rFonts w:cs="Calibri"/>
                <w:b/>
              </w:rPr>
            </w:pPr>
            <w:r w:rsidRPr="001D510E">
              <w:rPr>
                <w:rFonts w:cs="Calibri"/>
                <w:b/>
              </w:rPr>
              <w:t xml:space="preserve">Test Phase 1: </w:t>
            </w:r>
          </w:p>
        </w:tc>
      </w:tr>
      <w:tr w:rsidR="00491808" w:rsidRPr="001D510E" w:rsidTr="00CA5D65">
        <w:tc>
          <w:tcPr>
            <w:tcW w:w="3289" w:type="dxa"/>
            <w:tcBorders>
              <w:top w:val="single" w:sz="18" w:space="0" w:color="auto"/>
              <w:left w:val="single" w:sz="18" w:space="0" w:color="auto"/>
            </w:tcBorders>
            <w:shd w:val="clear" w:color="auto" w:fill="auto"/>
          </w:tcPr>
          <w:p w:rsidR="00491808" w:rsidRPr="001D510E" w:rsidRDefault="00491808" w:rsidP="00BC568C">
            <w:pPr>
              <w:spacing w:after="0" w:line="240" w:lineRule="auto"/>
              <w:jc w:val="both"/>
              <w:rPr>
                <w:rFonts w:cs="Calibri"/>
                <w:b/>
              </w:rPr>
            </w:pP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b/>
              </w:rPr>
            </w:pPr>
            <w:r w:rsidRPr="001D510E">
              <w:rPr>
                <w:rFonts w:cs="Calibri"/>
                <w:b/>
              </w:rPr>
              <w:t>Description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b/>
              </w:rPr>
            </w:pPr>
            <w:r w:rsidRPr="001D510E">
              <w:rPr>
                <w:rFonts w:cs="Calibri"/>
                <w:b/>
              </w:rPr>
              <w:t>Test Case 1.1-</w:t>
            </w:r>
            <w:r w:rsidRPr="001D510E">
              <w:rPr>
                <w:rFonts w:cs="Calibri"/>
              </w:rPr>
              <w:t xml:space="preserve"> Admin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admin tests his/her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1.2-</w:t>
            </w:r>
            <w:r w:rsidRPr="001D510E">
              <w:rPr>
                <w:rFonts w:cs="Calibri"/>
              </w:rPr>
              <w:t xml:space="preserve"> Student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student test his/her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1.3-</w:t>
            </w:r>
            <w:r w:rsidRPr="001D510E">
              <w:rPr>
                <w:rFonts w:cs="Calibri"/>
              </w:rPr>
              <w:t xml:space="preserve"> Adviser/Standard Faculty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adviser or standard faculty test their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1.4-</w:t>
            </w:r>
            <w:r w:rsidRPr="001D510E">
              <w:rPr>
                <w:rFonts w:cs="Calibri"/>
              </w:rPr>
              <w:t xml:space="preserve"> XD/PD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XD or PD test their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1.5-</w:t>
            </w:r>
            <w:r w:rsidRPr="001D510E">
              <w:rPr>
                <w:rFonts w:cs="Calibri"/>
              </w:rPr>
              <w:t xml:space="preserve"> Admin Login Failed Test (Wrong User ID)</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incorrect login popup in the admin login test.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1.6-</w:t>
            </w:r>
            <w:r w:rsidRPr="001D510E">
              <w:rPr>
                <w:rFonts w:cs="Calibri"/>
              </w:rPr>
              <w:t xml:space="preserve"> Student Login Failed Test (Wrong Password)</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popup for incorrect login using student information test account.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1.7-</w:t>
            </w:r>
            <w:r w:rsidRPr="001D510E">
              <w:rPr>
                <w:rFonts w:cs="Calibri"/>
              </w:rPr>
              <w:t xml:space="preserve"> Adviser/Standard Faculty Login Failed Test (Blank/Empty)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adviser and or standard faculty incorrect login popup test.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1.8-</w:t>
            </w:r>
            <w:r w:rsidRPr="001D510E">
              <w:rPr>
                <w:rFonts w:cs="Calibri"/>
              </w:rPr>
              <w:t xml:space="preserve"> XD/PD Login Failed Test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XD/PD incorrect login popup test.</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2:</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w:t>
            </w:r>
            <w:r w:rsidRPr="001D510E">
              <w:rPr>
                <w:rFonts w:cs="Calibri"/>
              </w:rPr>
              <w:t xml:space="preserve"> Add New Student User Test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first out of six steps in the user registration module for student users. The checking of the functionality of a quick link: Add New User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2.2-</w:t>
            </w:r>
            <w:r w:rsidRPr="001D510E">
              <w:rPr>
                <w:rFonts w:cs="Calibri"/>
              </w:rPr>
              <w:t xml:space="preserve"> Add New Student User Test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second out of six steps in the user registration module for student users. This is where the admin selects the account type as student and enters the new student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2.3-</w:t>
            </w:r>
            <w:r w:rsidRPr="001D510E">
              <w:rPr>
                <w:rFonts w:cs="Calibri"/>
              </w:rPr>
              <w:t xml:space="preserve"> Add New Student User Test (3)</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third out of six steps in the user registration module for student users. Testing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lastRenderedPageBreak/>
              <w:t>Test Case 2.4-</w:t>
            </w:r>
            <w:r w:rsidRPr="001D510E">
              <w:rPr>
                <w:rFonts w:cs="Calibri"/>
              </w:rPr>
              <w:t xml:space="preserve"> Add New Student User Test (4)</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fourth out of six steps in the user registration module for student users. This is where the admin enters the new student information. And the test of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2.5-</w:t>
            </w:r>
            <w:r w:rsidRPr="001D510E">
              <w:rPr>
                <w:rFonts w:cs="Calibri"/>
              </w:rPr>
              <w:t xml:space="preserve"> Add New Student User Test (5)</w:t>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fifth out of six steps in the user registration module for student users. Additional account information such as security questions and the user’s password.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2.6-</w:t>
            </w:r>
            <w:r w:rsidRPr="001D510E">
              <w:rPr>
                <w:rFonts w:cs="Calibri"/>
              </w:rPr>
              <w:t xml:space="preserve"> Add New Student User Test (6)</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last step out of six steps in the user registration module for student users. It tests the button for confirmation.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2.7-</w:t>
            </w:r>
            <w:r w:rsidRPr="001D510E">
              <w:rPr>
                <w:rFonts w:cs="Calibri"/>
              </w:rPr>
              <w:t xml:space="preserve"> Add New Faculty(Standard)/Adviser/XD/PD User Test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first out of six steps in the user registration module for Faculty(Standard)/Adviser/XD/PD users. The checking of the functionality of a quick link: Add New User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2.8-</w:t>
            </w:r>
            <w:r w:rsidRPr="001D510E">
              <w:rPr>
                <w:rFonts w:cs="Calibri"/>
              </w:rPr>
              <w:t xml:space="preserve"> Add New Faculty(Standard)/Adviser/XD/PD User Test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second out of six steps in the user registration module for Faculty(Standard)/Adviser/XD/PD users. This is where the admin selects the account type as Faculty(Standard)/Adviser/XD/PD and enters the new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b/>
              </w:rPr>
            </w:pPr>
            <w:r w:rsidRPr="001D510E">
              <w:rPr>
                <w:rFonts w:cs="Calibri"/>
                <w:b/>
              </w:rPr>
              <w:t>Test Case 2.9-</w:t>
            </w:r>
            <w:r w:rsidRPr="001D510E">
              <w:rPr>
                <w:rFonts w:cs="Calibri"/>
              </w:rPr>
              <w:t xml:space="preserve"> New Faculty(Standard)/Adviser/XD/PD User Test (3)</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third out of six steps in the user registration module for Faculty(Standard)/Adviser/XD/PD users. Testing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2.10-</w:t>
            </w:r>
            <w:r w:rsidRPr="001D510E">
              <w:rPr>
                <w:rFonts w:cs="Calibri"/>
              </w:rPr>
              <w:t xml:space="preserve"> Add New Faculty(Standard)/Adviser/XD/PD User Test (4)</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fourth out of six steps in the user registration module for Faculty(Standard)/Adviser/XD/PD users. This is where the admin enters the new faculty information. And the test of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2.11-</w:t>
            </w:r>
            <w:r w:rsidRPr="001D510E">
              <w:rPr>
                <w:rFonts w:cs="Calibri"/>
              </w:rPr>
              <w:t xml:space="preserve"> Add New Faculty(Standard)/Adviser/XD/PD User Test (5)</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fifth out of six steps in the user registration module for Faculty(Standard)/Adviser/XD/PD users. Additional account information such as security questions and the user’s password.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2.12-</w:t>
            </w:r>
            <w:r w:rsidRPr="001D510E">
              <w:rPr>
                <w:rFonts w:cs="Calibri"/>
              </w:rPr>
              <w:t xml:space="preserve"> Add New Faculty(Standard)/Adviser/XD/PD User Test (6)</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last step out of six steps in the user registration module for Faculty(Standard)/Adviser/XD/PD users. It tests the button for confirmation.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2.13-</w:t>
            </w:r>
            <w:r w:rsidRPr="001D510E">
              <w:rPr>
                <w:rFonts w:cs="Calibri"/>
              </w:rPr>
              <w:t xml:space="preserve"> Add New Student User Test: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case sensitivity of the input of the user ID of a student user account.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2.14-</w:t>
            </w:r>
            <w:r w:rsidRPr="001D510E">
              <w:rPr>
                <w:rFonts w:cs="Calibri"/>
              </w:rPr>
              <w:t xml:space="preserve"> Add New Faculty(Standard)/Adviser/XD/PD User Test: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case sensitivity of the input of the user ID of a Faculty(Standard)/Adviser/XD/PD user account.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2.15-</w:t>
            </w:r>
            <w:r w:rsidRPr="001D510E">
              <w:rPr>
                <w:rFonts w:cs="Calibri"/>
              </w:rPr>
              <w:t xml:space="preserve"> Add New Student User Test: Blank/Empty Input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blank and empty fields in the user ID input upon entering the user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2.16-</w:t>
            </w:r>
            <w:r w:rsidRPr="001D510E">
              <w:rPr>
                <w:rFonts w:cs="Calibri"/>
              </w:rPr>
              <w:t xml:space="preserve"> Add New Faculty(Standard)/Adviser/XD/PD User Test: Blank/Empty Input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checking the input if the fields are blank or empty.</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2.17-</w:t>
            </w:r>
            <w:r w:rsidRPr="001D510E">
              <w:rPr>
                <w:rFonts w:cs="Calibri"/>
              </w:rPr>
              <w:t xml:space="preserve"> Invalid Student User Email Input Test (Wrong format)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format of the email required and is checked in the algorithm of the program. A label message will popup once this test is enabled.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lastRenderedPageBreak/>
              <w:t>Test Case 2.18-</w:t>
            </w:r>
            <w:r w:rsidRPr="001D510E">
              <w:rPr>
                <w:rFonts w:cs="Calibri"/>
              </w:rPr>
              <w:t xml:space="preserve"> Invalid Faculty(Standard)/Adviser/XD/PD Email Input Test (Does not exist)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check whether the email address exists in the email database.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2.19-</w:t>
            </w:r>
            <w:r w:rsidRPr="001D510E">
              <w:rPr>
                <w:rFonts w:cs="Calibri"/>
              </w:rPr>
              <w:t xml:space="preserve"> Blank input for Security Questions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 xml:space="preserve">This test is when the fields in the security questions are empty. A label message popup type will appear once the test is enabled. </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3:</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3.1-</w:t>
            </w:r>
            <w:r w:rsidRPr="001D510E">
              <w:rPr>
                <w:rFonts w:cs="Calibri"/>
              </w:rPr>
              <w:t xml:space="preserve"> Update Password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utilization of buttons in the update password quick link of the admin user.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3.2-</w:t>
            </w:r>
            <w:r w:rsidRPr="001D510E">
              <w:rPr>
                <w:rFonts w:cs="Calibri"/>
              </w:rPr>
              <w:t xml:space="preserve"> Update Security Questions and Password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see the transition of the security module of the admin page. Correct information is inputted in this test.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3.3-</w:t>
            </w:r>
            <w:r w:rsidRPr="001D510E">
              <w:rPr>
                <w:rFonts w:cs="Calibri"/>
              </w:rPr>
              <w:t xml:space="preserve"> Update Password Test: Mismatch</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when the admin incorrectly enters the password twice in the new password and confirm password textbox, an error input popup will be triggered once the button submit is clicked.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3.4-</w:t>
            </w:r>
            <w:r w:rsidRPr="001D510E">
              <w:rPr>
                <w:rFonts w:cs="Calibri"/>
              </w:rPr>
              <w:t xml:space="preserve"> Update Security Questions Test: Blank Input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when the admin left a text empty in the new password and confirm password textbox, an error popup will be triggered once the button submit is clicked.</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Test Phase 4:</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4.1-</w:t>
            </w:r>
            <w:r w:rsidRPr="001D510E">
              <w:rPr>
                <w:rFonts w:cs="Calibri"/>
              </w:rPr>
              <w:t xml:space="preserve"> Create a Case Test (Step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test of a tool button to launch the Case Module.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4.2-</w:t>
            </w:r>
            <w:r w:rsidRPr="001D510E">
              <w:rPr>
                <w:rFonts w:cs="Calibri"/>
              </w:rPr>
              <w:t xml:space="preserve"> Create a Case Test (Step 2)</w:t>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input of the new case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4.3-</w:t>
            </w:r>
            <w:r w:rsidRPr="001D510E">
              <w:rPr>
                <w:rFonts w:cs="Calibri"/>
              </w:rPr>
              <w:t xml:space="preserve"> Create a Case Test (Step 3)</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generation of a case number.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4.4-</w:t>
            </w:r>
            <w:r w:rsidRPr="001D510E">
              <w:rPr>
                <w:rFonts w:cs="Calibri"/>
              </w:rPr>
              <w:t xml:space="preserve"> Create a Case Test (Step 4)</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functionality of the Case Notes tool.</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4.5-</w:t>
            </w:r>
            <w:r w:rsidRPr="001D510E">
              <w:rPr>
                <w:rFonts w:cs="Calibri"/>
              </w:rPr>
              <w:t xml:space="preserve"> Create a Case Test (Step 5)</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functionality of the popup of the Add Case button.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4.6-</w:t>
            </w:r>
            <w:r w:rsidRPr="001D510E">
              <w:rPr>
                <w:rFonts w:cs="Calibri"/>
              </w:rPr>
              <w:t xml:space="preserve"> Create a Case Test (Step 2): Blank Title</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for invalid input such as empty fields, etc. A label message will appear when the test is triggered.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4.7-</w:t>
            </w:r>
            <w:r w:rsidRPr="001D510E">
              <w:rPr>
                <w:rFonts w:cs="Calibri"/>
              </w:rPr>
              <w:t xml:space="preserve"> View Case by Case ID Test (Step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Case ID is checked for validity and existence.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4.8-</w:t>
            </w:r>
            <w:r w:rsidRPr="001D510E">
              <w:rPr>
                <w:rFonts w:cs="Calibri"/>
              </w:rPr>
              <w:t xml:space="preserve"> View Case by Case ID Test (Step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system is tested if it will generate a new Case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4.9-</w:t>
            </w:r>
            <w:r w:rsidRPr="001D510E">
              <w:rPr>
                <w:rFonts w:cs="Calibri"/>
              </w:rPr>
              <w:t xml:space="preserve"> View Case by Case ID Test (Step 2):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Case ID is checked for validity, format, and existence.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4.10-</w:t>
            </w:r>
            <w:r w:rsidRPr="001D510E">
              <w:rPr>
                <w:rFonts w:cs="Calibri"/>
              </w:rPr>
              <w:t xml:space="preserve"> View Case by Case ID Test (Step 2): Blank Input</w:t>
            </w:r>
          </w:p>
        </w:tc>
        <w:tc>
          <w:tcPr>
            <w:tcW w:w="5197" w:type="dxa"/>
            <w:tcBorders>
              <w:right w:val="single" w:sz="18" w:space="0" w:color="auto"/>
            </w:tcBorders>
            <w:shd w:val="clear" w:color="auto" w:fill="auto"/>
          </w:tcPr>
          <w:p w:rsidR="00CA5D65" w:rsidRPr="001D510E" w:rsidRDefault="00491808" w:rsidP="00BC568C">
            <w:pPr>
              <w:spacing w:after="0" w:line="240" w:lineRule="auto"/>
              <w:jc w:val="both"/>
              <w:rPr>
                <w:rFonts w:cs="Calibri"/>
              </w:rPr>
            </w:pPr>
            <w:r w:rsidRPr="001D510E">
              <w:rPr>
                <w:rFonts w:cs="Calibri"/>
              </w:rPr>
              <w:t>This test is where the Case ID is checked for validity, format, and existence.</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5:</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5.1-</w:t>
            </w:r>
            <w:r w:rsidRPr="001D510E">
              <w:rPr>
                <w:rFonts w:cs="Calibri"/>
              </w:rPr>
              <w:t xml:space="preserve"> View All Cases(Selected)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Per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lastRenderedPageBreak/>
              <w:t>Test Case 5.2-</w:t>
            </w:r>
            <w:r w:rsidRPr="001D510E">
              <w:rPr>
                <w:rFonts w:cs="Calibri"/>
              </w:rPr>
              <w:t xml:space="preserve"> View All Cases Per Faculty ID Test</w:t>
            </w:r>
            <w:r w:rsidRPr="001D510E">
              <w:rPr>
                <w:rFonts w:cs="Calibri"/>
              </w:rPr>
              <w:br/>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by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5.3-</w:t>
            </w:r>
            <w:r w:rsidRPr="001D510E">
              <w:rPr>
                <w:rFonts w:cs="Calibri"/>
              </w:rPr>
              <w:t xml:space="preserve"> View All Cases by Faculty ID Test</w:t>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by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5.4-</w:t>
            </w:r>
            <w:r w:rsidRPr="001D510E">
              <w:rPr>
                <w:rFonts w:cs="Calibri"/>
              </w:rPr>
              <w:t xml:space="preserve"> View All Cases by Student ID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by Student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b/>
              </w:rPr>
            </w:pPr>
            <w:r w:rsidRPr="001D510E">
              <w:rPr>
                <w:rFonts w:cs="Calibri"/>
                <w:b/>
              </w:rPr>
              <w:t>Test Case 5.5-</w:t>
            </w:r>
            <w:r w:rsidRPr="001D510E">
              <w:rPr>
                <w:rFonts w:cs="Calibri"/>
              </w:rPr>
              <w:t xml:space="preserve"> View All Cases by Student ID (Can also be for Faculty ID): Case Sensitivity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case sensitivity test.</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6:</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6.1-</w:t>
            </w:r>
            <w:r w:rsidRPr="001D510E">
              <w:rPr>
                <w:rFonts w:cs="Calibri"/>
              </w:rPr>
              <w:t xml:space="preserve"> View Case by Case ID Test (Step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is to test the importing of the cases depending on the specifications entered by a user. And exported via Generate Case button in the Report Module.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6.2-</w:t>
            </w:r>
            <w:r w:rsidRPr="001D510E">
              <w:rPr>
                <w:rFonts w:cs="Calibri"/>
              </w:rPr>
              <w:t xml:space="preserve"> View Case by Case ID Test (Step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the second step of the generation of cases for exporting.</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6.3-</w:t>
            </w:r>
            <w:r w:rsidRPr="001D510E">
              <w:rPr>
                <w:rFonts w:cs="Calibri"/>
              </w:rPr>
              <w:t xml:space="preserve"> View Case by Case ID Test (Step 2):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check for case sensitivity in the input of the Case ID (special characters, etc.). The label message for invalid input is triggered.</w:t>
            </w:r>
          </w:p>
        </w:tc>
      </w:tr>
      <w:tr w:rsidR="00491808" w:rsidRPr="001D510E" w:rsidTr="00CA5D65">
        <w:tc>
          <w:tcPr>
            <w:tcW w:w="3289" w:type="dxa"/>
            <w:tcBorders>
              <w:left w:val="single" w:sz="18" w:space="0" w:color="auto"/>
              <w:bottom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6.4-</w:t>
            </w:r>
            <w:r w:rsidRPr="001D510E">
              <w:rPr>
                <w:rFonts w:cs="Calibri"/>
              </w:rPr>
              <w:t xml:space="preserve"> View Case by Case ID Test (Step 2): Blank Input</w:t>
            </w:r>
          </w:p>
        </w:tc>
        <w:tc>
          <w:tcPr>
            <w:tcW w:w="5197" w:type="dxa"/>
            <w:tcBorders>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check for the label message if it will be triggered when not entering anything in the setting of the case specifications for export.</w:t>
            </w:r>
          </w:p>
        </w:tc>
      </w:tr>
    </w:tbl>
    <w:p w:rsidR="00491808" w:rsidRPr="001D510E" w:rsidRDefault="00491808" w:rsidP="00491808">
      <w:pPr>
        <w:spacing w:after="0" w:line="240" w:lineRule="auto"/>
        <w:rPr>
          <w:rFonts w:cs="Calibri"/>
          <w:b/>
        </w:rPr>
      </w:pPr>
    </w:p>
    <w:p w:rsidR="00EC1034" w:rsidRDefault="00EC1034" w:rsidP="00491808">
      <w:pPr>
        <w:spacing w:after="0" w:line="360" w:lineRule="auto"/>
        <w:jc w:val="both"/>
        <w:rPr>
          <w:rFonts w:cs="Calibri"/>
          <w:b/>
        </w:rPr>
      </w:pPr>
    </w:p>
    <w:p w:rsidR="00491808" w:rsidRPr="001D510E" w:rsidRDefault="00491808" w:rsidP="00491808">
      <w:pPr>
        <w:spacing w:after="0" w:line="360" w:lineRule="auto"/>
        <w:jc w:val="both"/>
        <w:rPr>
          <w:rFonts w:cs="Calibri"/>
          <w:b/>
        </w:rPr>
      </w:pPr>
      <w:r w:rsidRPr="001D510E">
        <w:rPr>
          <w:rFonts w:cs="Calibri"/>
          <w:b/>
        </w:rPr>
        <w:t>4.3</w:t>
      </w:r>
      <w:r w:rsidR="00EC1034">
        <w:rPr>
          <w:rFonts w:cs="Calibri"/>
          <w:b/>
        </w:rPr>
        <w:t>.2</w:t>
      </w:r>
      <w:r w:rsidRPr="001D510E">
        <w:rPr>
          <w:rFonts w:cs="Calibri"/>
          <w:b/>
        </w:rPr>
        <w:t xml:space="preserve"> Functional Test</w:t>
      </w:r>
      <w:r w:rsidR="001A279C">
        <w:rPr>
          <w:rFonts w:cs="Calibri"/>
          <w:b/>
        </w:rPr>
        <w:t xml:space="preserve"> Plan</w:t>
      </w: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Log in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Login</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1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3"/>
        <w:gridCol w:w="3893"/>
      </w:tblGrid>
      <w:tr w:rsidR="00491808" w:rsidRPr="001D510E" w:rsidTr="00BC568C">
        <w:trPr>
          <w:trHeight w:val="285"/>
        </w:trPr>
        <w:tc>
          <w:tcPr>
            <w:tcW w:w="4680" w:type="dxa"/>
            <w:tcBorders>
              <w:top w:val="single" w:sz="18" w:space="0" w:color="auto"/>
              <w:left w:val="single" w:sz="18" w:space="0" w:color="auto"/>
              <w:bottom w:val="single" w:sz="18" w:space="0" w:color="auto"/>
            </w:tcBorders>
            <w:shd w:val="clear" w:color="auto" w:fill="000000"/>
          </w:tcPr>
          <w:p w:rsidR="00491808" w:rsidRPr="003D1777" w:rsidRDefault="00491808" w:rsidP="00BC568C">
            <w:pPr>
              <w:spacing w:after="0" w:line="240" w:lineRule="auto"/>
              <w:jc w:val="both"/>
              <w:rPr>
                <w:rFonts w:cs="Calibri"/>
                <w:b/>
              </w:rPr>
            </w:pPr>
            <w:r w:rsidRPr="003D1777">
              <w:rPr>
                <w:rFonts w:cs="Calibri"/>
                <w:b/>
              </w:rPr>
              <w:t>Test Script</w:t>
            </w:r>
          </w:p>
        </w:tc>
        <w:tc>
          <w:tcPr>
            <w:tcW w:w="3960" w:type="dxa"/>
            <w:tcBorders>
              <w:top w:val="single" w:sz="18" w:space="0" w:color="auto"/>
              <w:bottom w:val="single" w:sz="18" w:space="0" w:color="auto"/>
              <w:right w:val="single" w:sz="18" w:space="0" w:color="auto"/>
            </w:tcBorders>
            <w:shd w:val="clear" w:color="auto" w:fill="000000"/>
          </w:tcPr>
          <w:p w:rsidR="00491808" w:rsidRPr="003D1777" w:rsidRDefault="00491808" w:rsidP="00BC568C">
            <w:pPr>
              <w:spacing w:after="0" w:line="240" w:lineRule="auto"/>
              <w:jc w:val="both"/>
              <w:rPr>
                <w:rFonts w:cs="Calibri"/>
                <w:b/>
              </w:rPr>
            </w:pPr>
            <w:r w:rsidRPr="003D1777">
              <w:rPr>
                <w:rFonts w:cs="Calibri"/>
                <w:b/>
              </w:rPr>
              <w:t>Expected Output</w:t>
            </w:r>
          </w:p>
        </w:tc>
      </w:tr>
      <w:tr w:rsidR="00491808" w:rsidRPr="001D510E" w:rsidTr="00BC568C">
        <w:trPr>
          <w:trHeight w:val="549"/>
        </w:trPr>
        <w:tc>
          <w:tcPr>
            <w:tcW w:w="4680" w:type="dxa"/>
            <w:tcBorders>
              <w:top w:val="single" w:sz="18" w:space="0" w:color="auto"/>
              <w:left w:val="single" w:sz="18" w:space="0" w:color="auto"/>
              <w:bottom w:val="single" w:sz="18" w:space="0" w:color="auto"/>
            </w:tcBorders>
            <w:shd w:val="clear" w:color="auto" w:fill="auto"/>
          </w:tcPr>
          <w:p w:rsidR="00491808" w:rsidRPr="003D1777" w:rsidRDefault="00491808" w:rsidP="00BC568C">
            <w:pPr>
              <w:spacing w:after="0" w:line="240" w:lineRule="auto"/>
              <w:jc w:val="both"/>
              <w:rPr>
                <w:rFonts w:cs="Calibri"/>
              </w:rPr>
            </w:pPr>
            <w:r w:rsidRPr="003D1777">
              <w:rPr>
                <w:rFonts w:cs="Calibri"/>
              </w:rPr>
              <w:t>The user logs in his/her account using their User ID (School ID) and password.</w:t>
            </w:r>
          </w:p>
        </w:tc>
        <w:tc>
          <w:tcPr>
            <w:tcW w:w="3960" w:type="dxa"/>
            <w:tcBorders>
              <w:top w:val="single" w:sz="18" w:space="0" w:color="auto"/>
              <w:bottom w:val="single" w:sz="18" w:space="0" w:color="auto"/>
              <w:right w:val="single" w:sz="18" w:space="0" w:color="auto"/>
            </w:tcBorders>
            <w:shd w:val="clear" w:color="auto" w:fill="auto"/>
          </w:tcPr>
          <w:p w:rsidR="00491808" w:rsidRPr="003D1777" w:rsidRDefault="00491808" w:rsidP="00BC568C">
            <w:pPr>
              <w:spacing w:after="0" w:line="240" w:lineRule="auto"/>
              <w:jc w:val="both"/>
              <w:rPr>
                <w:rFonts w:cs="Calibri"/>
              </w:rPr>
            </w:pPr>
            <w:r w:rsidRPr="003D1777">
              <w:rPr>
                <w:rFonts w:cs="Calibri"/>
              </w:rPr>
              <w:t>The user will be directed to their designated homepage.</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Forgot Password</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2 Test # 2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2"/>
        <w:gridCol w:w="788"/>
        <w:gridCol w:w="3996"/>
      </w:tblGrid>
      <w:tr w:rsidR="00491808" w:rsidRPr="001D510E" w:rsidTr="00BC568C">
        <w:trPr>
          <w:trHeight w:val="334"/>
        </w:trPr>
        <w:tc>
          <w:tcPr>
            <w:tcW w:w="3778" w:type="dxa"/>
            <w:tcBorders>
              <w:top w:val="single" w:sz="18" w:space="0" w:color="auto"/>
              <w:left w:val="single" w:sz="18" w:space="0" w:color="auto"/>
              <w:bottom w:val="single" w:sz="18" w:space="0" w:color="auto"/>
              <w:right w:val="single" w:sz="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4896" w:type="dxa"/>
            <w:gridSpan w:val="2"/>
            <w:tcBorders>
              <w:top w:val="single" w:sz="18" w:space="0" w:color="auto"/>
              <w:left w:val="single" w:sz="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rPr>
          <w:trHeight w:val="819"/>
        </w:trPr>
        <w:tc>
          <w:tcPr>
            <w:tcW w:w="4590" w:type="dxa"/>
            <w:gridSpan w:val="2"/>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Pr>
                <w:rFonts w:cs="Calibri"/>
              </w:rPr>
              <w:t>The user clicks the “forgot password” button and answers the security questions</w:t>
            </w:r>
          </w:p>
        </w:tc>
        <w:tc>
          <w:tcPr>
            <w:tcW w:w="4084"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user will be notified with a popup that their security question answers are correct and will be redirected to the enter new password page.</w:t>
            </w:r>
          </w:p>
        </w:tc>
      </w:tr>
    </w:tbl>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lastRenderedPageBreak/>
        <w:t>Test Case: Admin creating a new account</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3 Test # 3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2"/>
        <w:gridCol w:w="3804"/>
      </w:tblGrid>
      <w:tr w:rsidR="00491808" w:rsidRPr="001D510E" w:rsidTr="00BC568C">
        <w:tc>
          <w:tcPr>
            <w:tcW w:w="47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8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7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Admin clicks the “create user” button and fills it with new user information.</w:t>
            </w:r>
          </w:p>
        </w:tc>
        <w:tc>
          <w:tcPr>
            <w:tcW w:w="38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admin will be notified with a popup that the account is successfully created.</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Verifying the creation of a new account</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4 Test # 4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4"/>
        <w:gridCol w:w="2922"/>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rPr>
          <w:trHeight w:val="62"/>
        </w:trPr>
        <w:tc>
          <w:tcPr>
            <w:tcW w:w="56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Usually the admin, but any user can check whether the new account that was created will show in the account/users list.</w:t>
            </w:r>
          </w:p>
        </w:tc>
        <w:tc>
          <w:tcPr>
            <w:tcW w:w="2970" w:type="dxa"/>
            <w:tcBorders>
              <w:top w:val="single" w:sz="18" w:space="0" w:color="auto"/>
              <w:bottom w:val="single" w:sz="18" w:space="0" w:color="auto"/>
              <w:right w:val="single" w:sz="18" w:space="0" w:color="auto"/>
            </w:tcBorders>
            <w:shd w:val="clear" w:color="auto" w:fill="auto"/>
            <w:vAlign w:val="center"/>
          </w:tcPr>
          <w:p w:rsidR="00491808" w:rsidRPr="001D510E" w:rsidRDefault="00491808" w:rsidP="00BC568C">
            <w:pPr>
              <w:spacing w:after="0"/>
              <w:jc w:val="both"/>
              <w:rPr>
                <w:rFonts w:cs="Calibri"/>
              </w:rPr>
            </w:pPr>
            <w:r w:rsidRPr="001D510E">
              <w:rPr>
                <w:rFonts w:cs="Calibri"/>
              </w:rPr>
              <w:t>The newly created account will be shown in the users list.</w:t>
            </w:r>
          </w:p>
        </w:tc>
      </w:tr>
    </w:tbl>
    <w:p w:rsidR="00BC568C" w:rsidRPr="001D510E" w:rsidRDefault="00BC568C" w:rsidP="00491808">
      <w:pPr>
        <w:spacing w:after="0" w:line="360" w:lineRule="auto"/>
        <w:jc w:val="both"/>
        <w:rPr>
          <w:rFonts w:cs="Calibri"/>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User Information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Updating a user’s information</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5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2"/>
        <w:gridCol w:w="3714"/>
      </w:tblGrid>
      <w:tr w:rsidR="00491808" w:rsidRPr="001D510E" w:rsidTr="00BC568C">
        <w:tc>
          <w:tcPr>
            <w:tcW w:w="48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7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86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admin selects the user he/she will update and clicks the corresponding “update information” button in the admin menu. The admin will then input the new account information.</w:t>
            </w:r>
          </w:p>
        </w:tc>
        <w:tc>
          <w:tcPr>
            <w:tcW w:w="3780" w:type="dxa"/>
            <w:tcBorders>
              <w:top w:val="single" w:sz="18" w:space="0" w:color="auto"/>
              <w:bottom w:val="single" w:sz="18" w:space="0" w:color="auto"/>
              <w:right w:val="single" w:sz="18" w:space="0" w:color="auto"/>
            </w:tcBorders>
            <w:shd w:val="clear" w:color="auto" w:fill="auto"/>
            <w:vAlign w:val="center"/>
          </w:tcPr>
          <w:p w:rsidR="00491808" w:rsidRPr="001D510E" w:rsidRDefault="00491808" w:rsidP="00BC568C">
            <w:pPr>
              <w:spacing w:after="0" w:line="240" w:lineRule="auto"/>
              <w:jc w:val="both"/>
              <w:rPr>
                <w:rFonts w:cs="Calibri"/>
              </w:rPr>
            </w:pPr>
            <w:r w:rsidRPr="001D510E">
              <w:rPr>
                <w:rFonts w:cs="Calibri"/>
              </w:rPr>
              <w:t>The admin will be notified with a popup that the account is successfully updated.</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Verifying whether the information of the user was updated</w:t>
      </w:r>
    </w:p>
    <w:p w:rsidR="00491808" w:rsidRPr="001D510E" w:rsidRDefault="00491808" w:rsidP="00491808">
      <w:pPr>
        <w:spacing w:after="0" w:line="240" w:lineRule="auto"/>
        <w:jc w:val="both"/>
        <w:rPr>
          <w:rFonts w:cs="Calibri"/>
        </w:rPr>
      </w:pPr>
      <w:r w:rsidRPr="001D510E">
        <w:rPr>
          <w:rFonts w:cs="Calibri"/>
          <w:b/>
          <w:lang w:val="en-US" w:eastAsia="en-PH"/>
        </w:rPr>
        <w:t xml:space="preserve">Table </w:t>
      </w:r>
      <w:r w:rsidR="00EC1034">
        <w:rPr>
          <w:rFonts w:cs="Calibri"/>
          <w:b/>
          <w:lang w:val="en-US" w:eastAsia="en-PH"/>
        </w:rPr>
        <w:t>4.1</w:t>
      </w:r>
      <w:r w:rsidRPr="001D510E">
        <w:rPr>
          <w:rFonts w:cs="Calibri"/>
          <w:b/>
          <w:lang w:val="en-US" w:eastAsia="en-PH"/>
        </w:rPr>
        <w:t>6 Test # 2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2"/>
        <w:gridCol w:w="4684"/>
      </w:tblGrid>
      <w:tr w:rsidR="00491808" w:rsidRPr="001D510E" w:rsidTr="00BC568C">
        <w:tc>
          <w:tcPr>
            <w:tcW w:w="38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47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38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admin will select the user he/she updated and check whether the newly inputted information will properly show.</w:t>
            </w:r>
          </w:p>
        </w:tc>
        <w:tc>
          <w:tcPr>
            <w:tcW w:w="47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Once searched by the admin what he/she updated recently, the new and correct information will show in the corresponding user’s account.</w:t>
            </w:r>
          </w:p>
        </w:tc>
      </w:tr>
    </w:tbl>
    <w:p w:rsidR="00491808" w:rsidRPr="001D510E" w:rsidRDefault="00491808" w:rsidP="00491808">
      <w:pPr>
        <w:spacing w:after="0" w:line="360" w:lineRule="auto"/>
        <w:jc w:val="both"/>
        <w:rPr>
          <w:rFonts w:cs="Calibri"/>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Case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Creating a case</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7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2"/>
        <w:gridCol w:w="3804"/>
      </w:tblGrid>
      <w:tr w:rsidR="00491808" w:rsidRPr="001D510E" w:rsidTr="00BC568C">
        <w:tc>
          <w:tcPr>
            <w:tcW w:w="47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8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7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Any faculty member will click the “create a case” button and will enter the case information along with the student involved.</w:t>
            </w:r>
          </w:p>
        </w:tc>
        <w:tc>
          <w:tcPr>
            <w:tcW w:w="38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 popup will notify the faculty member that their case is successfully created.</w:t>
            </w:r>
          </w:p>
        </w:tc>
      </w:tr>
    </w:tbl>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 xml:space="preserve">Test Case: Check if the case created and its information is the same with the corresponding information inputted in it </w:t>
      </w:r>
    </w:p>
    <w:p w:rsidR="00491808" w:rsidRPr="001D510E" w:rsidRDefault="00EC1034" w:rsidP="00491808">
      <w:pPr>
        <w:spacing w:after="0" w:line="240" w:lineRule="auto"/>
        <w:jc w:val="both"/>
        <w:rPr>
          <w:rFonts w:cs="Calibri"/>
        </w:rPr>
      </w:pPr>
      <w:r>
        <w:rPr>
          <w:rFonts w:cs="Calibri"/>
          <w:b/>
          <w:lang w:val="en-US" w:eastAsia="en-PH"/>
        </w:rPr>
        <w:lastRenderedPageBreak/>
        <w:t>Table 4.1</w:t>
      </w:r>
      <w:r w:rsidR="00491808" w:rsidRPr="001D510E">
        <w:rPr>
          <w:rFonts w:cs="Calibri"/>
          <w:b/>
          <w:lang w:val="en-US" w:eastAsia="en-PH"/>
        </w:rPr>
        <w:t>8 Test # 2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0"/>
        <w:gridCol w:w="2926"/>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Any user, preferably the one who created the case, will view the newly created case and check whether the details one had enter from the test case of creating a case will be correct. He/she can check it by pressing the “view cases” and search for their corresponding cases.</w:t>
            </w:r>
          </w:p>
        </w:tc>
        <w:tc>
          <w:tcPr>
            <w:tcW w:w="29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newly created case will show the correct information inputted by its creator.</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Check if the case was created and if the people involved are notified</w:t>
      </w:r>
    </w:p>
    <w:p w:rsidR="00491808" w:rsidRPr="001D510E" w:rsidRDefault="00EC1034" w:rsidP="00491808">
      <w:pPr>
        <w:spacing w:after="0" w:line="240" w:lineRule="auto"/>
        <w:jc w:val="both"/>
        <w:rPr>
          <w:rFonts w:cs="Calibri"/>
        </w:rPr>
      </w:pPr>
      <w:r>
        <w:rPr>
          <w:rFonts w:cs="Calibri"/>
          <w:b/>
          <w:lang w:val="en-US" w:eastAsia="en-PH"/>
        </w:rPr>
        <w:t>Table 4.1</w:t>
      </w:r>
      <w:r w:rsidR="00491808" w:rsidRPr="001D510E">
        <w:rPr>
          <w:rFonts w:cs="Calibri"/>
          <w:b/>
          <w:lang w:val="en-US" w:eastAsia="en-PH"/>
        </w:rPr>
        <w:t>9 Test # 3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9"/>
        <w:gridCol w:w="3627"/>
      </w:tblGrid>
      <w:tr w:rsidR="00491808" w:rsidRPr="001D510E" w:rsidTr="00BC568C">
        <w:tc>
          <w:tcPr>
            <w:tcW w:w="4952"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688"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952"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For the people involved in the newly created case, they must check if there is a notification that a case that was newly created with them involved will show.</w:t>
            </w:r>
          </w:p>
        </w:tc>
        <w:tc>
          <w:tcPr>
            <w:tcW w:w="3688"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notification in their menu page will show because of the newly created case that they are involved with.</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Viewing of the cases selected</w:t>
      </w:r>
    </w:p>
    <w:p w:rsidR="00491808" w:rsidRPr="001D510E" w:rsidRDefault="00EC1034" w:rsidP="00491808">
      <w:pPr>
        <w:spacing w:after="0" w:line="240" w:lineRule="auto"/>
        <w:jc w:val="both"/>
        <w:rPr>
          <w:rFonts w:cs="Calibri"/>
        </w:rPr>
      </w:pPr>
      <w:r>
        <w:rPr>
          <w:rFonts w:cs="Calibri"/>
          <w:b/>
          <w:lang w:val="en-US" w:eastAsia="en-PH"/>
        </w:rPr>
        <w:t>Table 4.2</w:t>
      </w:r>
      <w:r w:rsidR="00491808" w:rsidRPr="001D510E">
        <w:rPr>
          <w:rFonts w:cs="Calibri"/>
          <w:b/>
          <w:lang w:val="en-US" w:eastAsia="en-PH"/>
        </w:rPr>
        <w:t>0 Test # 4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7"/>
        <w:gridCol w:w="3549"/>
      </w:tblGrid>
      <w:tr w:rsidR="00491808" w:rsidRPr="001D510E" w:rsidTr="00BC568C">
        <w:tc>
          <w:tcPr>
            <w:tcW w:w="504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60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c>
          <w:tcPr>
            <w:tcW w:w="504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When searching for a case, the user must enter the case details he/she would like to view from the “view case” button and the following criteria/attributes of the case will show, and the user will enter and select their specifications.</w:t>
            </w:r>
          </w:p>
        </w:tc>
        <w:tc>
          <w:tcPr>
            <w:tcW w:w="360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cases with the corresponding attributes selected by the user will be gathered/appended and will be showed to the user who called upon the cases.</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Adding Case Notes</w:t>
      </w:r>
    </w:p>
    <w:p w:rsidR="00491808" w:rsidRPr="001D510E" w:rsidRDefault="00EC1034" w:rsidP="00491808">
      <w:pPr>
        <w:spacing w:after="0" w:line="240" w:lineRule="auto"/>
        <w:jc w:val="both"/>
        <w:rPr>
          <w:rFonts w:cs="Calibri"/>
        </w:rPr>
      </w:pPr>
      <w:r>
        <w:rPr>
          <w:rFonts w:cs="Calibri"/>
          <w:b/>
          <w:lang w:val="en-US" w:eastAsia="en-PH"/>
        </w:rPr>
        <w:t>Table 4.2</w:t>
      </w:r>
      <w:r w:rsidR="00491808" w:rsidRPr="001D510E">
        <w:rPr>
          <w:rFonts w:cs="Calibri"/>
          <w:b/>
          <w:lang w:val="en-US" w:eastAsia="en-PH"/>
        </w:rPr>
        <w:t>1 Test # 5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3542"/>
      </w:tblGrid>
      <w:tr w:rsidR="00491808" w:rsidRPr="001D510E" w:rsidTr="00BC568C">
        <w:tc>
          <w:tcPr>
            <w:tcW w:w="504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60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504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In adding case notes, a user must first select the case they want to add case notes on by viewing the case first, then pressing the “add case notes” button for them to create a thread for the case notes. Then the user will enter the notes he/she would like to enter.</w:t>
            </w:r>
          </w:p>
        </w:tc>
        <w:tc>
          <w:tcPr>
            <w:tcW w:w="360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A popup will show that the case notes is successfully added to the case notes thread of that case.</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Check if the case notes are properly created and people who are involved in the case are updated by the latest case notes created</w:t>
      </w:r>
    </w:p>
    <w:p w:rsidR="00491808" w:rsidRPr="001D510E" w:rsidRDefault="00EC1034" w:rsidP="00491808">
      <w:pPr>
        <w:spacing w:after="0" w:line="240" w:lineRule="auto"/>
        <w:jc w:val="both"/>
        <w:rPr>
          <w:rFonts w:cs="Calibri"/>
        </w:rPr>
      </w:pPr>
      <w:r>
        <w:rPr>
          <w:rFonts w:cs="Calibri"/>
          <w:b/>
          <w:lang w:val="en-US" w:eastAsia="en-PH"/>
        </w:rPr>
        <w:t>Table 4.2</w:t>
      </w:r>
      <w:r w:rsidR="00491808" w:rsidRPr="001D510E">
        <w:rPr>
          <w:rFonts w:cs="Calibri"/>
          <w:b/>
          <w:lang w:val="en-US" w:eastAsia="en-PH"/>
        </w:rPr>
        <w:t>2 Test # 6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6"/>
        <w:gridCol w:w="3480"/>
      </w:tblGrid>
      <w:tr w:rsidR="00491808" w:rsidRPr="001D510E" w:rsidTr="00BC568C">
        <w:trPr>
          <w:trHeight w:val="338"/>
        </w:trPr>
        <w:tc>
          <w:tcPr>
            <w:tcW w:w="51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544"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rPr>
          <w:trHeight w:val="855"/>
        </w:trPr>
        <w:tc>
          <w:tcPr>
            <w:tcW w:w="513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After creating the newly added case notes, the users involved in the case will be notified that the case notes thread for the case is updated.</w:t>
            </w:r>
          </w:p>
        </w:tc>
        <w:tc>
          <w:tcPr>
            <w:tcW w:w="3544"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Notifications in the user involved will appear in their corresponding menus.</w:t>
            </w:r>
          </w:p>
        </w:tc>
      </w:tr>
    </w:tbl>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lastRenderedPageBreak/>
        <w:t>Report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Generating a report</w:t>
      </w:r>
    </w:p>
    <w:p w:rsidR="00491808" w:rsidRPr="001D510E" w:rsidRDefault="00EC1034" w:rsidP="00491808">
      <w:pPr>
        <w:spacing w:after="0" w:line="240" w:lineRule="auto"/>
        <w:jc w:val="both"/>
        <w:rPr>
          <w:rFonts w:cs="Calibri"/>
        </w:rPr>
      </w:pPr>
      <w:r>
        <w:rPr>
          <w:rFonts w:cs="Calibri"/>
          <w:b/>
          <w:lang w:val="en-US" w:eastAsia="en-PH"/>
        </w:rPr>
        <w:t>Table 4.2</w:t>
      </w:r>
      <w:r w:rsidR="00491808" w:rsidRPr="001D510E">
        <w:rPr>
          <w:rFonts w:cs="Calibri"/>
          <w:b/>
          <w:lang w:val="en-US" w:eastAsia="en-PH"/>
        </w:rPr>
        <w:t>3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1"/>
        <w:gridCol w:w="3015"/>
      </w:tblGrid>
      <w:tr w:rsidR="00491808" w:rsidRPr="001D510E" w:rsidTr="00BC568C">
        <w:tc>
          <w:tcPr>
            <w:tcW w:w="558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06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c>
          <w:tcPr>
            <w:tcW w:w="558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only for the X.D. and P.D. users. They must press the “generate a report” button in their menus and select the attributes that they want to generate in the report.</w:t>
            </w:r>
          </w:p>
        </w:tc>
        <w:tc>
          <w:tcPr>
            <w:tcW w:w="306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A popup will notify the X.D./P.D. that their report is successfully generated.</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Check if the correct attributes called by the XD/PD are printed correctly</w:t>
      </w:r>
    </w:p>
    <w:p w:rsidR="00491808" w:rsidRPr="001D510E" w:rsidRDefault="00EC1034" w:rsidP="00491808">
      <w:pPr>
        <w:spacing w:after="0" w:line="240" w:lineRule="auto"/>
        <w:jc w:val="both"/>
        <w:rPr>
          <w:rFonts w:cs="Calibri"/>
        </w:rPr>
      </w:pPr>
      <w:r>
        <w:rPr>
          <w:rFonts w:cs="Calibri"/>
          <w:b/>
          <w:lang w:val="en-US" w:eastAsia="en-PH"/>
        </w:rPr>
        <w:t>Table 4.2</w:t>
      </w:r>
      <w:r w:rsidR="00491808" w:rsidRPr="001D510E">
        <w:rPr>
          <w:rFonts w:cs="Calibri"/>
          <w:b/>
          <w:lang w:val="en-US" w:eastAsia="en-PH"/>
        </w:rPr>
        <w:t>4 Test # 2 Test Scripts and Expected Output</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gridCol w:w="3330"/>
      </w:tblGrid>
      <w:tr w:rsidR="00491808" w:rsidRPr="001D510E" w:rsidTr="00BC568C">
        <w:trPr>
          <w:trHeight w:val="231"/>
        </w:trPr>
        <w:tc>
          <w:tcPr>
            <w:tcW w:w="531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33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rPr>
          <w:trHeight w:val="925"/>
        </w:trPr>
        <w:tc>
          <w:tcPr>
            <w:tcW w:w="531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X.D./P.D. can view their newly created reports in an exported file(document/pdf/etc.)</w:t>
            </w:r>
          </w:p>
        </w:tc>
        <w:tc>
          <w:tcPr>
            <w:tcW w:w="333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exported file after the generation of the report has the correct information entered in it.</w:t>
            </w:r>
          </w:p>
        </w:tc>
      </w:tr>
    </w:tbl>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rPr>
          <w:rFonts w:cs="Calibri"/>
        </w:rPr>
      </w:pPr>
    </w:p>
    <w:p w:rsidR="00EE41AC" w:rsidRDefault="00EE41AC"/>
    <w:sectPr w:rsidR="00EE41AC" w:rsidSect="00990E65">
      <w:footerReference w:type="default" r:id="rId15"/>
      <w:type w:val="continuous"/>
      <w:pgSz w:w="12240" w:h="15840"/>
      <w:pgMar w:top="1440" w:right="1440" w:bottom="1440" w:left="2160" w:header="709" w:footer="709" w:gutter="0"/>
      <w:pgNumType w:start="7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FC6" w:rsidRDefault="00A82FC6">
      <w:pPr>
        <w:spacing w:after="0" w:line="240" w:lineRule="auto"/>
      </w:pPr>
      <w:r>
        <w:separator/>
      </w:r>
    </w:p>
  </w:endnote>
  <w:endnote w:type="continuationSeparator" w:id="0">
    <w:p w:rsidR="00A82FC6" w:rsidRDefault="00A8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729769"/>
      <w:docPartObj>
        <w:docPartGallery w:val="Page Numbers (Bottom of Page)"/>
        <w:docPartUnique/>
      </w:docPartObj>
    </w:sdtPr>
    <w:sdtEndPr>
      <w:rPr>
        <w:noProof/>
      </w:rPr>
    </w:sdtEndPr>
    <w:sdtContent>
      <w:p w:rsidR="00033B70" w:rsidRDefault="00990E65" w:rsidP="00990E65">
        <w:pPr>
          <w:pStyle w:val="Footer"/>
          <w:jc w:val="right"/>
        </w:pPr>
        <w:r>
          <w:t>Academic and Curricular Advising Management System (</w:t>
        </w:r>
        <w:r w:rsidRPr="00622E19">
          <w:rPr>
            <w:i/>
          </w:rPr>
          <w:t>ACAMS</w:t>
        </w:r>
        <w:r>
          <w:t>)</w:t>
        </w:r>
        <w:r>
          <w:tab/>
        </w:r>
        <w:r>
          <w:fldChar w:fldCharType="begin"/>
        </w:r>
        <w:r>
          <w:instrText xml:space="preserve"> PAGE   \* MERGEFORMAT </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FC6" w:rsidRDefault="00A82FC6">
      <w:pPr>
        <w:spacing w:after="0" w:line="240" w:lineRule="auto"/>
      </w:pPr>
      <w:r>
        <w:separator/>
      </w:r>
    </w:p>
  </w:footnote>
  <w:footnote w:type="continuationSeparator" w:id="0">
    <w:p w:rsidR="00A82FC6" w:rsidRDefault="00A82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231"/>
    <w:multiLevelType w:val="hybridMultilevel"/>
    <w:tmpl w:val="E7B81DD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215951"/>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DE41C07"/>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4C50C0D"/>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56D297C"/>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6F55E51"/>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93B3337"/>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251F6A"/>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155656B"/>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3B4772F"/>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B0D4BA5"/>
    <w:multiLevelType w:val="hybridMultilevel"/>
    <w:tmpl w:val="671CFBAE"/>
    <w:lvl w:ilvl="0" w:tplc="D7602CD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336FD"/>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F68648B"/>
    <w:multiLevelType w:val="hybridMultilevel"/>
    <w:tmpl w:val="FE8A98C8"/>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1E7E1C"/>
    <w:multiLevelType w:val="hybridMultilevel"/>
    <w:tmpl w:val="B936DE96"/>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29672A3"/>
    <w:multiLevelType w:val="hybridMultilevel"/>
    <w:tmpl w:val="36387564"/>
    <w:lvl w:ilvl="0" w:tplc="DAFA368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360C2DE8"/>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3760147B"/>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8501902"/>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38607DCF"/>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3B44625A"/>
    <w:multiLevelType w:val="hybridMultilevel"/>
    <w:tmpl w:val="D2883D9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3C0B4556"/>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3DA3490C"/>
    <w:multiLevelType w:val="hybridMultilevel"/>
    <w:tmpl w:val="3B381FAE"/>
    <w:lvl w:ilvl="0" w:tplc="0824BE2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44DFA"/>
    <w:multiLevelType w:val="hybridMultilevel"/>
    <w:tmpl w:val="845674B6"/>
    <w:lvl w:ilvl="0" w:tplc="27FAF9B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C5C39"/>
    <w:multiLevelType w:val="hybridMultilevel"/>
    <w:tmpl w:val="907EC9D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45E94F48"/>
    <w:multiLevelType w:val="hybridMultilevel"/>
    <w:tmpl w:val="845413A0"/>
    <w:lvl w:ilvl="0" w:tplc="C38A29D8">
      <w:start w:val="1"/>
      <w:numFmt w:val="decimal"/>
      <w:lvlText w:val="%1."/>
      <w:lvlJc w:val="left"/>
      <w:pPr>
        <w:ind w:left="1080" w:hanging="360"/>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7902F88"/>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A557119"/>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4F17704A"/>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54F03E32"/>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584218AD"/>
    <w:multiLevelType w:val="hybridMultilevel"/>
    <w:tmpl w:val="99EA199C"/>
    <w:lvl w:ilvl="0" w:tplc="4BD0E99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644FA"/>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CAB5277"/>
    <w:multiLevelType w:val="hybridMultilevel"/>
    <w:tmpl w:val="D0A60CD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5D387D33"/>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DD2049A"/>
    <w:multiLevelType w:val="hybridMultilevel"/>
    <w:tmpl w:val="B936DE96"/>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5E1C29A1"/>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5FE517E5"/>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60380BB7"/>
    <w:multiLevelType w:val="hybridMultilevel"/>
    <w:tmpl w:val="549C441A"/>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19302F5"/>
    <w:multiLevelType w:val="hybridMultilevel"/>
    <w:tmpl w:val="3854800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634A6481"/>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44504CC"/>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6C0C4BFB"/>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ED64575"/>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70D2058C"/>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71E1255C"/>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6AE308B"/>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7718311A"/>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79DB1A63"/>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7BA11FF0"/>
    <w:multiLevelType w:val="hybridMultilevel"/>
    <w:tmpl w:val="CE94825C"/>
    <w:lvl w:ilvl="0" w:tplc="D07EEA7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672E03"/>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9" w15:restartNumberingAfterBreak="0">
    <w:nsid w:val="7E817708"/>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EDB6990"/>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3"/>
  </w:num>
  <w:num w:numId="3">
    <w:abstractNumId w:val="2"/>
  </w:num>
  <w:num w:numId="4">
    <w:abstractNumId w:val="30"/>
  </w:num>
  <w:num w:numId="5">
    <w:abstractNumId w:val="23"/>
  </w:num>
  <w:num w:numId="6">
    <w:abstractNumId w:val="31"/>
  </w:num>
  <w:num w:numId="7">
    <w:abstractNumId w:val="37"/>
  </w:num>
  <w:num w:numId="8">
    <w:abstractNumId w:val="19"/>
  </w:num>
  <w:num w:numId="9">
    <w:abstractNumId w:val="34"/>
  </w:num>
  <w:num w:numId="10">
    <w:abstractNumId w:val="8"/>
  </w:num>
  <w:num w:numId="11">
    <w:abstractNumId w:val="39"/>
  </w:num>
  <w:num w:numId="12">
    <w:abstractNumId w:val="32"/>
  </w:num>
  <w:num w:numId="13">
    <w:abstractNumId w:val="18"/>
  </w:num>
  <w:num w:numId="14">
    <w:abstractNumId w:val="17"/>
  </w:num>
  <w:num w:numId="15">
    <w:abstractNumId w:val="4"/>
  </w:num>
  <w:num w:numId="16">
    <w:abstractNumId w:val="16"/>
  </w:num>
  <w:num w:numId="17">
    <w:abstractNumId w:val="36"/>
  </w:num>
  <w:num w:numId="18">
    <w:abstractNumId w:val="11"/>
  </w:num>
  <w:num w:numId="19">
    <w:abstractNumId w:val="0"/>
  </w:num>
  <w:num w:numId="20">
    <w:abstractNumId w:val="12"/>
  </w:num>
  <w:num w:numId="21">
    <w:abstractNumId w:val="25"/>
  </w:num>
  <w:num w:numId="22">
    <w:abstractNumId w:val="6"/>
  </w:num>
  <w:num w:numId="23">
    <w:abstractNumId w:val="40"/>
  </w:num>
  <w:num w:numId="24">
    <w:abstractNumId w:val="38"/>
  </w:num>
  <w:num w:numId="25">
    <w:abstractNumId w:val="49"/>
  </w:num>
  <w:num w:numId="26">
    <w:abstractNumId w:val="35"/>
  </w:num>
  <w:num w:numId="27">
    <w:abstractNumId w:val="14"/>
  </w:num>
  <w:num w:numId="28">
    <w:abstractNumId w:val="5"/>
  </w:num>
  <w:num w:numId="29">
    <w:abstractNumId w:val="42"/>
  </w:num>
  <w:num w:numId="30">
    <w:abstractNumId w:val="15"/>
  </w:num>
  <w:num w:numId="31">
    <w:abstractNumId w:val="48"/>
  </w:num>
  <w:num w:numId="32">
    <w:abstractNumId w:val="46"/>
  </w:num>
  <w:num w:numId="33">
    <w:abstractNumId w:val="9"/>
  </w:num>
  <w:num w:numId="34">
    <w:abstractNumId w:val="27"/>
  </w:num>
  <w:num w:numId="35">
    <w:abstractNumId w:val="45"/>
  </w:num>
  <w:num w:numId="36">
    <w:abstractNumId w:val="41"/>
  </w:num>
  <w:num w:numId="37">
    <w:abstractNumId w:val="7"/>
  </w:num>
  <w:num w:numId="38">
    <w:abstractNumId w:val="13"/>
  </w:num>
  <w:num w:numId="39">
    <w:abstractNumId w:val="33"/>
  </w:num>
  <w:num w:numId="40">
    <w:abstractNumId w:val="26"/>
  </w:num>
  <w:num w:numId="41">
    <w:abstractNumId w:val="28"/>
  </w:num>
  <w:num w:numId="42">
    <w:abstractNumId w:val="20"/>
  </w:num>
  <w:num w:numId="43">
    <w:abstractNumId w:val="50"/>
  </w:num>
  <w:num w:numId="44">
    <w:abstractNumId w:val="44"/>
  </w:num>
  <w:num w:numId="45">
    <w:abstractNumId w:val="43"/>
  </w:num>
  <w:num w:numId="46">
    <w:abstractNumId w:val="24"/>
  </w:num>
  <w:num w:numId="47">
    <w:abstractNumId w:val="22"/>
  </w:num>
  <w:num w:numId="48">
    <w:abstractNumId w:val="29"/>
  </w:num>
  <w:num w:numId="49">
    <w:abstractNumId w:val="21"/>
  </w:num>
  <w:num w:numId="50">
    <w:abstractNumId w:val="4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08"/>
    <w:rsid w:val="00033B70"/>
    <w:rsid w:val="000E01CB"/>
    <w:rsid w:val="001A279C"/>
    <w:rsid w:val="00491808"/>
    <w:rsid w:val="00585904"/>
    <w:rsid w:val="006F62E8"/>
    <w:rsid w:val="00890C0C"/>
    <w:rsid w:val="008E450C"/>
    <w:rsid w:val="00990E65"/>
    <w:rsid w:val="00997359"/>
    <w:rsid w:val="009B3C2F"/>
    <w:rsid w:val="00A82FC6"/>
    <w:rsid w:val="00AA485E"/>
    <w:rsid w:val="00AD64C9"/>
    <w:rsid w:val="00B3536A"/>
    <w:rsid w:val="00BC568C"/>
    <w:rsid w:val="00C43560"/>
    <w:rsid w:val="00CA5D65"/>
    <w:rsid w:val="00EC1034"/>
    <w:rsid w:val="00EE41AC"/>
    <w:rsid w:val="00EF434C"/>
    <w:rsid w:val="00F94910"/>
    <w:rsid w:val="00FB21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DEF02"/>
  <w15:chartTrackingRefBased/>
  <w15:docId w15:val="{A60213EB-14DD-4ED5-9640-5EA2936F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08"/>
    <w:rPr>
      <w:rFonts w:ascii="Calibri" w:eastAsia="Times New Roman" w:hAnsi="Calibri" w:cs="Times New Roman"/>
    </w:rPr>
  </w:style>
  <w:style w:type="paragraph" w:styleId="Heading1">
    <w:name w:val="heading 1"/>
    <w:basedOn w:val="Normal"/>
    <w:next w:val="Normal"/>
    <w:link w:val="Heading1Char"/>
    <w:qFormat/>
    <w:rsid w:val="0049180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491808"/>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491808"/>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49180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808"/>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491808"/>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491808"/>
    <w:rPr>
      <w:rFonts w:ascii="Calibri Light" w:eastAsia="Times New Roman" w:hAnsi="Calibri Light" w:cs="Times New Roman"/>
      <w:b/>
      <w:bCs/>
      <w:sz w:val="26"/>
      <w:szCs w:val="26"/>
    </w:rPr>
  </w:style>
  <w:style w:type="character" w:customStyle="1" w:styleId="Heading4Char">
    <w:name w:val="Heading 4 Char"/>
    <w:basedOn w:val="DefaultParagraphFont"/>
    <w:link w:val="Heading4"/>
    <w:rsid w:val="00491808"/>
    <w:rPr>
      <w:rFonts w:ascii="Calibri" w:eastAsia="Times New Roman" w:hAnsi="Calibri" w:cs="Times New Roman"/>
      <w:b/>
      <w:bCs/>
      <w:sz w:val="28"/>
      <w:szCs w:val="28"/>
    </w:rPr>
  </w:style>
  <w:style w:type="table" w:styleId="TableGrid">
    <w:name w:val="Table Grid"/>
    <w:basedOn w:val="TableNormal"/>
    <w:uiPriority w:val="39"/>
    <w:rsid w:val="00491808"/>
    <w:pPr>
      <w:spacing w:after="0" w:line="240" w:lineRule="auto"/>
    </w:pPr>
    <w:rPr>
      <w:rFonts w:ascii="Calibri" w:eastAsia="Times New Roman" w:hAnsi="Calibri" w:cs="Times New Roman"/>
      <w:sz w:val="20"/>
      <w:szCs w:val="20"/>
      <w:lang w:val="en-US" w:eastAsia="en-P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91808"/>
    <w:pPr>
      <w:ind w:left="720"/>
      <w:contextualSpacing/>
    </w:pPr>
  </w:style>
  <w:style w:type="paragraph" w:customStyle="1" w:styleId="paragraph">
    <w:name w:val="paragraph"/>
    <w:basedOn w:val="Normal"/>
    <w:rsid w:val="00491808"/>
    <w:pPr>
      <w:spacing w:before="100" w:beforeAutospacing="1" w:after="100" w:afterAutospacing="1" w:line="240" w:lineRule="auto"/>
    </w:pPr>
    <w:rPr>
      <w:rFonts w:ascii="Times New Roman" w:hAnsi="Times New Roman"/>
      <w:sz w:val="24"/>
      <w:szCs w:val="24"/>
      <w:lang w:eastAsia="en-PH"/>
    </w:rPr>
  </w:style>
  <w:style w:type="character" w:customStyle="1" w:styleId="normaltextrun">
    <w:name w:val="normaltextrun"/>
    <w:rsid w:val="00491808"/>
    <w:rPr>
      <w:rFonts w:cs="Times New Roman"/>
    </w:rPr>
  </w:style>
  <w:style w:type="character" w:customStyle="1" w:styleId="eop">
    <w:name w:val="eop"/>
    <w:rsid w:val="00491808"/>
    <w:rPr>
      <w:rFonts w:cs="Times New Roman"/>
    </w:rPr>
  </w:style>
  <w:style w:type="character" w:customStyle="1" w:styleId="scxo116746970">
    <w:name w:val="scxo116746970"/>
    <w:rsid w:val="00491808"/>
    <w:rPr>
      <w:rFonts w:cs="Times New Roman"/>
    </w:rPr>
  </w:style>
  <w:style w:type="table" w:styleId="GridTable2">
    <w:name w:val="Grid Table 2"/>
    <w:basedOn w:val="TableNormal"/>
    <w:uiPriority w:val="47"/>
    <w:rsid w:val="00491808"/>
    <w:pPr>
      <w:spacing w:after="0" w:line="240" w:lineRule="auto"/>
    </w:pPr>
    <w:rPr>
      <w:rFonts w:ascii="Calibri" w:eastAsia="Times New Roman" w:hAnsi="Calibri" w:cs="Times New Roman"/>
      <w:sz w:val="20"/>
      <w:szCs w:val="20"/>
      <w:lang w:eastAsia="en-PH"/>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rFonts w:cs="Times New Roman"/>
        <w:b/>
        <w:bCs/>
      </w:rPr>
      <w:tblPr/>
      <w:tcPr>
        <w:tcBorders>
          <w:top w:val="nil"/>
          <w:bottom w:val="single" w:sz="12" w:space="0" w:color="666666"/>
          <w:insideH w:val="nil"/>
          <w:insideV w:val="nil"/>
        </w:tcBorders>
        <w:shd w:val="clear" w:color="auto" w:fill="FFFFFF"/>
      </w:tcPr>
    </w:tblStylePr>
    <w:tblStylePr w:type="lastRow">
      <w:rPr>
        <w:rFonts w:cs="Times New Roman"/>
        <w:b/>
        <w:bCs/>
      </w:rPr>
      <w:tblPr/>
      <w:tcPr>
        <w:tcBorders>
          <w:top w:val="double" w:sz="2" w:space="0" w:color="666666"/>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styleId="GridTable3">
    <w:name w:val="Grid Table 3"/>
    <w:basedOn w:val="TableNormal"/>
    <w:uiPriority w:val="48"/>
    <w:rsid w:val="00491808"/>
    <w:pPr>
      <w:spacing w:after="0" w:line="240" w:lineRule="auto"/>
    </w:pPr>
    <w:rPr>
      <w:rFonts w:ascii="Calibri" w:eastAsia="Times New Roman" w:hAnsi="Calibri" w:cs="Times New Roman"/>
      <w:sz w:val="20"/>
      <w:szCs w:val="20"/>
      <w:lang w:eastAsia="en-PH"/>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bottom w:val="single" w:sz="4" w:space="0" w:color="666666"/>
        </w:tcBorders>
      </w:tcPr>
    </w:tblStylePr>
    <w:tblStylePr w:type="nwCell">
      <w:rPr>
        <w:rFonts w:cs="Times New Roman"/>
      </w:rPr>
      <w:tblPr/>
      <w:tcPr>
        <w:tcBorders>
          <w:bottom w:val="single" w:sz="4" w:space="0" w:color="666666"/>
        </w:tcBorders>
      </w:tcPr>
    </w:tblStylePr>
    <w:tblStylePr w:type="seCell">
      <w:rPr>
        <w:rFonts w:cs="Times New Roman"/>
      </w:rPr>
      <w:tblPr/>
      <w:tcPr>
        <w:tcBorders>
          <w:top w:val="single" w:sz="4" w:space="0" w:color="666666"/>
        </w:tcBorders>
      </w:tcPr>
    </w:tblStylePr>
    <w:tblStylePr w:type="swCell">
      <w:rPr>
        <w:rFonts w:cs="Times New Roman"/>
      </w:rPr>
      <w:tblPr/>
      <w:tcPr>
        <w:tcBorders>
          <w:top w:val="single" w:sz="4" w:space="0" w:color="666666"/>
        </w:tcBorders>
      </w:tcPr>
    </w:tblStylePr>
  </w:style>
  <w:style w:type="character" w:customStyle="1" w:styleId="scxo139638752">
    <w:name w:val="scxo139638752"/>
    <w:rsid w:val="00491808"/>
    <w:rPr>
      <w:rFonts w:cs="Times New Roman"/>
    </w:rPr>
  </w:style>
  <w:style w:type="character" w:customStyle="1" w:styleId="spellingerror">
    <w:name w:val="spellingerror"/>
    <w:rsid w:val="00491808"/>
    <w:rPr>
      <w:rFonts w:cs="Times New Roman"/>
    </w:rPr>
  </w:style>
  <w:style w:type="paragraph" w:styleId="NormalWeb">
    <w:name w:val="Normal (Web)"/>
    <w:basedOn w:val="Normal"/>
    <w:rsid w:val="00491808"/>
    <w:pPr>
      <w:spacing w:before="100" w:beforeAutospacing="1" w:after="100" w:afterAutospacing="1" w:line="240" w:lineRule="auto"/>
    </w:pPr>
    <w:rPr>
      <w:rFonts w:ascii="Times New Roman" w:hAnsi="Times New Roman"/>
      <w:sz w:val="24"/>
      <w:szCs w:val="24"/>
      <w:lang w:val="en-GB" w:eastAsia="en-GB"/>
    </w:rPr>
  </w:style>
  <w:style w:type="paragraph" w:styleId="Header">
    <w:name w:val="header"/>
    <w:basedOn w:val="Normal"/>
    <w:link w:val="HeaderChar"/>
    <w:uiPriority w:val="99"/>
    <w:unhideWhenUsed/>
    <w:rsid w:val="00491808"/>
    <w:pPr>
      <w:tabs>
        <w:tab w:val="center" w:pos="4680"/>
        <w:tab w:val="right" w:pos="9360"/>
      </w:tabs>
    </w:pPr>
  </w:style>
  <w:style w:type="character" w:customStyle="1" w:styleId="HeaderChar">
    <w:name w:val="Header Char"/>
    <w:basedOn w:val="DefaultParagraphFont"/>
    <w:link w:val="Header"/>
    <w:uiPriority w:val="99"/>
    <w:rsid w:val="00491808"/>
    <w:rPr>
      <w:rFonts w:ascii="Calibri" w:eastAsia="Times New Roman" w:hAnsi="Calibri" w:cs="Times New Roman"/>
    </w:rPr>
  </w:style>
  <w:style w:type="paragraph" w:styleId="Footer">
    <w:name w:val="footer"/>
    <w:basedOn w:val="Normal"/>
    <w:link w:val="FooterChar"/>
    <w:uiPriority w:val="99"/>
    <w:unhideWhenUsed/>
    <w:rsid w:val="00491808"/>
    <w:pPr>
      <w:tabs>
        <w:tab w:val="center" w:pos="4680"/>
        <w:tab w:val="right" w:pos="9360"/>
      </w:tabs>
    </w:pPr>
  </w:style>
  <w:style w:type="character" w:customStyle="1" w:styleId="FooterChar">
    <w:name w:val="Footer Char"/>
    <w:basedOn w:val="DefaultParagraphFont"/>
    <w:link w:val="Footer"/>
    <w:uiPriority w:val="99"/>
    <w:rsid w:val="00491808"/>
    <w:rPr>
      <w:rFonts w:ascii="Calibri" w:eastAsia="Times New Roman" w:hAnsi="Calibri" w:cs="Times New Roman"/>
    </w:rPr>
  </w:style>
  <w:style w:type="paragraph" w:styleId="TOCHeading">
    <w:name w:val="TOC Heading"/>
    <w:basedOn w:val="Heading1"/>
    <w:next w:val="Normal"/>
    <w:qFormat/>
    <w:rsid w:val="00491808"/>
    <w:pPr>
      <w:keepLines/>
      <w:spacing w:after="0"/>
      <w:outlineLvl w:val="9"/>
    </w:pPr>
    <w:rPr>
      <w:b w:val="0"/>
      <w:bCs w:val="0"/>
      <w:color w:val="2E74B5"/>
      <w:kern w:val="0"/>
      <w:lang w:val="en-US"/>
    </w:rPr>
  </w:style>
  <w:style w:type="paragraph" w:styleId="Caption">
    <w:name w:val="caption"/>
    <w:basedOn w:val="Normal"/>
    <w:next w:val="Normal"/>
    <w:qFormat/>
    <w:rsid w:val="00491808"/>
    <w:rPr>
      <w:b/>
      <w:bCs/>
      <w:sz w:val="20"/>
      <w:szCs w:val="20"/>
    </w:rPr>
  </w:style>
  <w:style w:type="paragraph" w:styleId="Title">
    <w:name w:val="Title"/>
    <w:basedOn w:val="Normal"/>
    <w:next w:val="Normal"/>
    <w:link w:val="TitleChar"/>
    <w:qFormat/>
    <w:rsid w:val="0049180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491808"/>
    <w:rPr>
      <w:rFonts w:ascii="Calibri Light" w:eastAsia="Times New Roman" w:hAnsi="Calibri Light" w:cs="Times New Roman"/>
      <w:b/>
      <w:bCs/>
      <w:kern w:val="28"/>
      <w:sz w:val="32"/>
      <w:szCs w:val="32"/>
    </w:rPr>
  </w:style>
  <w:style w:type="character" w:styleId="PageNumber">
    <w:name w:val="page number"/>
    <w:basedOn w:val="DefaultParagraphFont"/>
    <w:rsid w:val="00491808"/>
  </w:style>
  <w:style w:type="paragraph" w:customStyle="1" w:styleId="paragraphscxo173215295">
    <w:name w:val="paragraph scxo173215295"/>
    <w:basedOn w:val="Normal"/>
    <w:rsid w:val="00491808"/>
    <w:pPr>
      <w:spacing w:before="100" w:beforeAutospacing="1" w:after="100" w:afterAutospacing="1" w:line="240" w:lineRule="auto"/>
    </w:pPr>
    <w:rPr>
      <w:rFonts w:ascii="Times New Roman" w:hAnsi="Times New Roman"/>
      <w:sz w:val="24"/>
      <w:szCs w:val="24"/>
      <w:lang w:val="en-GB" w:eastAsia="en-GB"/>
    </w:rPr>
  </w:style>
  <w:style w:type="character" w:customStyle="1" w:styleId="normaltextrunscxo173215295">
    <w:name w:val="normaltextrun scxo173215295"/>
    <w:basedOn w:val="DefaultParagraphFont"/>
    <w:rsid w:val="00491808"/>
  </w:style>
  <w:style w:type="character" w:customStyle="1" w:styleId="eopscxo173215295">
    <w:name w:val="eop scxo173215295"/>
    <w:basedOn w:val="DefaultParagraphFont"/>
    <w:rsid w:val="00491808"/>
  </w:style>
  <w:style w:type="character" w:customStyle="1" w:styleId="normaltextrunscxo62046259">
    <w:name w:val="normaltextrun scxo62046259"/>
    <w:basedOn w:val="DefaultParagraphFont"/>
    <w:rsid w:val="00491808"/>
  </w:style>
  <w:style w:type="character" w:customStyle="1" w:styleId="eopscxo62046259">
    <w:name w:val="eop scxo62046259"/>
    <w:basedOn w:val="DefaultParagraphFont"/>
    <w:rsid w:val="00491808"/>
  </w:style>
  <w:style w:type="character" w:customStyle="1" w:styleId="scxo158810149">
    <w:name w:val="scxo158810149"/>
    <w:rsid w:val="00491808"/>
  </w:style>
  <w:style w:type="paragraph" w:customStyle="1" w:styleId="paragraphscxo118074156">
    <w:name w:val="paragraph scxo118074156"/>
    <w:basedOn w:val="Normal"/>
    <w:rsid w:val="00491808"/>
    <w:pPr>
      <w:spacing w:after="0" w:line="240" w:lineRule="auto"/>
    </w:pPr>
    <w:rPr>
      <w:rFonts w:ascii="Times New Roman" w:hAnsi="Times New Roman"/>
      <w:sz w:val="24"/>
      <w:szCs w:val="24"/>
      <w:lang w:val="en-GB" w:eastAsia="en-GB"/>
    </w:rPr>
  </w:style>
  <w:style w:type="character" w:customStyle="1" w:styleId="normaltextrunscxo118074156">
    <w:name w:val="normaltextrun scxo118074156"/>
    <w:rsid w:val="00491808"/>
  </w:style>
  <w:style w:type="character" w:customStyle="1" w:styleId="eopscxo118074156">
    <w:name w:val="eop scxo118074156"/>
    <w:rsid w:val="00491808"/>
  </w:style>
  <w:style w:type="paragraph" w:customStyle="1" w:styleId="paragraphscxo209994723">
    <w:name w:val="paragraph scxo209994723"/>
    <w:basedOn w:val="Normal"/>
    <w:rsid w:val="00491808"/>
    <w:pPr>
      <w:spacing w:after="0" w:line="240" w:lineRule="auto"/>
    </w:pPr>
    <w:rPr>
      <w:rFonts w:ascii="Times New Roman" w:hAnsi="Times New Roman"/>
      <w:sz w:val="24"/>
      <w:szCs w:val="24"/>
      <w:lang w:val="en-GB" w:eastAsia="en-GB"/>
    </w:rPr>
  </w:style>
  <w:style w:type="character" w:customStyle="1" w:styleId="normaltextrunscxo209994723">
    <w:name w:val="normaltextrun scxo209994723"/>
    <w:rsid w:val="00491808"/>
  </w:style>
  <w:style w:type="character" w:customStyle="1" w:styleId="eopscxo209994723">
    <w:name w:val="eop scxo209994723"/>
    <w:rsid w:val="00491808"/>
  </w:style>
  <w:style w:type="character" w:styleId="Hyperlink">
    <w:name w:val="Hyperlink"/>
    <w:uiPriority w:val="99"/>
    <w:unhideWhenUsed/>
    <w:rsid w:val="00491808"/>
    <w:rPr>
      <w:rFonts w:cs="Times New Roman"/>
      <w:color w:val="0563C1"/>
      <w:u w:val="single"/>
    </w:rPr>
  </w:style>
  <w:style w:type="table" w:styleId="PlainTable4">
    <w:name w:val="Plain Table 4"/>
    <w:basedOn w:val="TableNormal"/>
    <w:uiPriority w:val="44"/>
    <w:rsid w:val="00491808"/>
    <w:pPr>
      <w:spacing w:after="0" w:line="240" w:lineRule="auto"/>
    </w:pPr>
    <w:rPr>
      <w:rFonts w:ascii="Calibri" w:eastAsia="Times New Roman" w:hAnsi="Calibri" w:cs="Times New Roman"/>
      <w:sz w:val="20"/>
      <w:szCs w:val="20"/>
      <w:lang w:eastAsia="en-PH"/>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491808"/>
    <w:pPr>
      <w:spacing w:after="0" w:line="240" w:lineRule="auto"/>
    </w:pPr>
    <w:rPr>
      <w:rFonts w:ascii="Calibri" w:eastAsia="Times New Roman" w:hAnsi="Calibri" w:cs="Times New Roman"/>
      <w:sz w:val="20"/>
      <w:szCs w:val="20"/>
      <w:lang w:eastAsia="en-PH"/>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09F786-9A98-4F0F-B802-7C062848E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FC11BE-0A5A-4125-BD59-47FCD012BBAE}"/>
</file>

<file path=customXml/itemProps3.xml><?xml version="1.0" encoding="utf-8"?>
<ds:datastoreItem xmlns:ds="http://schemas.openxmlformats.org/officeDocument/2006/customXml" ds:itemID="{42FED74E-AAF9-4BB7-A480-72082615EB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4224</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Hamill Marinda</dc:creator>
  <cp:keywords/>
  <dc:description/>
  <cp:lastModifiedBy>Gerald Matthew Gecale</cp:lastModifiedBy>
  <cp:revision>13</cp:revision>
  <dcterms:created xsi:type="dcterms:W3CDTF">2018-04-26T04:06:00Z</dcterms:created>
  <dcterms:modified xsi:type="dcterms:W3CDTF">2018-08-06T06:08:00Z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ies>
</file>