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6DE" w:rsidRDefault="006B66DE" w:rsidP="006B66DE">
      <w:pPr>
        <w:rPr>
          <w:noProof/>
          <w:lang w:eastAsia="en-PH"/>
        </w:rPr>
      </w:pPr>
    </w:p>
    <w:p w:rsidR="006B66DE" w:rsidRDefault="006B66DE" w:rsidP="006B66DE">
      <w:pPr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101F7B36" wp14:editId="22C68DCD">
            <wp:extent cx="5181600" cy="747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DE" w:rsidRDefault="006B66D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Manages both web app and mobile app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manage both web app and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Both mobile app and web app is managed by 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will create, update, delete stored data in the system. All data (client, blood, branch, and system) will be managed by the admin.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 Admin must have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Stored data will be kept confidential.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performs CRUD (create, read, update, delete) in the Database.</w:t>
            </w:r>
          </w:p>
          <w:p w:rsidR="00A92AD3" w:rsidRDefault="00A92AD3" w:rsidP="0062394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 xml:space="preserve">2.1 System </w:t>
            </w:r>
            <w:r w:rsidR="00A92AD3">
              <w:t>stores</w:t>
            </w:r>
            <w:r>
              <w:t xml:space="preserve"> the database</w:t>
            </w:r>
          </w:p>
          <w:p w:rsidR="006B66DE" w:rsidRDefault="006B66DE" w:rsidP="0062394E"/>
          <w:p w:rsidR="006B66DE" w:rsidRDefault="006B66DE" w:rsidP="0062394E"/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/>
        </w:tc>
      </w:tr>
    </w:tbl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Confirms Client’s Reservations for Blood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confirm Client’s reservation of blood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Client’s reservation of blood is confirmed by 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Clients, 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 Admin must have an account</w:t>
            </w:r>
          </w:p>
          <w:p w:rsidR="006B66DE" w:rsidRDefault="006B66DE" w:rsidP="0062394E">
            <w:r>
              <w:t>- Stocks in Blood is known</w:t>
            </w:r>
          </w:p>
          <w:p w:rsidR="006B66DE" w:rsidRDefault="006B66DE" w:rsidP="0062394E">
            <w:r>
              <w:t>- Client is verified through registration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be notified of the confirmation.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:rsidR="006B66DE" w:rsidRDefault="006B66DE" w:rsidP="00420ACE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pPr>
              <w:pStyle w:val="ListParagraph"/>
              <w:numPr>
                <w:ilvl w:val="1"/>
                <w:numId w:val="4"/>
              </w:numPr>
            </w:pPr>
            <w:r>
              <w:t>System provides details of blood type and it availability.</w:t>
            </w:r>
          </w:p>
          <w:p w:rsidR="006B66DE" w:rsidRDefault="006B66DE" w:rsidP="0062394E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420ACE" w:rsidRDefault="00420ACE" w:rsidP="0062394E"/>
        </w:tc>
      </w:tr>
    </w:tbl>
    <w:p w:rsidR="006B66DE" w:rsidRDefault="006B66DE" w:rsidP="006B66DE"/>
    <w:p w:rsidR="006B66DE" w:rsidRDefault="006B66DE" w:rsidP="006B66DE"/>
    <w:p w:rsidR="00420ACE" w:rsidRDefault="00420ACE" w:rsidP="006B66DE"/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Checks Blood Type Availability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check blood type availability in the Database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Blood type availability is checked by the 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check whether the blood type is available and update the application’s database.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 Admin must have an account</w:t>
            </w:r>
          </w:p>
          <w:p w:rsidR="006B66DE" w:rsidRDefault="006B66DE" w:rsidP="0062394E">
            <w:r>
              <w:t>- Stocks in Blood is known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The Application will display current Blood Type Availability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:rsidR="006B66DE" w:rsidRDefault="006B66DE" w:rsidP="00420ACE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</w:t>
            </w:r>
            <w:r w:rsidR="00420ACE">
              <w:t>, according with the branch’s stock</w:t>
            </w:r>
            <w:r>
              <w:t>.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>2.1 System provides availability of blood type.</w:t>
            </w:r>
          </w:p>
          <w:p w:rsidR="00420ACE" w:rsidRDefault="00420ACE" w:rsidP="0062394E"/>
          <w:p w:rsidR="00420ACE" w:rsidRDefault="00420ACE" w:rsidP="0062394E">
            <w:r>
              <w:t xml:space="preserve">3.1 System updates its blood type availability regarding the Admin’s input.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/>
        </w:tc>
      </w:tr>
    </w:tbl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Creates / Views Report of Blood Processes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 will create / view Report of blood processes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Report of blood processes is created or viewed by</w:t>
            </w:r>
            <w:r w:rsidR="00420ACE">
              <w:t xml:space="preserve"> the a</w:t>
            </w:r>
            <w:r>
              <w:t>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Admin will create a report regarding blood transactions completed.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Application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-Admin must have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Total number of transactions made about blood will be known.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/>
        </w:tc>
        <w:bookmarkStart w:id="0" w:name="_GoBack"/>
        <w:bookmarkEnd w:id="0"/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/>
        </w:tc>
      </w:tr>
    </w:tbl>
    <w:p w:rsidR="006B66DE" w:rsidRDefault="006B66DE" w:rsidP="006B66DE"/>
    <w:p w:rsidR="006B66DE" w:rsidRDefault="006B66DE" w:rsidP="006B66DE">
      <w:pPr>
        <w:rPr>
          <w:noProof/>
          <w:lang w:eastAsia="en-PH"/>
        </w:rPr>
      </w:pPr>
    </w:p>
    <w:p w:rsidR="006B66DE" w:rsidRDefault="006B66DE" w:rsidP="006B66DE">
      <w:pPr>
        <w:rPr>
          <w:noProof/>
          <w:lang w:eastAsia="en-PH"/>
        </w:rPr>
      </w:pPr>
    </w:p>
    <w:p w:rsidR="006B66DE" w:rsidRDefault="006B66DE" w:rsidP="006B66DE">
      <w:pPr>
        <w:rPr>
          <w:noProof/>
          <w:lang w:eastAsia="en-PH"/>
        </w:rPr>
      </w:pPr>
    </w:p>
    <w:p w:rsidR="006B66DE" w:rsidRDefault="006B66DE" w:rsidP="006B66DE">
      <w:pPr>
        <w:rPr>
          <w:noProof/>
          <w:lang w:eastAsia="en-PH"/>
        </w:rPr>
      </w:pPr>
    </w:p>
    <w:p w:rsidR="00420ACE" w:rsidRDefault="00420AC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Inquires about a specific type of blood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inquire about a specific type of blood.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Blood type is inquired by client.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will inquire about a specific type of blood, whether if it’s available or not and where it’s available.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-Client must have access to the application (no account needed)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The Application will display current Blood Type Availability of the inquiries of the client.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 xml:space="preserve">2.1 System displays and provides information about blood.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must have an account to reserve for the blood. </w:t>
            </w:r>
          </w:p>
        </w:tc>
      </w:tr>
    </w:tbl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register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Account is registered by 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420ACE" w:rsidP="0062394E">
            <w:r>
              <w:t>-</w:t>
            </w:r>
            <w:r w:rsidR="006B66DE">
              <w:t>Client must provide required information for the account registration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will have access to avail blood through the system.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web app / mobile app. </w:t>
            </w:r>
          </w:p>
        </w:tc>
        <w:tc>
          <w:tcPr>
            <w:tcW w:w="3756" w:type="dxa"/>
          </w:tcPr>
          <w:p w:rsidR="006B66DE" w:rsidRDefault="006B66DE" w:rsidP="0062394E">
            <w:r>
              <w:t>1.1 System approves registration</w:t>
            </w:r>
          </w:p>
          <w:p w:rsidR="006B66DE" w:rsidRDefault="006B66DE" w:rsidP="0062394E"/>
          <w:p w:rsidR="006B66DE" w:rsidRDefault="006B66DE" w:rsidP="0062394E"/>
          <w:p w:rsidR="006B66DE" w:rsidRDefault="006B66DE" w:rsidP="0062394E"/>
          <w:p w:rsidR="006B66DE" w:rsidRDefault="006B66DE" w:rsidP="0062394E"/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does not need to register if the client already has an account. </w:t>
            </w:r>
          </w:p>
        </w:tc>
      </w:tr>
    </w:tbl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Request for Reservation of Blood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 will request for a reservation of blood.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Reservation of blood is requested by client.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Client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-Client registers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Admin, Web App / Mobile App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>-Client must have access to the application</w:t>
            </w:r>
          </w:p>
          <w:p w:rsidR="006B66DE" w:rsidRDefault="006B66DE" w:rsidP="0062394E">
            <w:r>
              <w:t>-Client must have an account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:rsidR="006B66DE" w:rsidRDefault="006B66DE" w:rsidP="0062394E">
            <w:r>
              <w:t xml:space="preserve">Through the application, a request for confirmation of blood from the client will be forwarded to the admin. </w:t>
            </w:r>
          </w:p>
        </w:tc>
      </w:tr>
      <w:tr w:rsidR="006B66DE" w:rsidTr="0062394E">
        <w:tc>
          <w:tcPr>
            <w:tcW w:w="2263" w:type="dxa"/>
            <w:vMerge w:val="restart"/>
          </w:tcPr>
          <w:p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:rsidR="006B66DE" w:rsidRDefault="006B66DE" w:rsidP="0062394E">
            <w:r>
              <w:t>System</w:t>
            </w:r>
          </w:p>
        </w:tc>
      </w:tr>
      <w:tr w:rsidR="006B66DE" w:rsidTr="0062394E">
        <w:tc>
          <w:tcPr>
            <w:tcW w:w="2263" w:type="dxa"/>
            <w:vMerge/>
          </w:tcPr>
          <w:p w:rsidR="006B66DE" w:rsidRDefault="006B66DE" w:rsidP="0062394E"/>
        </w:tc>
        <w:tc>
          <w:tcPr>
            <w:tcW w:w="3331" w:type="dxa"/>
          </w:tcPr>
          <w:p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:rsidR="006B66DE" w:rsidRDefault="006B66DE" w:rsidP="0062394E"/>
          <w:p w:rsidR="006B66DE" w:rsidRDefault="006B66DE" w:rsidP="0062394E"/>
          <w:p w:rsidR="006B66DE" w:rsidRDefault="006B66DE" w:rsidP="0062394E">
            <w:r>
              <w:t>2.1 System will reserve blood.</w:t>
            </w:r>
          </w:p>
          <w:p w:rsidR="006B66DE" w:rsidRDefault="006B66DE" w:rsidP="0062394E"/>
          <w:p w:rsidR="006B66DE" w:rsidRDefault="006B66DE" w:rsidP="0062394E">
            <w:r>
              <w:t xml:space="preserve">3.1 System will confirm reservation through the admin. </w:t>
            </w:r>
          </w:p>
        </w:tc>
      </w:tr>
      <w:tr w:rsidR="006B66DE" w:rsidTr="0062394E">
        <w:tc>
          <w:tcPr>
            <w:tcW w:w="2263" w:type="dxa"/>
          </w:tcPr>
          <w:p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:rsidR="006B66DE" w:rsidRDefault="00420ACE" w:rsidP="0062394E">
            <w:r>
              <w:t xml:space="preserve">Client must claim the blood at a given time, otherwise reservation of blood will be cancelled. </w:t>
            </w:r>
          </w:p>
        </w:tc>
      </w:tr>
    </w:tbl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6B66DE" w:rsidRDefault="006B66DE" w:rsidP="006B66DE"/>
    <w:p w:rsidR="005F65CF" w:rsidRPr="006B66DE" w:rsidRDefault="005F65CF" w:rsidP="006B66DE"/>
    <w:sectPr w:rsidR="005F65CF" w:rsidRPr="006B66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11E" w:rsidRDefault="00F9411E" w:rsidP="008F5095">
      <w:pPr>
        <w:spacing w:after="0" w:line="240" w:lineRule="auto"/>
      </w:pPr>
      <w:r>
        <w:separator/>
      </w:r>
    </w:p>
  </w:endnote>
  <w:endnote w:type="continuationSeparator" w:id="0">
    <w:p w:rsidR="00F9411E" w:rsidRDefault="00F9411E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11E" w:rsidRDefault="00F9411E" w:rsidP="008F5095">
      <w:pPr>
        <w:spacing w:after="0" w:line="240" w:lineRule="auto"/>
      </w:pPr>
      <w:r>
        <w:separator/>
      </w:r>
    </w:p>
  </w:footnote>
  <w:footnote w:type="continuationSeparator" w:id="0">
    <w:p w:rsidR="00F9411E" w:rsidRDefault="00F9411E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noProof/>
        <w:u w:val="single"/>
        <w:lang w:eastAsia="en-PH"/>
      </w:rPr>
      <w:t xml:space="preserve">USE CASE DIAGRAM </w:t>
    </w:r>
    <w:r w:rsidRPr="008F5095">
      <w:rPr>
        <w:b/>
        <w:u w:val="single"/>
      </w:rPr>
      <w:t>and 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045402"/>
    <w:rsid w:val="00185029"/>
    <w:rsid w:val="001A29CB"/>
    <w:rsid w:val="0023476E"/>
    <w:rsid w:val="002407CA"/>
    <w:rsid w:val="00243D83"/>
    <w:rsid w:val="00420ACE"/>
    <w:rsid w:val="00487290"/>
    <w:rsid w:val="004A3736"/>
    <w:rsid w:val="004F3EB1"/>
    <w:rsid w:val="00553615"/>
    <w:rsid w:val="00576A5D"/>
    <w:rsid w:val="005F65CF"/>
    <w:rsid w:val="00687162"/>
    <w:rsid w:val="006B66DE"/>
    <w:rsid w:val="007A2AD9"/>
    <w:rsid w:val="008A1FC8"/>
    <w:rsid w:val="008F5095"/>
    <w:rsid w:val="0091004E"/>
    <w:rsid w:val="00960AB8"/>
    <w:rsid w:val="00A15D23"/>
    <w:rsid w:val="00A92AD3"/>
    <w:rsid w:val="00B2790C"/>
    <w:rsid w:val="00B34B1A"/>
    <w:rsid w:val="00B4185F"/>
    <w:rsid w:val="00BA7FE1"/>
    <w:rsid w:val="00C02C15"/>
    <w:rsid w:val="00C67EC6"/>
    <w:rsid w:val="00CD3E31"/>
    <w:rsid w:val="00E45BBB"/>
    <w:rsid w:val="00E83F90"/>
    <w:rsid w:val="00F82FE3"/>
    <w:rsid w:val="00F9411E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99C7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Gino Piol</cp:lastModifiedBy>
  <cp:revision>7</cp:revision>
  <dcterms:created xsi:type="dcterms:W3CDTF">2018-10-08T07:10:00Z</dcterms:created>
  <dcterms:modified xsi:type="dcterms:W3CDTF">2018-10-09T03:54:00Z</dcterms:modified>
</cp:coreProperties>
</file>