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FAB7AA"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Wiegers.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System  Page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E43A31"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E43A31"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E43A31"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E43A31"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E43A31"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E43A31"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E43A31"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E43A31"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E43A31"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E43A31"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E43A31"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E43A31"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E43A31"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E43A31"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E43A31"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E43A31"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E43A31"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E43A31"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E43A31"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E43A31"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E43A31"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E43A31"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E43A31"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E43A31"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E43A31"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E43A31"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E43A31"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FA6A2D">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b/>
                <w:i w:val="0"/>
                <w:sz w:val="24"/>
              </w:rPr>
              <w:t xml:space="preserve">Version </w:t>
            </w:r>
          </w:p>
        </w:tc>
      </w:tr>
      <w:tr w:rsidR="005C2406" w:rsidTr="00FA6A2D">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r w:rsidR="005C2406" w:rsidTr="00FA6A2D">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FA6A2D">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w:t>
      </w:r>
      <w:r w:rsidR="001C64E8">
        <w:rPr>
          <w:i w:val="0"/>
          <w:color w:val="auto"/>
        </w:rPr>
        <w:t>lete understanding in the development</w:t>
      </w:r>
      <w:r w:rsidRPr="003D7332">
        <w:rPr>
          <w:i w:val="0"/>
          <w:color w:val="auto"/>
        </w:rPr>
        <w:t xml:space="preserve">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Default="005C2406" w:rsidP="00F31D3F">
      <w:pPr>
        <w:pStyle w:val="Heading2"/>
        <w:ind w:left="482" w:hanging="497"/>
      </w:pPr>
      <w:bookmarkStart w:id="4" w:name="_Toc6264"/>
      <w:r>
        <w:t xml:space="preserve">Document Conventions </w:t>
      </w:r>
      <w:bookmarkEnd w:id="4"/>
    </w:p>
    <w:p w:rsidR="00831A73" w:rsidRDefault="00831A73" w:rsidP="00831A73">
      <w:pPr>
        <w:ind w:firstLine="472"/>
        <w:rPr>
          <w:i w:val="0"/>
        </w:rPr>
      </w:pPr>
      <w:r w:rsidRPr="004C292F">
        <w:rPr>
          <w:i w:val="0"/>
        </w:rPr>
        <w:t>This document is set in Microsoft Word 2016, with a font “Arial” and font size of 11. Each part of the document is written as header 1 and under each part are in header 2; both are in bold property.</w:t>
      </w:r>
      <w:r w:rsidR="004C292F">
        <w:rPr>
          <w:i w:val="0"/>
        </w:rPr>
        <w:t xml:space="preserve"> </w:t>
      </w:r>
    </w:p>
    <w:p w:rsidR="004C292F" w:rsidRDefault="004C292F" w:rsidP="006C462D">
      <w:pPr>
        <w:ind w:left="0" w:firstLine="0"/>
        <w:rPr>
          <w:b/>
          <w:i w:val="0"/>
        </w:rPr>
      </w:pPr>
      <w:r>
        <w:rPr>
          <w:b/>
          <w:i w:val="0"/>
        </w:rPr>
        <w:t>Acronym and Abbreviations:</w:t>
      </w:r>
    </w:p>
    <w:p w:rsidR="004C292F" w:rsidRDefault="004C292F" w:rsidP="004C292F">
      <w:pPr>
        <w:pStyle w:val="ListParagraph"/>
        <w:numPr>
          <w:ilvl w:val="0"/>
          <w:numId w:val="18"/>
        </w:numPr>
        <w:rPr>
          <w:i w:val="0"/>
        </w:rPr>
      </w:pPr>
      <w:r>
        <w:rPr>
          <w:i w:val="0"/>
        </w:rPr>
        <w:t>LMS: Learning Management System</w:t>
      </w:r>
    </w:p>
    <w:p w:rsidR="004C292F" w:rsidRDefault="004C292F" w:rsidP="004C292F">
      <w:pPr>
        <w:pStyle w:val="ListParagraph"/>
        <w:numPr>
          <w:ilvl w:val="0"/>
          <w:numId w:val="18"/>
        </w:numPr>
        <w:rPr>
          <w:i w:val="0"/>
        </w:rPr>
      </w:pPr>
      <w:r>
        <w:rPr>
          <w:i w:val="0"/>
        </w:rPr>
        <w:t>SRS: Software Requirement Specification</w:t>
      </w:r>
    </w:p>
    <w:p w:rsidR="004C292F" w:rsidRPr="004C292F" w:rsidRDefault="004C292F" w:rsidP="004C292F">
      <w:pPr>
        <w:pStyle w:val="ListParagraph"/>
        <w:numPr>
          <w:ilvl w:val="0"/>
          <w:numId w:val="18"/>
        </w:numPr>
        <w:rPr>
          <w:i w:val="0"/>
        </w:rPr>
      </w:pPr>
      <w:r>
        <w:rPr>
          <w:i w:val="0"/>
        </w:rPr>
        <w:t>LSC: Loyola Student Center</w:t>
      </w:r>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w:t>
      </w:r>
      <w:r w:rsidR="00831A73" w:rsidRPr="00502407">
        <w:rPr>
          <w:color w:val="7030A0"/>
        </w:rPr>
        <w:t>priorities for</w:t>
      </w:r>
      <w:r w:rsidRPr="00502407">
        <w:rPr>
          <w:color w:val="7030A0"/>
        </w:rPr>
        <w:t xml:space="preserve">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w:t>
      </w:r>
      <w:r w:rsidR="00200D76">
        <w:rPr>
          <w:i w:val="0"/>
          <w:lang w:val="en" w:eastAsia="en-US"/>
        </w:rPr>
        <w:t>to be</w:t>
      </w:r>
      <w:r w:rsidRPr="00F31D3F">
        <w:rPr>
          <w:i w:val="0"/>
          <w:lang w:val="en" w:eastAsia="en-US"/>
        </w:rPr>
        <w:t xml:space="preserve"> in the ri</w:t>
      </w:r>
      <w:r w:rsidR="00200D76">
        <w:rPr>
          <w:i w:val="0"/>
          <w:lang w:val="en" w:eastAsia="en-US"/>
        </w:rPr>
        <w:t>ght track while doing the LSC LMS. When there are changes that are needed, they can look through</w:t>
      </w:r>
      <w:r w:rsidRPr="00F31D3F">
        <w:rPr>
          <w:i w:val="0"/>
          <w:lang w:val="en" w:eastAsia="en-US"/>
        </w:rPr>
        <w:t xml:space="preserve">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w:t>
      </w:r>
      <w:r w:rsidR="006104E6">
        <w:rPr>
          <w:i w:val="0"/>
          <w:lang w:val="en" w:eastAsia="en-US"/>
        </w:rPr>
        <w:t>is document to supervise the entire LSC LMS</w:t>
      </w:r>
      <w:r w:rsidRPr="00F31D3F">
        <w:rPr>
          <w:i w:val="0"/>
          <w:lang w:val="en" w:eastAsia="en-US"/>
        </w:rPr>
        <w:t>.</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r w:rsidR="0031147B">
        <w:rPr>
          <w:i w:val="0"/>
          <w:lang w:val="en" w:eastAsia="en-US"/>
        </w:rPr>
        <w:t xml:space="preserve"> They will test the developed system with the given certain cases and estimates the performance of the system.</w:t>
      </w:r>
    </w:p>
    <w:p w:rsidR="00FA3114" w:rsidRPr="00F31D3F" w:rsidRDefault="004A4103" w:rsidP="00FA3114">
      <w:pPr>
        <w:pStyle w:val="NoSpacing"/>
        <w:numPr>
          <w:ilvl w:val="0"/>
          <w:numId w:val="12"/>
        </w:numPr>
        <w:rPr>
          <w:i w:val="0"/>
          <w:lang w:val="en" w:eastAsia="en-US"/>
        </w:rPr>
      </w:pPr>
      <w:r>
        <w:rPr>
          <w:i w:val="0"/>
          <w:lang w:val="en" w:eastAsia="en-US"/>
        </w:rPr>
        <w:t>Writers of the documents</w:t>
      </w:r>
      <w:r w:rsidR="00FA3114" w:rsidRPr="00F31D3F">
        <w:rPr>
          <w:i w:val="0"/>
          <w:lang w:val="en" w:eastAsia="en-US"/>
        </w:rPr>
        <w:t xml:space="preserve"> – The document writers would use this document to know the proper flow in c</w:t>
      </w:r>
      <w:r>
        <w:rPr>
          <w:i w:val="0"/>
          <w:lang w:val="en" w:eastAsia="en-US"/>
        </w:rPr>
        <w:t>reating a document and they are the one that who are going to prepare the user manuals and other necessary documents of the system.</w:t>
      </w:r>
    </w:p>
    <w:p w:rsidR="005C2406" w:rsidRDefault="00FA3114" w:rsidP="00A12CD0">
      <w:pPr>
        <w:pStyle w:val="NoSpacing"/>
        <w:numPr>
          <w:ilvl w:val="0"/>
          <w:numId w:val="12"/>
        </w:numPr>
        <w:rPr>
          <w:i w:val="0"/>
          <w:lang w:val="en" w:eastAsia="en-US"/>
        </w:rPr>
      </w:pPr>
      <w:r w:rsidRPr="00F31D3F">
        <w:rPr>
          <w:i w:val="0"/>
          <w:lang w:val="en" w:eastAsia="en-US"/>
        </w:rPr>
        <w:lastRenderedPageBreak/>
        <w:t>Users – Users are those who will be needing this system. The users would use this document to have knowledge in the different functions and interface</w:t>
      </w:r>
      <w:r w:rsidR="00A856E4">
        <w:rPr>
          <w:i w:val="0"/>
          <w:lang w:val="en" w:eastAsia="en-US"/>
        </w:rPr>
        <w:t>s</w:t>
      </w:r>
      <w:r w:rsidRPr="00F31D3F">
        <w:rPr>
          <w:i w:val="0"/>
          <w:lang w:val="en" w:eastAsia="en-US"/>
        </w:rPr>
        <w:t xml:space="preserve"> of the </w:t>
      </w:r>
      <w:r w:rsidR="00A856E4">
        <w:rPr>
          <w:i w:val="0"/>
          <w:lang w:val="en" w:eastAsia="en-US"/>
        </w:rPr>
        <w:t>LSC LMS. They c</w:t>
      </w:r>
      <w:r w:rsidRPr="00F31D3F">
        <w:rPr>
          <w:i w:val="0"/>
          <w:lang w:val="en" w:eastAsia="en-US"/>
        </w:rPr>
        <w:t xml:space="preserve">ould also use this document to know the difference between LSC-LMS to other </w:t>
      </w:r>
      <w:r w:rsidR="00A856E4">
        <w:rPr>
          <w:i w:val="0"/>
          <w:lang w:val="en" w:eastAsia="en-US"/>
        </w:rPr>
        <w:t xml:space="preserve">existing </w:t>
      </w:r>
      <w:r w:rsidRPr="00F31D3F">
        <w:rPr>
          <w:i w:val="0"/>
          <w:lang w:val="en" w:eastAsia="en-US"/>
        </w:rPr>
        <w:t xml:space="preserve">LMS. This can be used for easy access and familiarization to the system since this system will be used mostly by them. They </w:t>
      </w:r>
      <w:r w:rsidR="00A856E4">
        <w:rPr>
          <w:i w:val="0"/>
          <w:lang w:val="en" w:eastAsia="en-US"/>
        </w:rPr>
        <w:t>could also be</w:t>
      </w:r>
      <w:r w:rsidRPr="00F31D3F">
        <w:rPr>
          <w:i w:val="0"/>
          <w:lang w:val="en" w:eastAsia="en-US"/>
        </w:rPr>
        <w:t xml:space="preserve"> able to examine t</w:t>
      </w:r>
      <w:r w:rsidR="00A856E4">
        <w:rPr>
          <w:i w:val="0"/>
          <w:lang w:val="en" w:eastAsia="en-US"/>
        </w:rPr>
        <w:t>he software consequently and could</w:t>
      </w:r>
      <w:r w:rsidRPr="00F31D3F">
        <w:rPr>
          <w:i w:val="0"/>
          <w:lang w:val="en" w:eastAsia="en-US"/>
        </w:rPr>
        <w:t xml:space="preserve"> </w:t>
      </w:r>
      <w:r w:rsidR="00A856E4">
        <w:rPr>
          <w:i w:val="0"/>
          <w:lang w:val="en" w:eastAsia="en-US"/>
        </w:rPr>
        <w:t>check in this document</w:t>
      </w:r>
      <w:r w:rsidRPr="00F31D3F">
        <w:rPr>
          <w:i w:val="0"/>
          <w:lang w:val="en" w:eastAsia="en-US"/>
        </w:rPr>
        <w:t xml:space="preserve"> the suitable requirements and whethe</w:t>
      </w:r>
      <w:r w:rsidR="00A856E4">
        <w:rPr>
          <w:i w:val="0"/>
          <w:lang w:val="en" w:eastAsia="en-US"/>
        </w:rPr>
        <w:t>r developers had implemented it all</w:t>
      </w:r>
      <w:r w:rsidRPr="00F31D3F">
        <w:rPr>
          <w:i w:val="0"/>
          <w:lang w:val="en" w:eastAsia="en-US"/>
        </w:rPr>
        <w:t xml:space="preserve">.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A12CD0" w:rsidRPr="00A12CD0" w:rsidRDefault="00A12CD0" w:rsidP="00A12CD0">
      <w:pPr>
        <w:pStyle w:val="NoSpacing"/>
        <w:numPr>
          <w:ilvl w:val="0"/>
          <w:numId w:val="12"/>
        </w:numPr>
        <w:rPr>
          <w:i w:val="0"/>
          <w:lang w:val="en" w:eastAsia="en-US"/>
        </w:rPr>
      </w:pP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bookmarkStart w:id="7" w:name="_GoBack"/>
      <w:bookmarkEnd w:id="7"/>
      <w:r>
        <w:t xml:space="preserve">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8" w:name="_Toc6267"/>
      <w:r>
        <w:t xml:space="preserve">References </w:t>
      </w:r>
      <w:bookmarkEnd w:id="8"/>
    </w:p>
    <w:p w:rsidR="005C2406" w:rsidRDefault="005C2406" w:rsidP="005C2406">
      <w:pPr>
        <w:ind w:left="0" w:firstLine="482"/>
        <w:rPr>
          <w:i w:val="0"/>
        </w:rPr>
      </w:pPr>
      <w:r>
        <w:rPr>
          <w:i w:val="0"/>
        </w:rPr>
        <w:t>The following are the references for the documents of LSC-LMS:</w:t>
      </w:r>
    </w:p>
    <w:p w:rsidR="005C2406" w:rsidRDefault="00E43A31"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E43A31"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9" w:name="_Toc6268"/>
      <w:r>
        <w:lastRenderedPageBreak/>
        <w:t xml:space="preserve">Overall Description </w:t>
      </w:r>
      <w:bookmarkEnd w:id="9"/>
    </w:p>
    <w:p w:rsidR="005C2406" w:rsidRDefault="005C2406" w:rsidP="005C2406">
      <w:pPr>
        <w:pStyle w:val="Heading2"/>
        <w:ind w:left="482" w:hanging="497"/>
      </w:pPr>
      <w:bookmarkStart w:id="10" w:name="_Toc6269"/>
      <w:r>
        <w:t xml:space="preserve">Product Perspective </w:t>
      </w:r>
      <w:bookmarkEnd w:id="10"/>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1" w:name="_Toc6270"/>
      <w:r>
        <w:t xml:space="preserve">Product Functions </w:t>
      </w:r>
      <w:bookmarkEnd w:id="11"/>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lastRenderedPageBreak/>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2" w:name="_Toc6271"/>
      <w:r>
        <w:t xml:space="preserve">User Classes and Characteristics </w:t>
      </w:r>
      <w:bookmarkEnd w:id="12"/>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lastRenderedPageBreak/>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3" w:name="_Toc6272"/>
      <w:r>
        <w:t xml:space="preserve">Operating Environment </w:t>
      </w:r>
      <w:bookmarkEnd w:id="13"/>
    </w:p>
    <w:p w:rsidR="005C2406" w:rsidRPr="00AE5B7F" w:rsidRDefault="005C2406" w:rsidP="005C2406">
      <w:pPr>
        <w:ind w:firstLine="472"/>
        <w:rPr>
          <w:i w:val="0"/>
        </w:rPr>
      </w:pPr>
      <w:r>
        <w:rPr>
          <w:i w:val="0"/>
        </w:rPr>
        <w:t>Windows OS, Mysql Workbench, Php</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4" w:name="_Toc6273"/>
      <w:r>
        <w:t xml:space="preserve">Design and Implementation Constraints </w:t>
      </w:r>
      <w:bookmarkEnd w:id="14"/>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5" w:name="_Toc6274"/>
      <w:r>
        <w:t xml:space="preserve">User Documentation </w:t>
      </w:r>
      <w:bookmarkEnd w:id="15"/>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6" w:name="_Toc6275"/>
      <w:r>
        <w:t xml:space="preserve">Assumptions and Dependencies </w:t>
      </w:r>
      <w:bookmarkEnd w:id="16"/>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lastRenderedPageBreak/>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7" w:name="_Toc6276"/>
      <w:r>
        <w:t xml:space="preserve">External Interface Requirements </w:t>
      </w:r>
      <w:bookmarkEnd w:id="17"/>
    </w:p>
    <w:p w:rsidR="005C2406" w:rsidRDefault="005C2406" w:rsidP="005C2406">
      <w:pPr>
        <w:pStyle w:val="Heading2"/>
        <w:ind w:left="482" w:hanging="497"/>
      </w:pPr>
      <w:bookmarkStart w:id="18" w:name="_Toc6277"/>
      <w:r>
        <w:t xml:space="preserve">User Interfaces </w:t>
      </w:r>
      <w:bookmarkEnd w:id="18"/>
    </w:p>
    <w:p w:rsidR="00281C0E" w:rsidRPr="00281C0E" w:rsidRDefault="00281C0E" w:rsidP="00281C0E">
      <w:pPr>
        <w:rPr>
          <w:i w:val="0"/>
        </w:rPr>
      </w:pPr>
      <w:r>
        <w:rPr>
          <w:noProof/>
        </w:rPr>
        <w:drawing>
          <wp:inline distT="0" distB="0" distL="0" distR="0" wp14:anchorId="574396C4" wp14:editId="0220D50D">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w:t>
      </w:r>
      <w:r w:rsidRPr="00977438">
        <w:rPr>
          <w:color w:val="FF0000"/>
        </w:rPr>
        <w:lastRenderedPageBreak/>
        <w:t xml:space="preserve">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r>
        <w:rPr>
          <w:i w:val="0"/>
        </w:rPr>
        <w:t>Xampp</w:t>
      </w:r>
    </w:p>
    <w:p w:rsidR="005C2406" w:rsidRDefault="005C2406" w:rsidP="005C2406">
      <w:pPr>
        <w:pStyle w:val="ListParagraph"/>
        <w:numPr>
          <w:ilvl w:val="0"/>
          <w:numId w:val="5"/>
        </w:numPr>
        <w:rPr>
          <w:i w:val="0"/>
        </w:rPr>
      </w:pPr>
      <w:r>
        <w:rPr>
          <w:i w:val="0"/>
        </w:rPr>
        <w:t>Mysql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lastRenderedPageBreak/>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rsidRPr="00BD742A">
        <w:rPr>
          <w:color w:val="7030A0"/>
        </w:rPr>
        <w:lastRenderedPageBreak/>
        <w:t xml:space="preserve">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t xml:space="preserve">Safety Requirements </w:t>
      </w:r>
      <w:bookmarkEnd w:id="27"/>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w:t>
      </w:r>
      <w:r w:rsidR="00A54820">
        <w:rPr>
          <w:i w:val="0"/>
        </w:rPr>
        <w:t>able to save and print</w:t>
      </w:r>
      <w:r>
        <w:rPr>
          <w:i w:val="0"/>
        </w:rPr>
        <w:t>.</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E878F7" w:rsidRPr="00AA1D33" w:rsidRDefault="001644AD" w:rsidP="00AA1D33">
      <w:r>
        <w:rPr>
          <w:i w:val="0"/>
        </w:rPr>
        <w:t xml:space="preserve"> LSC Learning Management System</w:t>
      </w:r>
      <w:r w:rsidR="00E878F7">
        <w:rPr>
          <w:i w:val="0"/>
        </w:rPr>
        <w:t xml:space="preserve"> will be used by the LSC students, instructor and admin.</w:t>
      </w:r>
      <w:r w:rsidR="0078233C">
        <w:rPr>
          <w:i w:val="0"/>
        </w:rPr>
        <w:t xml:space="preserve"> The student will automatically have a LSC-LMS account once he/she is already enrolled. The admin is responsible on the update of the personal information of the student while the instructor add </w:t>
      </w:r>
      <w:r w:rsidR="00AA1D33">
        <w:rPr>
          <w:i w:val="0"/>
        </w:rPr>
        <w:t xml:space="preserve">course, subjects, </w:t>
      </w:r>
      <w:r w:rsidR="0078233C">
        <w:rPr>
          <w:i w:val="0"/>
        </w:rPr>
        <w:t>tasks,</w:t>
      </w:r>
      <w:r w:rsidR="00AA1D33">
        <w:rPr>
          <w:i w:val="0"/>
        </w:rPr>
        <w:t xml:space="preserve"> events and che</w:t>
      </w:r>
      <w:r w:rsidR="0078233C">
        <w:rPr>
          <w:i w:val="0"/>
        </w:rPr>
        <w:t>ck attendance each of the student’s account.</w:t>
      </w:r>
      <w:r w:rsidR="0078233C">
        <w:t xml:space="preserve"> </w:t>
      </w:r>
    </w:p>
    <w:p w:rsidR="005C2406" w:rsidRPr="00121D19" w:rsidRDefault="005C2406" w:rsidP="005C2406">
      <w:pPr>
        <w:spacing w:after="636"/>
        <w:ind w:left="-5"/>
        <w:rPr>
          <w:color w:val="7030A0"/>
        </w:rPr>
      </w:pPr>
      <w:r w:rsidRPr="00121D19">
        <w:rPr>
          <w:color w:val="7030A0"/>
        </w:rPr>
        <w:lastRenderedPageBreak/>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4">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lastRenderedPageBreak/>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A31" w:rsidRDefault="00E43A31">
      <w:pPr>
        <w:spacing w:after="0" w:line="240" w:lineRule="auto"/>
      </w:pPr>
      <w:r>
        <w:separator/>
      </w:r>
    </w:p>
  </w:endnote>
  <w:endnote w:type="continuationSeparator" w:id="0">
    <w:p w:rsidR="00E43A31" w:rsidRDefault="00E43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A31" w:rsidRDefault="00E43A31">
      <w:pPr>
        <w:spacing w:after="0" w:line="240" w:lineRule="auto"/>
      </w:pPr>
      <w:r>
        <w:separator/>
      </w:r>
    </w:p>
  </w:footnote>
  <w:footnote w:type="continuationSeparator" w:id="0">
    <w:p w:rsidR="00E43A31" w:rsidRDefault="00E43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42553D" w:rsidRPr="0042553D">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3in;height:3in" o:bullet="t"/>
    </w:pict>
  </w:numPicBullet>
  <w:numPicBullet w:numPicBulletId="1">
    <w:pict>
      <v:shape id="_x0000_i1147" type="#_x0000_t75" style="width:3in;height:3in" o:bullet="t"/>
    </w:pict>
  </w:numPicBullet>
  <w:numPicBullet w:numPicBulletId="2">
    <w:pict>
      <v:shape id="_x0000_i1148" type="#_x0000_t75" style="width:3in;height:3in" o:bullet="t"/>
    </w:pict>
  </w:numPicBullet>
  <w:numPicBullet w:numPicBulletId="3">
    <w:pict>
      <v:shape id="_x0000_i1149" type="#_x0000_t75" style="width:3in;height:3in" o:bullet="t"/>
    </w:pict>
  </w:numPicBullet>
  <w:numPicBullet w:numPicBulletId="4">
    <w:pict>
      <v:shape id="_x0000_i1150" type="#_x0000_t75" style="width:3in;height:3in" o:bullet="t"/>
    </w:pict>
  </w:numPicBullet>
  <w:numPicBullet w:numPicBulletId="5">
    <w:pict>
      <v:shape id="_x0000_i1151" type="#_x0000_t75" style="width:3in;height:3in" o:bullet="t"/>
    </w:pict>
  </w:numPicBullet>
  <w:numPicBullet w:numPicBulletId="6">
    <w:pict>
      <v:shape id="_x0000_i1152" type="#_x0000_t75" style="width:3in;height:3in" o:bullet="t"/>
    </w:pict>
  </w:numPicBullet>
  <w:numPicBullet w:numPicBulletId="7">
    <w:pict>
      <v:shape id="_x0000_i1153" type="#_x0000_t75" style="width:3in;height:3in" o:bullet="t"/>
    </w:pict>
  </w:numPicBullet>
  <w:numPicBullet w:numPicBulletId="8">
    <w:pict>
      <v:shape id="_x0000_i1154" type="#_x0000_t75" style="width:3in;height:3in" o:bullet="t"/>
    </w:pict>
  </w:numPicBullet>
  <w:numPicBullet w:numPicBulletId="9">
    <w:pict>
      <v:shape id="_x0000_i1155" type="#_x0000_t75" style="width:3in;height:3in" o:bullet="t"/>
    </w:pict>
  </w:numPicBullet>
  <w:abstractNum w:abstractNumId="0" w15:restartNumberingAfterBreak="0">
    <w:nsid w:val="0F0E49D7"/>
    <w:multiLevelType w:val="hybridMultilevel"/>
    <w:tmpl w:val="5132602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4CF01BD"/>
    <w:multiLevelType w:val="hybridMultilevel"/>
    <w:tmpl w:val="AC7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6" w15:restartNumberingAfterBreak="0">
    <w:nsid w:val="2B790CE3"/>
    <w:multiLevelType w:val="hybridMultilevel"/>
    <w:tmpl w:val="C72A367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2"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7"/>
  </w:num>
  <w:num w:numId="2">
    <w:abstractNumId w:val="5"/>
  </w:num>
  <w:num w:numId="3">
    <w:abstractNumId w:val="8"/>
  </w:num>
  <w:num w:numId="4">
    <w:abstractNumId w:val="17"/>
  </w:num>
  <w:num w:numId="5">
    <w:abstractNumId w:val="11"/>
  </w:num>
  <w:num w:numId="6">
    <w:abstractNumId w:val="12"/>
  </w:num>
  <w:num w:numId="7">
    <w:abstractNumId w:val="14"/>
  </w:num>
  <w:num w:numId="8">
    <w:abstractNumId w:val="16"/>
  </w:num>
  <w:num w:numId="9">
    <w:abstractNumId w:val="3"/>
  </w:num>
  <w:num w:numId="10">
    <w:abstractNumId w:val="10"/>
  </w:num>
  <w:num w:numId="11">
    <w:abstractNumId w:val="4"/>
  </w:num>
  <w:num w:numId="12">
    <w:abstractNumId w:val="13"/>
  </w:num>
  <w:num w:numId="13">
    <w:abstractNumId w:val="15"/>
  </w:num>
  <w:num w:numId="14">
    <w:abstractNumId w:val="9"/>
  </w:num>
  <w:num w:numId="15">
    <w:abstractNumId w:val="2"/>
  </w:num>
  <w:num w:numId="16">
    <w:abstractNumId w:val="1"/>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33431"/>
    <w:rsid w:val="00094988"/>
    <w:rsid w:val="000C1065"/>
    <w:rsid w:val="00121D19"/>
    <w:rsid w:val="00152806"/>
    <w:rsid w:val="001644AD"/>
    <w:rsid w:val="001B18AF"/>
    <w:rsid w:val="001C64E8"/>
    <w:rsid w:val="001E5D6A"/>
    <w:rsid w:val="001E5D7A"/>
    <w:rsid w:val="001F630F"/>
    <w:rsid w:val="00200D76"/>
    <w:rsid w:val="0022003F"/>
    <w:rsid w:val="00281C0E"/>
    <w:rsid w:val="0031147B"/>
    <w:rsid w:val="003D7058"/>
    <w:rsid w:val="003F235D"/>
    <w:rsid w:val="004050B7"/>
    <w:rsid w:val="00420DEC"/>
    <w:rsid w:val="00422F21"/>
    <w:rsid w:val="00422FA7"/>
    <w:rsid w:val="0042553D"/>
    <w:rsid w:val="00445194"/>
    <w:rsid w:val="00465DAF"/>
    <w:rsid w:val="004778C0"/>
    <w:rsid w:val="004A4103"/>
    <w:rsid w:val="004A7E19"/>
    <w:rsid w:val="004B502B"/>
    <w:rsid w:val="004C292F"/>
    <w:rsid w:val="004D237A"/>
    <w:rsid w:val="00502407"/>
    <w:rsid w:val="00541273"/>
    <w:rsid w:val="005C2406"/>
    <w:rsid w:val="006104E6"/>
    <w:rsid w:val="006205D5"/>
    <w:rsid w:val="00662511"/>
    <w:rsid w:val="006715DA"/>
    <w:rsid w:val="006C462D"/>
    <w:rsid w:val="00765680"/>
    <w:rsid w:val="00777DED"/>
    <w:rsid w:val="0078233C"/>
    <w:rsid w:val="007D1656"/>
    <w:rsid w:val="00816F80"/>
    <w:rsid w:val="00831A73"/>
    <w:rsid w:val="008924F3"/>
    <w:rsid w:val="008D1C52"/>
    <w:rsid w:val="00977438"/>
    <w:rsid w:val="0098495F"/>
    <w:rsid w:val="0099121B"/>
    <w:rsid w:val="009E71AF"/>
    <w:rsid w:val="00A0500D"/>
    <w:rsid w:val="00A12CD0"/>
    <w:rsid w:val="00A20C05"/>
    <w:rsid w:val="00A54820"/>
    <w:rsid w:val="00A55CAE"/>
    <w:rsid w:val="00A856E4"/>
    <w:rsid w:val="00A8682D"/>
    <w:rsid w:val="00AA1D33"/>
    <w:rsid w:val="00AE5B7F"/>
    <w:rsid w:val="00B036A0"/>
    <w:rsid w:val="00BA3606"/>
    <w:rsid w:val="00BB4258"/>
    <w:rsid w:val="00BC42F4"/>
    <w:rsid w:val="00BC6638"/>
    <w:rsid w:val="00BD742A"/>
    <w:rsid w:val="00C021D5"/>
    <w:rsid w:val="00C4578F"/>
    <w:rsid w:val="00CB3F0F"/>
    <w:rsid w:val="00D05D29"/>
    <w:rsid w:val="00D26F3F"/>
    <w:rsid w:val="00DB2C67"/>
    <w:rsid w:val="00E43A31"/>
    <w:rsid w:val="00E878F7"/>
    <w:rsid w:val="00EC315C"/>
    <w:rsid w:val="00EE7035"/>
    <w:rsid w:val="00F31D3F"/>
    <w:rsid w:val="00FA3114"/>
    <w:rsid w:val="00FA6A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4B5"/>
  <w15:docId w15:val="{8F4DDCCA-EEAC-4F46-98DF-ED866F35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14</Pages>
  <Words>3625</Words>
  <Characters>20669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Johanna Marisse Heramia</cp:lastModifiedBy>
  <cp:revision>15</cp:revision>
  <dcterms:created xsi:type="dcterms:W3CDTF">2016-10-21T00:46:00Z</dcterms:created>
  <dcterms:modified xsi:type="dcterms:W3CDTF">2016-11-07T10:55:00Z</dcterms:modified>
</cp:coreProperties>
</file>