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C73656">
              <w:rPr>
                <w:noProof/>
              </w:rPr>
              <w:t>2</w:t>
            </w:r>
            <w:r>
              <w:rPr>
                <w:noProof/>
              </w:rPr>
              <w:fldChar w:fldCharType="end"/>
            </w:r>
          </w:hyperlink>
        </w:p>
        <w:p w:rsidR="0009411D" w:rsidRDefault="002C6DA6">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2C6DA6">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2C6DA6">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2C6DA6">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2C6DA6">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2C6DA6">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2C6DA6">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2C6DA6">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2C6DA6">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2C6DA6">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2C6DA6">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C73656">
              <w:rPr>
                <w:noProof/>
              </w:rPr>
              <w:t>6</w:t>
            </w:r>
            <w:r w:rsidR="001A1FE1">
              <w:rPr>
                <w:noProof/>
              </w:rPr>
              <w:fldChar w:fldCharType="end"/>
            </w:r>
          </w:hyperlink>
        </w:p>
        <w:p w:rsidR="0009411D" w:rsidRDefault="002C6DA6">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C73656">
              <w:rPr>
                <w:noProof/>
              </w:rPr>
              <w:t>7</w:t>
            </w:r>
            <w:r w:rsidR="001A1FE1">
              <w:rPr>
                <w:noProof/>
              </w:rPr>
              <w:fldChar w:fldCharType="end"/>
            </w:r>
          </w:hyperlink>
        </w:p>
        <w:p w:rsidR="0009411D" w:rsidRDefault="002C6DA6">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2C6DA6">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2C6DA6">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2C6DA6">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2C6DA6">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2C6DA6">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2C6DA6">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2C6DA6">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2C6DA6">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2C6DA6">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2C6DA6">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2C6DA6">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2C6DA6">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2C6DA6">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2C6DA6">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2C6DA6">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2C6DA6">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2C6DA6">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2C6DA6">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C73656">
              <w:rPr>
                <w:noProof/>
              </w:rPr>
              <w:t>12</w:t>
            </w:r>
            <w:r w:rsidR="001A1FE1">
              <w:rPr>
                <w:noProof/>
              </w:rPr>
              <w:fldChar w:fldCharType="end"/>
            </w:r>
          </w:hyperlink>
        </w:p>
        <w:p w:rsidR="0009411D" w:rsidRDefault="002C6DA6">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C73656">
              <w:rPr>
                <w:noProof/>
              </w:rPr>
              <w:t>12</w:t>
            </w:r>
            <w:r w:rsidR="001A1FE1">
              <w:rPr>
                <w:noProof/>
              </w:rPr>
              <w:fldChar w:fldCharType="end"/>
            </w:r>
          </w:hyperlink>
        </w:p>
        <w:p w:rsidR="0009411D" w:rsidRDefault="002C6DA6">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C73656">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r>
              <w:rPr>
                <w:rFonts w:eastAsia="Times New Roman"/>
                <w:i w:val="0"/>
              </w:rPr>
              <w:t>Maica</w:t>
            </w:r>
            <w:r w:rsidR="009A2450" w:rsidRPr="009A2450">
              <w:rPr>
                <w:rFonts w:eastAsia="Times New Roman"/>
                <w:i w:val="0"/>
              </w:rPr>
              <w:t xml:space="preserve">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6D3DD2">
        <w:trPr>
          <w:trHeight w:val="343"/>
        </w:trPr>
        <w:tc>
          <w:tcPr>
            <w:tcW w:w="2503" w:type="dxa"/>
            <w:tcBorders>
              <w:top w:val="single" w:sz="6" w:space="0" w:color="000000"/>
              <w:left w:val="single" w:sz="12"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12"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Tarangban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8157B4">
        <w:rPr>
          <w:i w:val="0"/>
        </w:rPr>
        <w:t xml:space="preserve"> manager, and r</w:t>
      </w:r>
      <w:r w:rsidR="00051CA9">
        <w:rPr>
          <w:i w:val="0"/>
        </w:rPr>
        <w:t xml:space="preserve">eceptionist are the three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D11B2">
        <w:rPr>
          <w:i w:val="0"/>
        </w:rPr>
        <w:t>access</w:t>
      </w:r>
      <w:r w:rsidR="00051CA9">
        <w:rPr>
          <w:i w:val="0"/>
        </w:rPr>
        <w:t xml:space="preserve"> system functionalities</w:t>
      </w:r>
      <w:r w:rsidR="000F39A6">
        <w:rPr>
          <w:i w:val="0"/>
        </w:rPr>
        <w:t xml:space="preserve"> assigned to him or her</w:t>
      </w:r>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numerous services to deal with all customers in a quick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r w:rsidR="00043AB2">
        <w:rPr>
          <w:i w:val="0"/>
        </w:rPr>
        <w:t>s/clients or customers</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Default="00B7312D" w:rsidP="00293B2F">
      <w:pPr>
        <w:pStyle w:val="ListParagraph"/>
        <w:numPr>
          <w:ilvl w:val="0"/>
          <w:numId w:val="12"/>
        </w:numPr>
        <w:jc w:val="both"/>
        <w:rPr>
          <w:i w:val="0"/>
        </w:rPr>
      </w:pPr>
      <w:r>
        <w:rPr>
          <w:i w:val="0"/>
        </w:rPr>
        <w:t>Manage users</w:t>
      </w:r>
    </w:p>
    <w:p w:rsidR="00043AB2" w:rsidRPr="00293B2F" w:rsidRDefault="00043AB2" w:rsidP="00293B2F">
      <w:pPr>
        <w:pStyle w:val="ListParagraph"/>
        <w:numPr>
          <w:ilvl w:val="0"/>
          <w:numId w:val="12"/>
        </w:numPr>
        <w:jc w:val="both"/>
        <w:rPr>
          <w:i w:val="0"/>
        </w:rPr>
      </w:pPr>
      <w:r>
        <w:rPr>
          <w:i w:val="0"/>
        </w:rPr>
        <w:t>Manage services</w:t>
      </w:r>
    </w:p>
    <w:p w:rsidR="00B7312D" w:rsidRDefault="00B7312D" w:rsidP="00043AB2">
      <w:pPr>
        <w:ind w:left="0" w:firstLine="0"/>
        <w:rPr>
          <w:i w:val="0"/>
        </w:rPr>
      </w:pPr>
    </w:p>
    <w:p w:rsidR="00B7312D" w:rsidRDefault="00B7312D" w:rsidP="00B7312D">
      <w:pPr>
        <w:ind w:left="842" w:firstLine="0"/>
        <w:jc w:val="center"/>
        <w:rPr>
          <w:i w:val="0"/>
        </w:rPr>
      </w:pPr>
      <w:r>
        <w:rPr>
          <w:i w:val="0"/>
        </w:rPr>
        <w:t>Data Flow Diagram</w:t>
      </w:r>
    </w:p>
    <w:p w:rsidR="00B7312D" w:rsidRDefault="00B7312D" w:rsidP="00B7312D">
      <w:pPr>
        <w:ind w:left="842" w:firstLine="0"/>
        <w:jc w:val="center"/>
        <w:rPr>
          <w:i w:val="0"/>
        </w:rPr>
      </w:pPr>
    </w:p>
    <w:p w:rsidR="00B7312D" w:rsidRDefault="00C71526" w:rsidP="00B7312D">
      <w:pPr>
        <w:ind w:left="842" w:firstLine="0"/>
        <w:jc w:val="center"/>
        <w:rPr>
          <w:i w:val="0"/>
        </w:rPr>
      </w:pPr>
      <w:r>
        <w:rPr>
          <w:noProof/>
        </w:rPr>
        <w:drawing>
          <wp:anchor distT="0" distB="0" distL="114300" distR="114300" simplePos="0" relativeHeight="251658240" behindDoc="0" locked="0" layoutInCell="1" allowOverlap="1" wp14:anchorId="014F44B0" wp14:editId="590AB820">
            <wp:simplePos x="0" y="0"/>
            <wp:positionH relativeFrom="margin">
              <wp:posOffset>-480060</wp:posOffset>
            </wp:positionH>
            <wp:positionV relativeFrom="margin">
              <wp:posOffset>1159510</wp:posOffset>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312D">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rPr>
        <w:drawing>
          <wp:anchor distT="0" distB="0" distL="114300" distR="114300" simplePos="0" relativeHeight="251659264" behindDoc="0" locked="0" layoutInCell="1" allowOverlap="1" wp14:anchorId="1865886B" wp14:editId="0A2F350F">
            <wp:simplePos x="0" y="0"/>
            <wp:positionH relativeFrom="margin">
              <wp:posOffset>-4445</wp:posOffset>
            </wp:positionH>
            <wp:positionV relativeFrom="margin">
              <wp:posOffset>-445</wp:posOffset>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95057A" w:rsidRDefault="0095057A" w:rsidP="0095057A">
      <w:pPr>
        <w:ind w:left="842" w:firstLine="0"/>
        <w:jc w:val="center"/>
        <w:rPr>
          <w:i w:val="0"/>
        </w:rPr>
      </w:pPr>
      <w:r>
        <w:rPr>
          <w:noProof/>
        </w:rPr>
        <w:drawing>
          <wp:anchor distT="0" distB="0" distL="114300" distR="114300" simplePos="0" relativeHeight="251660288" behindDoc="0" locked="0" layoutInCell="1" allowOverlap="1" wp14:anchorId="7D76D66E" wp14:editId="530D47A6">
            <wp:simplePos x="0" y="0"/>
            <wp:positionH relativeFrom="margin">
              <wp:posOffset>-253365</wp:posOffset>
            </wp:positionH>
            <wp:positionV relativeFrom="margin">
              <wp:posOffset>4683125</wp:posOffset>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Reservation of Room for Online Customers</w:t>
      </w:r>
    </w:p>
    <w:p w:rsidR="0095057A" w:rsidRDefault="00293B2F" w:rsidP="0095057A">
      <w:pPr>
        <w:ind w:left="842" w:firstLine="0"/>
        <w:jc w:val="center"/>
        <w:rPr>
          <w:i w:val="0"/>
        </w:rPr>
      </w:pPr>
      <w:r>
        <w:rPr>
          <w:noProof/>
        </w:rPr>
        <w:drawing>
          <wp:anchor distT="0" distB="0" distL="114300" distR="114300" simplePos="0" relativeHeight="251661312" behindDoc="0" locked="0" layoutInCell="1" allowOverlap="1" wp14:anchorId="094FA5CE" wp14:editId="4F98736D">
            <wp:simplePos x="0" y="0"/>
            <wp:positionH relativeFrom="column">
              <wp:posOffset>-336550</wp:posOffset>
            </wp:positionH>
            <wp:positionV relativeFrom="paragraph">
              <wp:posOffset>360680</wp:posOffset>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sidR="0095057A">
        <w:rPr>
          <w:i w:val="0"/>
        </w:rPr>
        <w:t>Reservation of Room for Walk-in Customers</w:t>
      </w:r>
    </w:p>
    <w:p w:rsidR="00293B2F" w:rsidRDefault="00293B2F" w:rsidP="0095057A">
      <w:pPr>
        <w:ind w:left="842" w:firstLine="0"/>
        <w:jc w:val="center"/>
        <w:rPr>
          <w:i w:val="0"/>
        </w:rPr>
      </w:pPr>
    </w:p>
    <w:p w:rsidR="00293B2F" w:rsidRDefault="00293B2F" w:rsidP="0095057A">
      <w:pPr>
        <w:ind w:left="842" w:firstLine="0"/>
        <w:jc w:val="center"/>
        <w:rPr>
          <w:i w:val="0"/>
        </w:rPr>
      </w:pPr>
      <w:r>
        <w:rPr>
          <w:noProof/>
        </w:rPr>
        <w:drawing>
          <wp:anchor distT="0" distB="0" distL="114300" distR="114300" simplePos="0" relativeHeight="251662336" behindDoc="0" locked="0" layoutInCell="1" allowOverlap="1" wp14:anchorId="5AD74C22" wp14:editId="1090A978">
            <wp:simplePos x="0" y="0"/>
            <wp:positionH relativeFrom="column">
              <wp:posOffset>-182245</wp:posOffset>
            </wp:positionH>
            <wp:positionV relativeFrom="paragraph">
              <wp:posOffset>358140</wp:posOffset>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293B2F" w:rsidRDefault="00293B2F" w:rsidP="0095057A">
      <w:pPr>
        <w:ind w:left="842" w:firstLine="0"/>
        <w:jc w:val="center"/>
        <w:rPr>
          <w:i w:val="0"/>
        </w:rPr>
      </w:pPr>
      <w:r>
        <w:rPr>
          <w:noProof/>
        </w:rPr>
        <w:drawing>
          <wp:anchor distT="0" distB="0" distL="114300" distR="114300" simplePos="0" relativeHeight="251663360" behindDoc="0" locked="0" layoutInCell="1" allowOverlap="1" wp14:anchorId="1AC661FB" wp14:editId="47A993A7">
            <wp:simplePos x="0" y="0"/>
            <wp:positionH relativeFrom="column">
              <wp:posOffset>-288925</wp:posOffset>
            </wp:positionH>
            <wp:positionV relativeFrom="paragraph">
              <wp:posOffset>360680</wp:posOffset>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Paying of Total Fee</w:t>
      </w:r>
    </w:p>
    <w:p w:rsidR="00293B2F" w:rsidRPr="00B7312D" w:rsidRDefault="00293B2F" w:rsidP="0095057A">
      <w:pPr>
        <w:ind w:left="842" w:firstLine="0"/>
        <w:jc w:val="center"/>
        <w:rPr>
          <w:i w:val="0"/>
        </w:rPr>
      </w:pPr>
    </w:p>
    <w:p w:rsidR="009A24F5" w:rsidRDefault="001A1FE1" w:rsidP="009A24F5">
      <w:pPr>
        <w:pStyle w:val="Heading2"/>
        <w:ind w:left="482" w:hanging="497"/>
      </w:pPr>
      <w:bookmarkStart w:id="11" w:name="_Toc6271"/>
      <w:r>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C26A70" w:rsidRDefault="00C26A70" w:rsidP="00403019">
      <w:pPr>
        <w:pStyle w:val="ListParagraph"/>
        <w:numPr>
          <w:ilvl w:val="0"/>
          <w:numId w:val="5"/>
        </w:numPr>
        <w:rPr>
          <w:i w:val="0"/>
        </w:rPr>
      </w:pPr>
      <w:r>
        <w:rPr>
          <w:i w:val="0"/>
        </w:rPr>
        <w:t>Customer</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n, he will be capable of taking all the sorts of reports accessible</w:t>
      </w:r>
      <w:r w:rsidR="002D78B7">
        <w:rPr>
          <w:i w:val="0"/>
        </w:rPr>
        <w:t xml:space="preserve"> in the system. As the owner</w:t>
      </w:r>
      <w:r w:rsidR="008B4F3C">
        <w:rPr>
          <w:i w:val="0"/>
        </w:rPr>
        <w:t xml:space="preserv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C26A70" w:rsidRPr="009A24F5" w:rsidRDefault="00C26A70" w:rsidP="009A24F5">
      <w:pPr>
        <w:ind w:firstLine="472"/>
        <w:jc w:val="both"/>
        <w:rPr>
          <w:i w:val="0"/>
        </w:rPr>
      </w:pPr>
      <w:r>
        <w:rPr>
          <w:i w:val="0"/>
        </w:rPr>
        <w:t>Customer:</w:t>
      </w:r>
      <w:bookmarkStart w:id="12" w:name="_GoBack"/>
      <w:bookmarkEnd w:id="12"/>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4" w:name="_Toc6273"/>
      <w:r>
        <w:t xml:space="preserve">Design and Implementation Constraints </w:t>
      </w:r>
      <w:bookmarkEnd w:id="14"/>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Pr="0029483B" w:rsidRDefault="0029483B" w:rsidP="0029483B">
      <w:pPr>
        <w:ind w:left="-5" w:firstLine="487"/>
        <w:jc w:val="both"/>
        <w:rPr>
          <w:i w:val="0"/>
        </w:rPr>
      </w:pPr>
      <w:r>
        <w:rPr>
          <w:i w:val="0"/>
        </w:rPr>
        <w:t xml:space="preserve">The computer, this software going to be installed, needs to have Windows Operating System above Windows 7. On that Windows platform, .Net 4.0 will be installed and that will be the platform the specific software will be run. There will be an ADO.NET data transmission with the Microsoft SQL Server Management Studio Express 2010 R2 edition that will be installed in the same computer. </w:t>
      </w:r>
      <w:r w:rsidR="00252700">
        <w:rPr>
          <w:i w:val="0"/>
        </w:rPr>
        <w:t>Then, the software can be used on any browsers.</w:t>
      </w:r>
    </w:p>
    <w:p w:rsidR="0009411D" w:rsidRDefault="001A1FE1">
      <w:pPr>
        <w:pStyle w:val="Heading2"/>
        <w:ind w:left="482" w:hanging="497"/>
      </w:pPr>
      <w:bookmarkStart w:id="21" w:name="_Toc6280"/>
      <w:r>
        <w:t>Communications Interfaces</w:t>
      </w:r>
      <w:bookmarkEnd w:id="21"/>
    </w:p>
    <w:p w:rsidR="00C439AB" w:rsidRPr="00383918" w:rsidRDefault="00C439AB" w:rsidP="00383918">
      <w:pPr>
        <w:ind w:left="0" w:firstLine="400"/>
        <w:jc w:val="both"/>
        <w:rPr>
          <w:i w:val="0"/>
        </w:rPr>
      </w:pPr>
      <w:r w:rsidRPr="00383918">
        <w:rPr>
          <w:i w:val="0"/>
        </w:rPr>
        <w:t xml:space="preserve">The software will be </w:t>
      </w:r>
      <w:r w:rsidR="007813CD" w:rsidRPr="00383918">
        <w:rPr>
          <w:i w:val="0"/>
        </w:rPr>
        <w:t>having</w:t>
      </w:r>
      <w:r w:rsidRPr="00383918">
        <w:rPr>
          <w:i w:val="0"/>
        </w:rPr>
        <w:t xml:space="preserve"> an association with e-mails, the software will make use of the email by either sending updates about the reservation made, or confirming a recently made account.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user identity and much more might be used by other people for illegal purposes.</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The other requirement needed for the Resort Reservation System is security. The system will include a log-in form. The administrator and the customer will be the two levels of access in the system. And when the system is completely developed and submitted to the client, couple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a full service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B30A1" w:rsidP="001B30A1">
      <w:pPr>
        <w:ind w:left="-5" w:firstLine="5"/>
        <w:jc w:val="both"/>
        <w:rPr>
          <w:i w:val="0"/>
        </w:rPr>
      </w:pPr>
      <w:r>
        <w:rPr>
          <w:i w:val="0"/>
        </w:rPr>
        <w:t>These diagram</w:t>
      </w:r>
      <w:r w:rsidR="009630D6">
        <w:rPr>
          <w:i w:val="0"/>
        </w:rPr>
        <w:t xml:space="preserve"> were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t>Entity Relationship Diagram</w:t>
      </w:r>
      <w:r w:rsidR="001B30A1" w:rsidRPr="009630D6">
        <w:rPr>
          <w:i w:val="0"/>
          <w:noProof/>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DA6" w:rsidRDefault="002C6DA6">
      <w:pPr>
        <w:spacing w:after="0" w:line="240" w:lineRule="auto"/>
      </w:pPr>
      <w:r>
        <w:separator/>
      </w:r>
    </w:p>
  </w:endnote>
  <w:endnote w:type="continuationSeparator" w:id="0">
    <w:p w:rsidR="002C6DA6" w:rsidRDefault="002C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DA6" w:rsidRDefault="002C6DA6">
      <w:pPr>
        <w:spacing w:after="0" w:line="240" w:lineRule="auto"/>
      </w:pPr>
      <w:r>
        <w:separator/>
      </w:r>
    </w:p>
  </w:footnote>
  <w:footnote w:type="continuationSeparator" w:id="0">
    <w:p w:rsidR="002C6DA6" w:rsidRDefault="002C6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C26A70" w:rsidRPr="00C26A70">
      <w:rPr>
        <w:rFonts w:ascii="Times New Roman" w:eastAsia="Times New Roman" w:hAnsi="Times New Roman" w:cs="Times New Roman"/>
        <w:b/>
        <w:noProof/>
        <w:sz w:val="20"/>
      </w:rPr>
      <w:t>4</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NakFAMIWxB8tAAAA"/>
  </w:docVars>
  <w:rsids>
    <w:rsidRoot w:val="0009411D"/>
    <w:rsid w:val="00043AB2"/>
    <w:rsid w:val="00044864"/>
    <w:rsid w:val="0005192B"/>
    <w:rsid w:val="00051CA9"/>
    <w:rsid w:val="000618E2"/>
    <w:rsid w:val="0009411D"/>
    <w:rsid w:val="000A2216"/>
    <w:rsid w:val="000A4B40"/>
    <w:rsid w:val="000A7726"/>
    <w:rsid w:val="000D49ED"/>
    <w:rsid w:val="000D6D11"/>
    <w:rsid w:val="000F39A6"/>
    <w:rsid w:val="00111E33"/>
    <w:rsid w:val="0011789E"/>
    <w:rsid w:val="0014285D"/>
    <w:rsid w:val="00186B6D"/>
    <w:rsid w:val="0019096F"/>
    <w:rsid w:val="001A1FE1"/>
    <w:rsid w:val="001A3AB0"/>
    <w:rsid w:val="001B30A1"/>
    <w:rsid w:val="001B4C7D"/>
    <w:rsid w:val="001B5639"/>
    <w:rsid w:val="001E6813"/>
    <w:rsid w:val="002167CB"/>
    <w:rsid w:val="00240130"/>
    <w:rsid w:val="00252700"/>
    <w:rsid w:val="00252AD0"/>
    <w:rsid w:val="00254649"/>
    <w:rsid w:val="00256013"/>
    <w:rsid w:val="00283423"/>
    <w:rsid w:val="00293B2F"/>
    <w:rsid w:val="0029483B"/>
    <w:rsid w:val="002A6480"/>
    <w:rsid w:val="002C6DA6"/>
    <w:rsid w:val="002D6633"/>
    <w:rsid w:val="002D78B7"/>
    <w:rsid w:val="002E5B6F"/>
    <w:rsid w:val="003234FC"/>
    <w:rsid w:val="00331EF0"/>
    <w:rsid w:val="003475EE"/>
    <w:rsid w:val="00350051"/>
    <w:rsid w:val="00380193"/>
    <w:rsid w:val="00383918"/>
    <w:rsid w:val="00383AFF"/>
    <w:rsid w:val="00395A77"/>
    <w:rsid w:val="003A4CD9"/>
    <w:rsid w:val="003C0162"/>
    <w:rsid w:val="00403019"/>
    <w:rsid w:val="0043600B"/>
    <w:rsid w:val="00444559"/>
    <w:rsid w:val="0047299E"/>
    <w:rsid w:val="00477205"/>
    <w:rsid w:val="0048145A"/>
    <w:rsid w:val="004E084B"/>
    <w:rsid w:val="004E2FF0"/>
    <w:rsid w:val="004F0407"/>
    <w:rsid w:val="004F6008"/>
    <w:rsid w:val="00535B56"/>
    <w:rsid w:val="0054108A"/>
    <w:rsid w:val="005518C5"/>
    <w:rsid w:val="00562319"/>
    <w:rsid w:val="005B32CA"/>
    <w:rsid w:val="00644BEE"/>
    <w:rsid w:val="006541B0"/>
    <w:rsid w:val="00661817"/>
    <w:rsid w:val="00681BB2"/>
    <w:rsid w:val="006A6C9F"/>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5D8B"/>
    <w:rsid w:val="0079700C"/>
    <w:rsid w:val="007A4DB1"/>
    <w:rsid w:val="008157B4"/>
    <w:rsid w:val="0084724E"/>
    <w:rsid w:val="00852F9B"/>
    <w:rsid w:val="008A403E"/>
    <w:rsid w:val="008B4F3C"/>
    <w:rsid w:val="008B4FB7"/>
    <w:rsid w:val="008B639B"/>
    <w:rsid w:val="008C658C"/>
    <w:rsid w:val="008D218B"/>
    <w:rsid w:val="008D5BAB"/>
    <w:rsid w:val="008F35ED"/>
    <w:rsid w:val="008F702A"/>
    <w:rsid w:val="00902B9F"/>
    <w:rsid w:val="00925A0D"/>
    <w:rsid w:val="0095057A"/>
    <w:rsid w:val="009630D6"/>
    <w:rsid w:val="00971057"/>
    <w:rsid w:val="009778D2"/>
    <w:rsid w:val="0099202C"/>
    <w:rsid w:val="00995B41"/>
    <w:rsid w:val="009A2450"/>
    <w:rsid w:val="009A24F5"/>
    <w:rsid w:val="009E33AB"/>
    <w:rsid w:val="009E7661"/>
    <w:rsid w:val="00A23B1B"/>
    <w:rsid w:val="00A31C13"/>
    <w:rsid w:val="00A37467"/>
    <w:rsid w:val="00A40411"/>
    <w:rsid w:val="00A41A50"/>
    <w:rsid w:val="00A6535D"/>
    <w:rsid w:val="00A802F0"/>
    <w:rsid w:val="00A80A3C"/>
    <w:rsid w:val="00AC3946"/>
    <w:rsid w:val="00AD11B2"/>
    <w:rsid w:val="00AD572B"/>
    <w:rsid w:val="00AF7E0E"/>
    <w:rsid w:val="00B21028"/>
    <w:rsid w:val="00B43FC4"/>
    <w:rsid w:val="00B5465E"/>
    <w:rsid w:val="00B7312D"/>
    <w:rsid w:val="00B7603E"/>
    <w:rsid w:val="00B83D3E"/>
    <w:rsid w:val="00B916B6"/>
    <w:rsid w:val="00BC6CB8"/>
    <w:rsid w:val="00BD1DAC"/>
    <w:rsid w:val="00BD3A8D"/>
    <w:rsid w:val="00BE154A"/>
    <w:rsid w:val="00C11308"/>
    <w:rsid w:val="00C26A70"/>
    <w:rsid w:val="00C439AB"/>
    <w:rsid w:val="00C44EBC"/>
    <w:rsid w:val="00C4670F"/>
    <w:rsid w:val="00C662A5"/>
    <w:rsid w:val="00C71526"/>
    <w:rsid w:val="00C7200A"/>
    <w:rsid w:val="00C73656"/>
    <w:rsid w:val="00C73943"/>
    <w:rsid w:val="00C76EF3"/>
    <w:rsid w:val="00C9359A"/>
    <w:rsid w:val="00CC253C"/>
    <w:rsid w:val="00CC70C2"/>
    <w:rsid w:val="00CD5FCA"/>
    <w:rsid w:val="00CE10B5"/>
    <w:rsid w:val="00CE2647"/>
    <w:rsid w:val="00CE3834"/>
    <w:rsid w:val="00D41ECD"/>
    <w:rsid w:val="00D5244A"/>
    <w:rsid w:val="00D715BD"/>
    <w:rsid w:val="00DA043A"/>
    <w:rsid w:val="00DA1ECA"/>
    <w:rsid w:val="00DB4D58"/>
    <w:rsid w:val="00DB696F"/>
    <w:rsid w:val="00DD1EF7"/>
    <w:rsid w:val="00DE3BB0"/>
    <w:rsid w:val="00E232AC"/>
    <w:rsid w:val="00E333CB"/>
    <w:rsid w:val="00E34894"/>
    <w:rsid w:val="00E43B47"/>
    <w:rsid w:val="00E9470E"/>
    <w:rsid w:val="00EB0577"/>
    <w:rsid w:val="00ED0072"/>
    <w:rsid w:val="00F0361A"/>
    <w:rsid w:val="00F30283"/>
    <w:rsid w:val="00F37FC7"/>
    <w:rsid w:val="00F47692"/>
    <w:rsid w:val="00F73ABA"/>
    <w:rsid w:val="00F740B3"/>
    <w:rsid w:val="00F91371"/>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A773F"/>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9C55F-3F6F-4F2E-9823-629386A32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16</Pages>
  <Words>3501</Words>
  <Characters>19960</Characters>
  <Application>Microsoft Office Word</Application>
  <DocSecurity>0</DocSecurity>
  <Lines>166</Lines>
  <Paragraphs>46</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63</cp:revision>
  <dcterms:created xsi:type="dcterms:W3CDTF">2016-10-22T07:52:00Z</dcterms:created>
  <dcterms:modified xsi:type="dcterms:W3CDTF">2016-11-08T07:08:00Z</dcterms:modified>
</cp:coreProperties>
</file>