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31CC1"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631CC1"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F0562D">
              <w:rPr>
                <w:rFonts w:cs="Arial"/>
                <w:sz w:val="20"/>
              </w:rPr>
              <w:t>2</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sidR="00A005BD">
              <w:rPr>
                <w:rFonts w:cs="Arial"/>
                <w:sz w:val="20"/>
              </w:rPr>
              <w:t>08</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A005BD" w:rsidRPr="003557E7" w:rsidRDefault="00A005BD"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A005BD" w:rsidP="00D61D69">
            <w:pPr>
              <w:pStyle w:val="TableText"/>
              <w:spacing w:before="20" w:after="60"/>
              <w:jc w:val="center"/>
              <w:rPr>
                <w:rFonts w:cs="Arial"/>
                <w:sz w:val="20"/>
              </w:rPr>
            </w:pPr>
            <w:r w:rsidRPr="00A005BD">
              <w:rPr>
                <w:rFonts w:cs="Arial"/>
                <w:sz w:val="20"/>
              </w:rPr>
              <w:t>Project Wiki</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F0562D">
              <w:rPr>
                <w:rFonts w:cs="Arial"/>
                <w:sz w:val="20"/>
              </w:rPr>
              <w:t>2</w:t>
            </w:r>
          </w:p>
        </w:tc>
        <w:tc>
          <w:tcPr>
            <w:tcW w:w="1260" w:type="dxa"/>
            <w:vAlign w:val="center"/>
          </w:tcPr>
          <w:p w:rsidR="004C4A05" w:rsidRPr="003557E7" w:rsidRDefault="00767AA7" w:rsidP="00767AA7">
            <w:pPr>
              <w:pStyle w:val="TableText"/>
              <w:spacing w:before="20" w:after="60"/>
              <w:jc w:val="center"/>
              <w:rPr>
                <w:rFonts w:cs="Arial"/>
                <w:sz w:val="20"/>
              </w:rPr>
            </w:pPr>
            <w:r>
              <w:rPr>
                <w:rFonts w:cs="Arial"/>
                <w:sz w:val="20"/>
              </w:rPr>
              <w:t>07</w:t>
            </w:r>
            <w:r w:rsidR="00B65771">
              <w:rPr>
                <w:rFonts w:cs="Arial"/>
                <w:sz w:val="20"/>
              </w:rPr>
              <w:t>/</w:t>
            </w:r>
            <w:r w:rsidR="00A005BD">
              <w:rPr>
                <w:rFonts w:cs="Arial"/>
                <w:sz w:val="20"/>
              </w:rPr>
              <w:t>08</w:t>
            </w:r>
            <w:r w:rsidR="00B65771">
              <w:rPr>
                <w:rFonts w:cs="Arial"/>
                <w:sz w:val="20"/>
              </w:rPr>
              <w:t>/2016</w:t>
            </w:r>
          </w:p>
        </w:tc>
        <w:tc>
          <w:tcPr>
            <w:tcW w:w="1980" w:type="dxa"/>
            <w:vAlign w:val="center"/>
          </w:tcPr>
          <w:p w:rsidR="00821BF9" w:rsidRDefault="00821BF9" w:rsidP="00D61D69">
            <w:pPr>
              <w:pStyle w:val="TableText"/>
              <w:spacing w:before="20" w:after="60"/>
              <w:jc w:val="center"/>
              <w:rPr>
                <w:rFonts w:cs="Arial"/>
                <w:sz w:val="20"/>
              </w:rPr>
            </w:pPr>
            <w:r>
              <w:rPr>
                <w:rFonts w:cs="Arial"/>
                <w:sz w:val="20"/>
              </w:rPr>
              <w:t>Chamber Jose</w:t>
            </w:r>
          </w:p>
          <w:p w:rsidR="00821BF9" w:rsidRDefault="00821BF9" w:rsidP="00D61D69">
            <w:pPr>
              <w:pStyle w:val="TableText"/>
              <w:spacing w:before="20" w:after="60"/>
              <w:jc w:val="center"/>
              <w:rPr>
                <w:rFonts w:cs="Arial"/>
                <w:sz w:val="20"/>
              </w:rPr>
            </w:pPr>
          </w:p>
          <w:p w:rsidR="004C4A05" w:rsidRPr="003557E7" w:rsidRDefault="00A005BD" w:rsidP="00D61D69">
            <w:pPr>
              <w:pStyle w:val="TableText"/>
              <w:spacing w:before="20" w:after="60"/>
              <w:jc w:val="center"/>
              <w:rPr>
                <w:rFonts w:cs="Arial"/>
                <w:sz w:val="20"/>
              </w:rPr>
            </w:pPr>
            <w:r>
              <w:rPr>
                <w:rFonts w:cs="Arial"/>
                <w:sz w:val="20"/>
              </w:rPr>
              <w:t>John Kenneth Ferrer</w:t>
            </w:r>
          </w:p>
        </w:tc>
        <w:tc>
          <w:tcPr>
            <w:tcW w:w="4140" w:type="dxa"/>
            <w:vAlign w:val="center"/>
          </w:tcPr>
          <w:p w:rsidR="007845AF" w:rsidRDefault="00A005BD" w:rsidP="00A005BD">
            <w:pPr>
              <w:pStyle w:val="TableText"/>
              <w:spacing w:before="20" w:after="60"/>
              <w:jc w:val="center"/>
              <w:rPr>
                <w:rFonts w:cs="Arial"/>
                <w:sz w:val="20"/>
              </w:rPr>
            </w:pPr>
            <w:r>
              <w:rPr>
                <w:rFonts w:cs="Arial"/>
                <w:sz w:val="20"/>
              </w:rPr>
              <w:t>Context Diagram</w:t>
            </w:r>
          </w:p>
          <w:p w:rsidR="00A005BD" w:rsidRDefault="00A005BD" w:rsidP="00A005BD">
            <w:pPr>
              <w:pStyle w:val="TableText"/>
              <w:spacing w:before="20" w:after="60"/>
              <w:jc w:val="center"/>
              <w:rPr>
                <w:rFonts w:cs="Arial"/>
                <w:sz w:val="20"/>
              </w:rPr>
            </w:pPr>
            <w:r>
              <w:rPr>
                <w:rFonts w:cs="Arial"/>
                <w:sz w:val="20"/>
              </w:rPr>
              <w:t>Entity Relationship Diagram</w:t>
            </w:r>
          </w:p>
          <w:p w:rsidR="00A005BD" w:rsidRDefault="00A005BD" w:rsidP="00A005BD">
            <w:pPr>
              <w:pStyle w:val="TableText"/>
              <w:spacing w:before="20" w:after="60"/>
              <w:jc w:val="center"/>
              <w:rPr>
                <w:rFonts w:cs="Arial"/>
                <w:sz w:val="20"/>
              </w:rPr>
            </w:pPr>
            <w:r>
              <w:rPr>
                <w:rFonts w:cs="Arial"/>
                <w:sz w:val="20"/>
              </w:rPr>
              <w:t>Activity Diagram</w:t>
            </w:r>
          </w:p>
          <w:p w:rsidR="00A005BD" w:rsidRPr="003557E7" w:rsidRDefault="00A005BD" w:rsidP="00A005BD">
            <w:pPr>
              <w:pStyle w:val="TableText"/>
              <w:spacing w:before="20" w:after="60"/>
              <w:jc w:val="center"/>
              <w:rPr>
                <w:rFonts w:cs="Arial"/>
                <w:sz w:val="20"/>
              </w:rPr>
            </w:pPr>
            <w:r>
              <w:rPr>
                <w:rFonts w:cs="Arial"/>
                <w:sz w:val="20"/>
              </w:rPr>
              <w:t>Gantt Chart</w:t>
            </w:r>
            <w:r>
              <w:rPr>
                <w:rFonts w:cs="Arial"/>
                <w:sz w:val="20"/>
              </w:rPr>
              <w:br/>
              <w:t>WBS</w:t>
            </w:r>
            <w:r>
              <w:rPr>
                <w:rFonts w:cs="Arial"/>
                <w:sz w:val="20"/>
              </w:rPr>
              <w:br/>
              <w:t>Activity List</w:t>
            </w: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F0562D">
              <w:rPr>
                <w:rFonts w:cs="Arial"/>
                <w:sz w:val="20"/>
              </w:rPr>
              <w:t>2</w:t>
            </w:r>
          </w:p>
        </w:tc>
        <w:tc>
          <w:tcPr>
            <w:tcW w:w="1260" w:type="dxa"/>
            <w:vAlign w:val="center"/>
          </w:tcPr>
          <w:p w:rsidR="00D61D69" w:rsidRDefault="00A005BD" w:rsidP="00D61D69">
            <w:pPr>
              <w:pStyle w:val="TableText"/>
              <w:spacing w:before="20" w:after="60"/>
              <w:jc w:val="center"/>
              <w:rPr>
                <w:rFonts w:cs="Arial"/>
                <w:sz w:val="20"/>
              </w:rPr>
            </w:pPr>
            <w:r>
              <w:rPr>
                <w:rFonts w:cs="Arial"/>
                <w:sz w:val="20"/>
              </w:rPr>
              <w:t>07/08</w:t>
            </w:r>
            <w:r w:rsidR="00D61D69">
              <w:rPr>
                <w:rFonts w:cs="Arial"/>
                <w:sz w:val="20"/>
              </w:rPr>
              <w:t>/2016</w:t>
            </w:r>
          </w:p>
        </w:tc>
        <w:tc>
          <w:tcPr>
            <w:tcW w:w="1980" w:type="dxa"/>
            <w:vAlign w:val="center"/>
          </w:tcPr>
          <w:p w:rsidR="00D61D69" w:rsidRDefault="00D61D69" w:rsidP="00D61D69">
            <w:pPr>
              <w:pStyle w:val="TableText"/>
              <w:spacing w:before="20" w:after="60"/>
              <w:jc w:val="center"/>
              <w:rPr>
                <w:rFonts w:cs="Arial"/>
                <w:sz w:val="20"/>
              </w:rPr>
            </w:pPr>
            <w:proofErr w:type="spellStart"/>
            <w:r>
              <w:rPr>
                <w:rFonts w:cs="Arial"/>
                <w:sz w:val="20"/>
              </w:rPr>
              <w:t>Rempson</w:t>
            </w:r>
            <w:proofErr w:type="spellEnd"/>
            <w:r>
              <w:rPr>
                <w:rFonts w:cs="Arial"/>
                <w:sz w:val="20"/>
              </w:rPr>
              <w:t xml:space="preserve"> </w:t>
            </w:r>
            <w:proofErr w:type="spellStart"/>
            <w:r>
              <w:rPr>
                <w:rFonts w:cs="Arial"/>
                <w:sz w:val="20"/>
              </w:rPr>
              <w:t>Dulitin</w:t>
            </w:r>
            <w:proofErr w:type="spellEnd"/>
          </w:p>
          <w:p w:rsidR="00A005BD" w:rsidRDefault="00A005BD" w:rsidP="00D61D69">
            <w:pPr>
              <w:pStyle w:val="TableText"/>
              <w:spacing w:before="20" w:after="60"/>
              <w:jc w:val="center"/>
              <w:rPr>
                <w:rFonts w:cs="Arial"/>
                <w:sz w:val="20"/>
              </w:rPr>
            </w:pPr>
            <w:r>
              <w:rPr>
                <w:rFonts w:cs="Arial"/>
                <w:sz w:val="20"/>
              </w:rPr>
              <w:t>John Kenneth Ferrer</w:t>
            </w:r>
          </w:p>
        </w:tc>
        <w:tc>
          <w:tcPr>
            <w:tcW w:w="4140" w:type="dxa"/>
            <w:vAlign w:val="center"/>
          </w:tcPr>
          <w:p w:rsidR="00D61D69" w:rsidRDefault="00A005BD" w:rsidP="00D61D69">
            <w:pPr>
              <w:pStyle w:val="TableText"/>
              <w:spacing w:before="20" w:after="60"/>
              <w:jc w:val="center"/>
              <w:rPr>
                <w:rFonts w:cs="Arial"/>
                <w:sz w:val="20"/>
              </w:rPr>
            </w:pPr>
            <w:r>
              <w:rPr>
                <w:rFonts w:cs="Arial"/>
                <w:sz w:val="20"/>
              </w:rPr>
              <w:t>Use Case Full Description</w:t>
            </w:r>
          </w:p>
          <w:p w:rsidR="00A005BD" w:rsidRDefault="00A005BD" w:rsidP="00D61D69">
            <w:pPr>
              <w:pStyle w:val="TableText"/>
              <w:spacing w:before="20" w:after="60"/>
              <w:jc w:val="center"/>
              <w:rPr>
                <w:rFonts w:cs="Arial"/>
                <w:sz w:val="20"/>
              </w:rPr>
            </w:pPr>
            <w:r>
              <w:rPr>
                <w:rFonts w:cs="Arial"/>
                <w:sz w:val="20"/>
              </w:rPr>
              <w:t>Data Flow Diagram</w:t>
            </w:r>
          </w:p>
          <w:p w:rsidR="00A005BD" w:rsidRDefault="00A005BD" w:rsidP="00D61D69">
            <w:pPr>
              <w:pStyle w:val="TableText"/>
              <w:spacing w:before="20" w:after="60"/>
              <w:jc w:val="center"/>
              <w:rPr>
                <w:rFonts w:cs="Arial"/>
                <w:sz w:val="20"/>
              </w:rPr>
            </w:pPr>
            <w:r>
              <w:rPr>
                <w:rFonts w:cs="Arial"/>
                <w:sz w:val="20"/>
              </w:rPr>
              <w:t>Data Dictionary</w:t>
            </w:r>
          </w:p>
          <w:p w:rsidR="00A005BD" w:rsidRPr="00B65771" w:rsidRDefault="00A005BD" w:rsidP="00D61D69">
            <w:pPr>
              <w:pStyle w:val="TableText"/>
              <w:spacing w:before="20" w:after="60"/>
              <w:jc w:val="center"/>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31CC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31CC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31CC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31CC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31CC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631CC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631CC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31CC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A005BD">
      <w:pPr>
        <w:pStyle w:val="Heading2"/>
        <w:spacing w:before="480" w:after="240"/>
        <w:jc w:val="both"/>
      </w:pPr>
      <w:bookmarkStart w:id="20" w:name="_Toc77392559"/>
      <w:r>
        <w:t>Project Status Report Details</w:t>
      </w:r>
      <w:bookmarkEnd w:id="20"/>
    </w:p>
    <w:p w:rsidR="00D916B6" w:rsidRPr="003A1956" w:rsidRDefault="00D61D69" w:rsidP="00A005BD">
      <w:pPr>
        <w:pStyle w:val="SectionedBullet"/>
        <w:numPr>
          <w:ilvl w:val="0"/>
          <w:numId w:val="0"/>
        </w:numPr>
        <w:tabs>
          <w:tab w:val="left" w:pos="900"/>
        </w:tabs>
        <w:spacing w:after="120"/>
        <w:ind w:left="363" w:hanging="360"/>
        <w:jc w:val="both"/>
        <w:rPr>
          <w:rFonts w:ascii="Arial" w:hAnsi="Arial" w:cs="Arial"/>
          <w:color w:val="000000"/>
          <w:sz w:val="20"/>
          <w:szCs w:val="20"/>
        </w:rPr>
      </w:pPr>
      <w:r>
        <w:rPr>
          <w:rFonts w:ascii="Arial" w:hAnsi="Arial" w:cs="Arial"/>
          <w:color w:val="000000"/>
          <w:sz w:val="20"/>
          <w:szCs w:val="20"/>
        </w:rPr>
        <w:tab/>
      </w:r>
      <w:r w:rsidR="00A005BD" w:rsidRPr="00A005BD">
        <w:rPr>
          <w:rFonts w:ascii="Arial" w:hAnsi="Arial" w:cs="Arial"/>
          <w:color w:val="000000"/>
          <w:sz w:val="20"/>
          <w:szCs w:val="20"/>
        </w:rPr>
        <w:t xml:space="preserve">On the </w:t>
      </w:r>
      <w:r w:rsidR="00821BF9">
        <w:rPr>
          <w:rFonts w:ascii="Arial" w:hAnsi="Arial" w:cs="Arial"/>
          <w:color w:val="000000"/>
          <w:sz w:val="20"/>
          <w:szCs w:val="20"/>
        </w:rPr>
        <w:t>5th</w:t>
      </w:r>
      <w:r w:rsidR="00A005BD" w:rsidRPr="00A005BD">
        <w:rPr>
          <w:rFonts w:ascii="Arial" w:hAnsi="Arial" w:cs="Arial"/>
          <w:color w:val="000000"/>
          <w:sz w:val="20"/>
          <w:szCs w:val="20"/>
        </w:rPr>
        <w:t xml:space="preserve"> week of project making, many were accomplished. The revisions of the Event table and diagrams were created. A few diagrams were also added. All of this were fruits of the </w:t>
      </w:r>
      <w:r w:rsidR="004E29A0">
        <w:rPr>
          <w:rFonts w:ascii="Arial" w:hAnsi="Arial" w:cs="Arial"/>
          <w:color w:val="000000"/>
          <w:sz w:val="20"/>
          <w:szCs w:val="20"/>
        </w:rPr>
        <w:t>fifth</w:t>
      </w:r>
      <w:r w:rsidR="00A005BD" w:rsidRPr="00A005BD">
        <w:rPr>
          <w:rFonts w:ascii="Arial" w:hAnsi="Arial" w:cs="Arial"/>
          <w:color w:val="000000"/>
          <w:sz w:val="20"/>
          <w:szCs w:val="20"/>
        </w:rPr>
        <w:t xml:space="preserve"> client interview that was halfway finished during the week. Moving to the </w:t>
      </w:r>
      <w:r w:rsidR="004E29A0">
        <w:rPr>
          <w:rFonts w:ascii="Arial" w:hAnsi="Arial" w:cs="Arial"/>
          <w:color w:val="000000"/>
          <w:sz w:val="20"/>
          <w:szCs w:val="20"/>
        </w:rPr>
        <w:t>sixth</w:t>
      </w:r>
      <w:r w:rsidR="00A005BD" w:rsidRPr="00A005BD">
        <w:rPr>
          <w:rFonts w:ascii="Arial" w:hAnsi="Arial" w:cs="Arial"/>
          <w:color w:val="000000"/>
          <w:sz w:val="20"/>
          <w:szCs w:val="20"/>
        </w:rPr>
        <w:t xml:space="preserve"> week of project making. </w:t>
      </w:r>
      <w:r w:rsidR="0016449B">
        <w:rPr>
          <w:rFonts w:ascii="Arial" w:hAnsi="Arial" w:cs="Arial"/>
          <w:color w:val="000000"/>
          <w:sz w:val="20"/>
          <w:szCs w:val="20"/>
        </w:rPr>
        <w:t>T</w:t>
      </w:r>
      <w:r w:rsidR="00A005BD" w:rsidRPr="00A005BD">
        <w:rPr>
          <w:rFonts w:ascii="Arial" w:hAnsi="Arial" w:cs="Arial"/>
          <w:color w:val="000000"/>
          <w:sz w:val="20"/>
          <w:szCs w:val="20"/>
        </w:rPr>
        <w:t>he developers meet face to face and discuss further a few questions and queries. In this way, there would be no more room for confusion on the business process and there would be a higher chance of producing quality content. Just like in the first and second week, most milestone deliverables are dependent on the Event Table, in this case, another revision of the table and diagrams that were made in the secon</w:t>
      </w:r>
      <w:bookmarkStart w:id="21" w:name="_GoBack"/>
      <w:bookmarkEnd w:id="21"/>
      <w:r w:rsidR="00A005BD" w:rsidRPr="00A005BD">
        <w:rPr>
          <w:rFonts w:ascii="Arial" w:hAnsi="Arial" w:cs="Arial"/>
          <w:color w:val="000000"/>
          <w:sz w:val="20"/>
          <w:szCs w:val="20"/>
        </w:rPr>
        <w:t>d week. Note that, every time there would be a client interview or a client meeting, revisions are made in the table and diagrams. Unfortunately, all milestones to be completed during this week, are all behind schedule. Mainly because, the third and final client interview was also delayed just like the second one, all of the diagrams, excluding the Data Flow Diagram (DFD) and Entity Relationship Diagram (ERD, were finished nonetheless. The completion of project wiki depends on the status of the other milestone. If a milestone, isn’t fully completed yet, expect the Project Wiki to not be as well. The Work Breakdown Structure (WBS) and Gantt Chart are both dependent on the activity list since they both represent the contents of it. The event table revision not being on time is a risk to the developers. Since there are already a lot of diagrams tied to the event table, further delay on the revision would be harmful to the developers, but regardless of the delay, all diagrams were revised. The developers learned that, a simple delay on a milestone could harm the entire project. Executing a certain action on time pays a lot in the future.</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55994" w:rsidP="00767AA7">
            <w:pPr>
              <w:spacing w:before="40" w:after="40"/>
            </w:pPr>
            <w:r>
              <w:t>Ju</w:t>
            </w:r>
            <w:r w:rsidR="00A005BD">
              <w:t>ly 11</w:t>
            </w:r>
            <w:r>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A005BD" w:rsidP="00767AA7">
            <w:pPr>
              <w:pStyle w:val="StyleTableHeader10pt"/>
              <w:spacing w:before="20" w:after="60"/>
              <w:jc w:val="left"/>
              <w:rPr>
                <w:b w:val="0"/>
              </w:rPr>
            </w:pPr>
            <w:r>
              <w:rPr>
                <w:b w:val="0"/>
              </w:rPr>
              <w:t>July</w:t>
            </w:r>
            <w:r w:rsidR="00455994" w:rsidRPr="00455994">
              <w:rPr>
                <w:b w:val="0"/>
              </w:rPr>
              <w:t xml:space="preserve"> </w:t>
            </w:r>
            <w:r>
              <w:rPr>
                <w:b w:val="0"/>
              </w:rPr>
              <w:t>04</w:t>
            </w:r>
            <w:r w:rsidR="00455994">
              <w:rPr>
                <w:b w:val="0"/>
              </w:rPr>
              <w:t>, 2016</w:t>
            </w:r>
            <w:r w:rsidR="00455994">
              <w:t xml:space="preserve"> to </w:t>
            </w:r>
            <w:r w:rsidR="00767AA7">
              <w:rPr>
                <w:b w:val="0"/>
              </w:rPr>
              <w:t>July</w:t>
            </w:r>
            <w:r w:rsidR="00455994" w:rsidRPr="00455994">
              <w:rPr>
                <w:b w:val="0"/>
              </w:rPr>
              <w:t xml:space="preserve"> </w:t>
            </w:r>
            <w:r>
              <w:rPr>
                <w:b w:val="0"/>
              </w:rPr>
              <w:t>11</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455994" w:rsidP="00455994">
            <w:pPr>
              <w:pStyle w:val="StyleTableHeader10pt"/>
              <w:spacing w:before="20" w:after="60"/>
              <w:jc w:val="left"/>
              <w:rPr>
                <w:b w:val="0"/>
              </w:rPr>
            </w:pPr>
            <w:r w:rsidRPr="00455994">
              <w:rPr>
                <w:b w:val="0"/>
              </w:rPr>
              <w:t xml:space="preserve">The project situation is determined by the completion of each milestone and the time of completion. </w:t>
            </w:r>
            <w:r>
              <w:rPr>
                <w:b w:val="0"/>
              </w:rPr>
              <w:t>The first interview was done but few details gathered, just to understand the process of documents</w:t>
            </w:r>
            <w:r w:rsidRPr="00455994">
              <w:rPr>
                <w:b w:val="0"/>
              </w:rPr>
              <w:t xml:space="preserve">. </w:t>
            </w:r>
            <w:r w:rsidR="004D5632">
              <w:rPr>
                <w:b w:val="0"/>
              </w:rPr>
              <w:t xml:space="preserve">The signing of the project adviser and consultant was done ahead of schedule. </w:t>
            </w:r>
            <w:r w:rsidRPr="00455994">
              <w:rPr>
                <w:b w:val="0"/>
              </w:rPr>
              <w:t>The Use Case Diagram, and Use Case Full Description fell behind schedule</w:t>
            </w:r>
            <w:r>
              <w:rPr>
                <w:b w:val="0"/>
              </w:rPr>
              <w: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4D5632">
            <w:pPr>
              <w:pStyle w:val="StyleTableHeader10pt"/>
              <w:spacing w:before="20" w:after="60"/>
              <w:jc w:val="left"/>
              <w:rPr>
                <w:b w:val="0"/>
              </w:rPr>
            </w:pPr>
            <w:r w:rsidRPr="004D5632">
              <w:rPr>
                <w:b w:val="0"/>
                <w:iCs/>
              </w:rPr>
              <w:lastRenderedPageBreak/>
              <w:t xml:space="preserve">The project fell slightly behind schedule because of a delay in a milestone which was the </w:t>
            </w:r>
            <w:r>
              <w:rPr>
                <w:b w:val="0"/>
                <w:iCs/>
              </w:rPr>
              <w:t>use case and use case full description</w:t>
            </w:r>
            <w:r w:rsidRPr="004D5632">
              <w:rPr>
                <w:b w:val="0"/>
                <w:iCs/>
              </w:rPr>
              <w:t>. The first version Event Table was created and to be revised in the future. The target milestones to be completed in the first week was achieved, although delayed.</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lastRenderedPageBreak/>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19028C" w:rsidP="00767AA7">
                  <w:pPr>
                    <w:spacing w:before="40" w:after="40"/>
                  </w:pPr>
                  <w:r>
                    <w:t>0</w:t>
                  </w:r>
                  <w:r w:rsidR="00821BF9">
                    <w:t>7/21</w:t>
                  </w:r>
                  <w:r>
                    <w:t>/2016</w:t>
                  </w:r>
                </w:p>
              </w:tc>
              <w:tc>
                <w:tcPr>
                  <w:tcW w:w="1606" w:type="dxa"/>
                  <w:vAlign w:val="center"/>
                </w:tcPr>
                <w:p w:rsidR="004D5632" w:rsidRDefault="00A005BD" w:rsidP="0019028C">
                  <w:pPr>
                    <w:spacing w:before="40" w:after="40"/>
                    <w:jc w:val="center"/>
                  </w:pPr>
                  <w:r>
                    <w:t>60</w:t>
                  </w:r>
                  <w:r w:rsidR="0019028C">
                    <w:t>%</w:t>
                  </w:r>
                </w:p>
              </w:tc>
              <w:tc>
                <w:tcPr>
                  <w:tcW w:w="2557" w:type="dxa"/>
                  <w:vAlign w:val="center"/>
                </w:tcPr>
                <w:p w:rsidR="004D5632" w:rsidRPr="00C13EAB" w:rsidRDefault="0016449B" w:rsidP="0019028C">
                  <w:pPr>
                    <w:spacing w:before="40" w:after="40"/>
                    <w:jc w:val="center"/>
                  </w:pPr>
                  <w:r>
                    <w:t>Behind</w:t>
                  </w:r>
                  <w:r w:rsidR="00A005BD">
                    <w:t xml:space="preserve"> </w:t>
                  </w:r>
                  <w:r w:rsidR="0019028C">
                    <w:t>Schedule</w:t>
                  </w:r>
                </w:p>
              </w:tc>
            </w:tr>
            <w:tr w:rsidR="004D5632" w:rsidRPr="00C13EAB" w:rsidTr="0016449B">
              <w:trPr>
                <w:cnfStyle w:val="000000010000" w:firstRow="0" w:lastRow="0" w:firstColumn="0" w:lastColumn="0" w:oddVBand="0" w:evenVBand="0" w:oddHBand="0" w:evenHBand="1" w:firstRowFirstColumn="0" w:firstRowLastColumn="0" w:lastRowFirstColumn="0" w:lastRowLastColumn="0"/>
                <w:trHeight w:val="430"/>
              </w:trPr>
              <w:tc>
                <w:tcPr>
                  <w:tcW w:w="2968" w:type="dxa"/>
                  <w:vAlign w:val="center"/>
                </w:tcPr>
                <w:p w:rsidR="0016449B" w:rsidRPr="0016449B" w:rsidRDefault="0016449B" w:rsidP="0016449B">
                  <w:pPr>
                    <w:pStyle w:val="TableText"/>
                    <w:numPr>
                      <w:ilvl w:val="0"/>
                      <w:numId w:val="4"/>
                    </w:numPr>
                    <w:spacing w:before="20" w:after="60"/>
                    <w:rPr>
                      <w:rFonts w:cs="Arial"/>
                      <w:sz w:val="20"/>
                    </w:rPr>
                  </w:pPr>
                  <w:r>
                    <w:rPr>
                      <w:rFonts w:cs="Arial"/>
                      <w:sz w:val="20"/>
                    </w:rPr>
                    <w:t>Project Wiki</w:t>
                  </w:r>
                </w:p>
              </w:tc>
              <w:tc>
                <w:tcPr>
                  <w:tcW w:w="1250" w:type="dxa"/>
                  <w:vAlign w:val="center"/>
                </w:tcPr>
                <w:p w:rsidR="004D5632" w:rsidRDefault="00821BF9" w:rsidP="0019028C">
                  <w:pPr>
                    <w:spacing w:before="40" w:after="40"/>
                    <w:jc w:val="center"/>
                  </w:pPr>
                  <w:r>
                    <w:t>07/22</w:t>
                  </w:r>
                  <w:r w:rsidR="0019028C">
                    <w:t>/2016</w:t>
                  </w:r>
                </w:p>
              </w:tc>
              <w:tc>
                <w:tcPr>
                  <w:tcW w:w="1606" w:type="dxa"/>
                  <w:vAlign w:val="center"/>
                </w:tcPr>
                <w:p w:rsidR="004D5632" w:rsidRDefault="0016449B" w:rsidP="0019028C">
                  <w:pPr>
                    <w:spacing w:before="40" w:after="40"/>
                    <w:jc w:val="center"/>
                  </w:pPr>
                  <w:r>
                    <w:t>75</w:t>
                  </w:r>
                  <w:r w:rsidR="00767AA7">
                    <w:t>%</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6449B" w:rsidRPr="0016449B" w:rsidRDefault="0016449B" w:rsidP="0016449B">
                  <w:pPr>
                    <w:pStyle w:val="ListParagraph"/>
                    <w:numPr>
                      <w:ilvl w:val="0"/>
                      <w:numId w:val="4"/>
                    </w:numPr>
                  </w:pPr>
                  <w:r w:rsidRPr="0016449B">
                    <w:t>Context Diagram</w:t>
                  </w:r>
                </w:p>
                <w:p w:rsidR="0016449B" w:rsidRPr="0016449B" w:rsidRDefault="0016449B" w:rsidP="0016449B">
                  <w:pPr>
                    <w:pStyle w:val="ListParagraph"/>
                    <w:numPr>
                      <w:ilvl w:val="0"/>
                      <w:numId w:val="4"/>
                    </w:numPr>
                  </w:pPr>
                  <w:r w:rsidRPr="0016449B">
                    <w:t>Entity Relationship Diagram</w:t>
                  </w:r>
                </w:p>
                <w:p w:rsidR="0016449B" w:rsidRPr="0016449B" w:rsidRDefault="0016449B" w:rsidP="0016449B">
                  <w:pPr>
                    <w:pStyle w:val="ListParagraph"/>
                    <w:numPr>
                      <w:ilvl w:val="0"/>
                      <w:numId w:val="4"/>
                    </w:numPr>
                  </w:pPr>
                  <w:r w:rsidRPr="0016449B">
                    <w:t>Activity Diagram</w:t>
                  </w:r>
                </w:p>
                <w:p w:rsidR="0016449B" w:rsidRDefault="0016449B" w:rsidP="0016449B">
                  <w:pPr>
                    <w:pStyle w:val="ListParagraph"/>
                    <w:numPr>
                      <w:ilvl w:val="0"/>
                      <w:numId w:val="4"/>
                    </w:numPr>
                  </w:pPr>
                  <w:r w:rsidRPr="0016449B">
                    <w:t>Gant</w:t>
                  </w:r>
                  <w:r>
                    <w:t>t Chart</w:t>
                  </w:r>
                </w:p>
                <w:p w:rsidR="0016449B" w:rsidRDefault="0016449B" w:rsidP="0016449B">
                  <w:pPr>
                    <w:pStyle w:val="ListParagraph"/>
                    <w:numPr>
                      <w:ilvl w:val="0"/>
                      <w:numId w:val="4"/>
                    </w:numPr>
                  </w:pPr>
                  <w:r>
                    <w:t>WBS</w:t>
                  </w:r>
                </w:p>
                <w:p w:rsidR="004D5632" w:rsidRDefault="0016449B" w:rsidP="0016449B">
                  <w:pPr>
                    <w:pStyle w:val="ListParagraph"/>
                    <w:numPr>
                      <w:ilvl w:val="0"/>
                      <w:numId w:val="4"/>
                    </w:numPr>
                  </w:pPr>
                  <w:r w:rsidRPr="0016449B">
                    <w:t>Activity List</w:t>
                  </w:r>
                </w:p>
                <w:p w:rsidR="0016449B" w:rsidRPr="0016449B" w:rsidRDefault="0016449B" w:rsidP="0016449B">
                  <w:pPr>
                    <w:pStyle w:val="ListParagraph"/>
                    <w:numPr>
                      <w:ilvl w:val="0"/>
                      <w:numId w:val="4"/>
                    </w:numPr>
                  </w:pPr>
                  <w:r w:rsidRPr="0016449B">
                    <w:t>Use Case Full Description</w:t>
                  </w:r>
                </w:p>
                <w:p w:rsidR="0016449B" w:rsidRPr="0016449B" w:rsidRDefault="0016449B" w:rsidP="0016449B">
                  <w:pPr>
                    <w:pStyle w:val="ListParagraph"/>
                    <w:numPr>
                      <w:ilvl w:val="0"/>
                      <w:numId w:val="4"/>
                    </w:numPr>
                  </w:pPr>
                  <w:r w:rsidRPr="0016449B">
                    <w:t>Data Flow Diagram</w:t>
                  </w:r>
                </w:p>
                <w:p w:rsidR="0016449B" w:rsidRPr="00C13EAB" w:rsidRDefault="0016449B" w:rsidP="0016449B">
                  <w:pPr>
                    <w:pStyle w:val="ListParagraph"/>
                    <w:numPr>
                      <w:ilvl w:val="0"/>
                      <w:numId w:val="4"/>
                    </w:numPr>
                  </w:pPr>
                  <w:r w:rsidRPr="0016449B">
                    <w:t>Data Dictionary</w:t>
                  </w:r>
                </w:p>
              </w:tc>
              <w:tc>
                <w:tcPr>
                  <w:tcW w:w="1250" w:type="dxa"/>
                  <w:vAlign w:val="center"/>
                </w:tcPr>
                <w:p w:rsidR="004D5632" w:rsidRDefault="00767AA7" w:rsidP="00821BF9">
                  <w:pPr>
                    <w:spacing w:before="40" w:after="40"/>
                    <w:jc w:val="center"/>
                  </w:pPr>
                  <w:r>
                    <w:t>0</w:t>
                  </w:r>
                  <w:r w:rsidR="00821BF9">
                    <w:t>7/22</w:t>
                  </w:r>
                  <w:r w:rsidR="0019028C">
                    <w:t>/2016</w:t>
                  </w:r>
                </w:p>
              </w:tc>
              <w:tc>
                <w:tcPr>
                  <w:tcW w:w="1606" w:type="dxa"/>
                  <w:vAlign w:val="center"/>
                </w:tcPr>
                <w:p w:rsidR="004D5632" w:rsidRDefault="0019028C" w:rsidP="0019028C">
                  <w:pPr>
                    <w:spacing w:before="40" w:after="40"/>
                    <w:jc w:val="center"/>
                  </w:pPr>
                  <w:r>
                    <w:t>85%</w:t>
                  </w:r>
                </w:p>
              </w:tc>
              <w:tc>
                <w:tcPr>
                  <w:tcW w:w="2557" w:type="dxa"/>
                  <w:vAlign w:val="center"/>
                </w:tcPr>
                <w:p w:rsidR="004D5632" w:rsidRPr="00C13EAB" w:rsidRDefault="00767AA7" w:rsidP="0019028C">
                  <w:pPr>
                    <w:spacing w:before="40" w:after="40"/>
                    <w:jc w:val="center"/>
                  </w:pPr>
                  <w:r>
                    <w:t>Behind</w:t>
                  </w:r>
                  <w:r w:rsidR="0019028C">
                    <w:t xml:space="preserve"> </w:t>
                  </w:r>
                  <w:r>
                    <w:t xml:space="preserve">the </w:t>
                  </w:r>
                  <w:r w:rsidR="0019028C">
                    <w:t>Schedule</w:t>
                  </w:r>
                </w:p>
              </w:tc>
            </w:tr>
          </w:tbl>
          <w:p w:rsidR="00C13EAB" w:rsidRPr="00C13EAB" w:rsidRDefault="00C13EAB" w:rsidP="0019028C">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6449B" w:rsidP="00CD4105">
                  <w:pPr>
                    <w:numPr>
                      <w:ilvl w:val="0"/>
                      <w:numId w:val="4"/>
                    </w:numPr>
                    <w:spacing w:before="40" w:after="40"/>
                  </w:pPr>
                  <w:r>
                    <w:t xml:space="preserve">Propose </w:t>
                  </w:r>
                  <w:r w:rsidR="0019028C">
                    <w:t>Event Table</w:t>
                  </w:r>
                </w:p>
              </w:tc>
              <w:tc>
                <w:tcPr>
                  <w:tcW w:w="1250" w:type="dxa"/>
                  <w:vAlign w:val="top"/>
                </w:tcPr>
                <w:p w:rsidR="009435EB" w:rsidRDefault="00767AA7" w:rsidP="00767AA7">
                  <w:pPr>
                    <w:spacing w:before="40" w:after="40"/>
                  </w:pPr>
                  <w:r>
                    <w:t>07</w:t>
                  </w:r>
                  <w:r w:rsidR="0019028C">
                    <w:t>//2016</w:t>
                  </w:r>
                </w:p>
              </w:tc>
              <w:tc>
                <w:tcPr>
                  <w:tcW w:w="1606" w:type="dxa"/>
                  <w:vAlign w:val="top"/>
                </w:tcPr>
                <w:p w:rsidR="009435EB" w:rsidRDefault="00767AA7" w:rsidP="00CD4105">
                  <w:pPr>
                    <w:spacing w:before="40" w:after="40"/>
                  </w:pPr>
                  <w:r>
                    <w:t>60%</w:t>
                  </w:r>
                </w:p>
              </w:tc>
              <w:tc>
                <w:tcPr>
                  <w:tcW w:w="2557" w:type="dxa"/>
                  <w:vAlign w:val="top"/>
                </w:tcPr>
                <w:p w:rsidR="009435EB" w:rsidRPr="00C13EAB" w:rsidRDefault="00767AA7" w:rsidP="00CD4105">
                  <w:pPr>
                    <w:spacing w:before="40" w:after="40"/>
                  </w:pPr>
                  <w:r>
                    <w:t>Behind</w:t>
                  </w:r>
                  <w:r w:rsidR="0019028C">
                    <w:t xml:space="preserve">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16449B" w:rsidP="00CD4105">
                  <w:pPr>
                    <w:numPr>
                      <w:ilvl w:val="0"/>
                      <w:numId w:val="4"/>
                    </w:numPr>
                    <w:spacing w:before="40" w:after="40"/>
                  </w:pPr>
                  <w:r>
                    <w:t xml:space="preserve">Propose </w:t>
                  </w:r>
                  <w:r w:rsidR="0019028C">
                    <w:t>Use Case Diagram</w:t>
                  </w:r>
                </w:p>
                <w:p w:rsidR="0019028C" w:rsidRPr="00C13EAB" w:rsidRDefault="0016449B" w:rsidP="00CD4105">
                  <w:pPr>
                    <w:numPr>
                      <w:ilvl w:val="0"/>
                      <w:numId w:val="4"/>
                    </w:numPr>
                    <w:spacing w:before="40" w:after="40"/>
                  </w:pPr>
                  <w:r>
                    <w:t xml:space="preserve">Propose </w:t>
                  </w:r>
                  <w:r w:rsidR="0019028C">
                    <w:t>Use Case Full Description</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767AA7" w:rsidP="00CD4105">
                  <w:pPr>
                    <w:spacing w:before="40" w:after="40"/>
                  </w:pPr>
                  <w:r>
                    <w:t>50%</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9028C" w:rsidRPr="00C13EAB" w:rsidRDefault="0016449B" w:rsidP="0016449B">
                  <w:pPr>
                    <w:numPr>
                      <w:ilvl w:val="0"/>
                      <w:numId w:val="4"/>
                    </w:numPr>
                    <w:spacing w:before="40" w:after="40"/>
                  </w:pPr>
                  <w:r>
                    <w:t xml:space="preserve">Propose </w:t>
                  </w:r>
                  <w:r w:rsidR="0019028C">
                    <w:t>Entity Relationship Diagram</w:t>
                  </w:r>
                </w:p>
              </w:tc>
              <w:tc>
                <w:tcPr>
                  <w:tcW w:w="1250" w:type="dxa"/>
                  <w:vAlign w:val="top"/>
                </w:tcPr>
                <w:p w:rsidR="009435EB" w:rsidRDefault="00767AA7" w:rsidP="00767AA7">
                  <w:pPr>
                    <w:spacing w:before="40" w:after="40"/>
                  </w:pPr>
                  <w:r>
                    <w:t>07</w:t>
                  </w:r>
                  <w:r w:rsidR="0019028C">
                    <w:t>/</w:t>
                  </w:r>
                  <w:r w:rsidR="0016449B">
                    <w:t>15</w:t>
                  </w:r>
                  <w:r w:rsidR="0019028C">
                    <w:t>/2016</w:t>
                  </w:r>
                </w:p>
              </w:tc>
              <w:tc>
                <w:tcPr>
                  <w:tcW w:w="1606" w:type="dxa"/>
                  <w:vAlign w:val="top"/>
                </w:tcPr>
                <w:p w:rsidR="009435EB" w:rsidRDefault="0019028C" w:rsidP="00CD4105">
                  <w:pPr>
                    <w:spacing w:before="40" w:after="40"/>
                  </w:pPr>
                  <w:r>
                    <w:t>85%</w:t>
                  </w:r>
                </w:p>
              </w:tc>
              <w:tc>
                <w:tcPr>
                  <w:tcW w:w="2557" w:type="dxa"/>
                  <w:vAlign w:val="top"/>
                </w:tcPr>
                <w:p w:rsidR="009435EB" w:rsidRPr="00C13EAB" w:rsidRDefault="00767AA7" w:rsidP="00CD4105">
                  <w:pPr>
                    <w:spacing w:before="40" w:after="40"/>
                  </w:pPr>
                  <w:r>
                    <w:t>Behind</w:t>
                  </w:r>
                  <w:r w:rsidR="0019028C">
                    <w:t xml:space="preserve"> </w:t>
                  </w:r>
                  <w:r>
                    <w:t xml:space="preserve">the </w:t>
                  </w:r>
                  <w:r w:rsidR="0019028C">
                    <w:t>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19028C" w:rsidP="00F83BE7">
                  <w:pPr>
                    <w:jc w:val="center"/>
                  </w:pPr>
                  <w:r w:rsidRPr="0019028C">
                    <w:t xml:space="preserve">Client Interview done </w:t>
                  </w:r>
                  <w:r w:rsidR="00F83BE7">
                    <w:t>behind</w:t>
                  </w:r>
                  <w:r w:rsidRPr="0019028C">
                    <w:t xml:space="preserve"> of schedule</w:t>
                  </w:r>
                </w:p>
              </w:tc>
              <w:tc>
                <w:tcPr>
                  <w:tcW w:w="4163" w:type="dxa"/>
                  <w:tcBorders>
                    <w:bottom w:val="single" w:sz="4" w:space="0" w:color="auto"/>
                  </w:tcBorders>
                  <w:vAlign w:val="top"/>
                </w:tcPr>
                <w:p w:rsidR="00D6695C" w:rsidRPr="00D6695C" w:rsidRDefault="0016449B" w:rsidP="008F4C3C">
                  <w:r w:rsidRPr="0016449B">
                    <w:t xml:space="preserve">Just like what is mentioned before, this milestone holds the key to the completion of most milestones. The delay that happened in the third week of project making was mainly due to this milestone falling behind schedule. Client interview has a huge impact in this </w:t>
                  </w:r>
                  <w:proofErr w:type="spellStart"/>
                  <w:r w:rsidRPr="0016449B">
                    <w:t>project</w:t>
                  </w:r>
                  <w:r w:rsidR="0019028C" w:rsidRPr="0019028C">
                    <w:t>time</w:t>
                  </w:r>
                  <w:proofErr w:type="spellEnd"/>
                  <w:r w:rsidR="0019028C" w:rsidRPr="0019028C">
                    <w:t xml:space="preserve"> for the client to respond. Every other milestone is </w:t>
                  </w:r>
                  <w:r w:rsidR="0019028C" w:rsidRPr="0019028C">
                    <w:lastRenderedPageBreak/>
                    <w:t>dependent on the event table which is dependent on the client interview. Evidently, the first week of project making which heavily relied on the interview was successful. This milestone which was done ahead of its due time, contributed heavily to the success of the other milestones.</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5E046C" w:rsidRDefault="005E046C" w:rsidP="009435EB">
            <w:pPr>
              <w:pStyle w:val="TableText"/>
              <w:spacing w:before="120" w:after="60"/>
              <w:rPr>
                <w:b/>
                <w:sz w:val="20"/>
              </w:rPr>
            </w:pPr>
          </w:p>
          <w:p w:rsidR="005E046C" w:rsidRDefault="005E046C" w:rsidP="009435EB">
            <w:pPr>
              <w:pStyle w:val="TableText"/>
              <w:spacing w:before="120" w:after="60"/>
              <w:rPr>
                <w:b/>
                <w:sz w:val="20"/>
              </w:rPr>
            </w:pPr>
          </w:p>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F83BE7" w:rsidP="00075F37">
                  <w:pPr>
                    <w:spacing w:before="40" w:after="40"/>
                    <w:ind w:left="360"/>
                  </w:pPr>
                  <w:r w:rsidRPr="00F83BE7">
                    <w:t>Event Table needs to be revised</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F83BE7" w:rsidP="00075F37">
                  <w:pPr>
                    <w:spacing w:before="40" w:after="40"/>
                    <w:ind w:left="360"/>
                  </w:pPr>
                  <w:r w:rsidRPr="00F83BE7">
                    <w:t>Revised all submitted requirements</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767AA7" w:rsidP="008F4C3C">
                  <w:pPr>
                    <w:spacing w:before="40" w:after="40"/>
                  </w:pPr>
                  <w:r>
                    <w:t>07/04</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075F37" w:rsidP="00F22B07">
                  <w:r>
                    <w:t>Must interview again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F83BE7" w:rsidP="00D6695C">
            <w:pPr>
              <w:rPr>
                <w:rFonts w:ascii="Times New Roman" w:hAnsi="Times New Roman"/>
                <w:i/>
                <w:iCs/>
                <w:color w:val="0000FF"/>
              </w:rPr>
            </w:pPr>
            <w:r>
              <w:rPr>
                <w:rFonts w:cs="Arial"/>
                <w:sz w:val="24"/>
                <w:szCs w:val="24"/>
              </w:rPr>
              <w:t xml:space="preserve">Despite of the delay that happened in the third week, the project will still be completed on time, fortunately. The </w:t>
            </w:r>
            <w:r w:rsidR="00821BF9">
              <w:rPr>
                <w:rFonts w:cs="Arial"/>
                <w:sz w:val="24"/>
                <w:szCs w:val="24"/>
              </w:rPr>
              <w:t>hard work</w:t>
            </w:r>
            <w:r>
              <w:rPr>
                <w:rFonts w:cs="Arial"/>
                <w:sz w:val="24"/>
                <w:szCs w:val="24"/>
              </w:rPr>
              <w:t xml:space="preserve"> and determination that was put in the meeting with the client payed off. The third client meeting resulted in major revisions of the table and diagrams. The developers, by this time, fully understood the business process of the company. </w:t>
            </w: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83BE7" w:rsidP="00F83BE7">
                  <w:r w:rsidRPr="00F83BE7">
                    <w:t>The objectives for the next and possibly final Project Status Review are to complete the GUI</w:t>
                  </w:r>
                  <w:r>
                    <w:t xml:space="preserve"> draft and Prototype</w:t>
                  </w:r>
                  <w:r w:rsidRPr="00F83BE7">
                    <w:t>. All milestone deliverables should also be fully completed by then. If there were, in any case, a revision or update in the event table, all milestone tied to it should also be queued for revising.</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31CC1"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w:t>
      </w:r>
      <w:proofErr w:type="spellStart"/>
      <w:r w:rsidR="00026B82">
        <w:rPr>
          <w:rFonts w:cs="Arial"/>
        </w:rPr>
        <w:t>Catayoc</w:t>
      </w:r>
      <w:proofErr w:type="spellEnd"/>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w:t>
      </w:r>
      <w:proofErr w:type="spellStart"/>
      <w:r>
        <w:rPr>
          <w:rFonts w:cs="Arial"/>
          <w:color w:val="000000"/>
          <w:sz w:val="19"/>
          <w:szCs w:val="19"/>
          <w:shd w:val="clear" w:color="auto" w:fill="FFFFFF"/>
        </w:rPr>
        <w:t>Gardon</w:t>
      </w:r>
      <w:proofErr w:type="spellEnd"/>
    </w:p>
    <w:p w:rsidR="008E1BD5" w:rsidRPr="00026B82" w:rsidRDefault="00026B82" w:rsidP="008E1BD5">
      <w:pPr>
        <w:pStyle w:val="FieldText"/>
        <w:ind w:firstLine="1440"/>
        <w:rPr>
          <w:b/>
        </w:rPr>
      </w:pPr>
      <w:r>
        <w:t xml:space="preserve">                 </w:t>
      </w:r>
      <w:r w:rsidRPr="00026B82">
        <w:rPr>
          <w:b/>
        </w:rPr>
        <w:t>Project Consultant</w:t>
      </w:r>
    </w:p>
    <w:p w:rsidR="00160B81" w:rsidRDefault="00160B81" w:rsidP="00160B81"/>
    <w:p w:rsidR="003A1956" w:rsidRDefault="00631CC1"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631CC1"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CC1" w:rsidRDefault="00631CC1">
      <w:r>
        <w:separator/>
      </w:r>
    </w:p>
  </w:endnote>
  <w:endnote w:type="continuationSeparator" w:id="0">
    <w:p w:rsidR="00631CC1" w:rsidRDefault="0063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E29A0">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21BF9">
      <w:rPr>
        <w:noProof/>
        <w:sz w:val="18"/>
        <w:szCs w:val="18"/>
      </w:rPr>
      <w:t>8/1/2016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CC1" w:rsidRDefault="00631CC1">
      <w:r>
        <w:separator/>
      </w:r>
    </w:p>
  </w:footnote>
  <w:footnote w:type="continuationSeparator" w:id="0">
    <w:p w:rsidR="00631CC1" w:rsidRDefault="00631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EAFA0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449B"/>
    <w:rsid w:val="00165C78"/>
    <w:rsid w:val="0017020B"/>
    <w:rsid w:val="0019028C"/>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1653E"/>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55994"/>
    <w:rsid w:val="00461730"/>
    <w:rsid w:val="004656E5"/>
    <w:rsid w:val="00476057"/>
    <w:rsid w:val="00490341"/>
    <w:rsid w:val="004A2F8A"/>
    <w:rsid w:val="004A7483"/>
    <w:rsid w:val="004B43F5"/>
    <w:rsid w:val="004B6CD1"/>
    <w:rsid w:val="004C2641"/>
    <w:rsid w:val="004C3388"/>
    <w:rsid w:val="004C4A05"/>
    <w:rsid w:val="004D2769"/>
    <w:rsid w:val="004D5632"/>
    <w:rsid w:val="004E29A0"/>
    <w:rsid w:val="004F6761"/>
    <w:rsid w:val="00500E9A"/>
    <w:rsid w:val="00524BE7"/>
    <w:rsid w:val="005272F4"/>
    <w:rsid w:val="00534D52"/>
    <w:rsid w:val="0056558C"/>
    <w:rsid w:val="00573191"/>
    <w:rsid w:val="00575EE7"/>
    <w:rsid w:val="005A6DC8"/>
    <w:rsid w:val="005B2D77"/>
    <w:rsid w:val="005C1B07"/>
    <w:rsid w:val="005C6B99"/>
    <w:rsid w:val="005D00AA"/>
    <w:rsid w:val="005E046C"/>
    <w:rsid w:val="005F7092"/>
    <w:rsid w:val="005F7DD6"/>
    <w:rsid w:val="00606E33"/>
    <w:rsid w:val="00621C6B"/>
    <w:rsid w:val="006240A1"/>
    <w:rsid w:val="00631CC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67AA7"/>
    <w:rsid w:val="0077250A"/>
    <w:rsid w:val="007770EA"/>
    <w:rsid w:val="00782686"/>
    <w:rsid w:val="007845AF"/>
    <w:rsid w:val="00785011"/>
    <w:rsid w:val="00796AE2"/>
    <w:rsid w:val="007B0604"/>
    <w:rsid w:val="007B2BE2"/>
    <w:rsid w:val="007B661D"/>
    <w:rsid w:val="007C31D8"/>
    <w:rsid w:val="007C3EE4"/>
    <w:rsid w:val="007E2391"/>
    <w:rsid w:val="007E4DDF"/>
    <w:rsid w:val="007F2EC4"/>
    <w:rsid w:val="00805EE1"/>
    <w:rsid w:val="00811B77"/>
    <w:rsid w:val="00814B2F"/>
    <w:rsid w:val="00817D21"/>
    <w:rsid w:val="00820EC1"/>
    <w:rsid w:val="00821BF9"/>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80122"/>
    <w:rsid w:val="009A2B15"/>
    <w:rsid w:val="009A6D05"/>
    <w:rsid w:val="009B3C2F"/>
    <w:rsid w:val="009B3DEE"/>
    <w:rsid w:val="009E0B38"/>
    <w:rsid w:val="009F3A04"/>
    <w:rsid w:val="00A005BD"/>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6B6B"/>
    <w:rsid w:val="00A97DE1"/>
    <w:rsid w:val="00AB1D59"/>
    <w:rsid w:val="00AC1680"/>
    <w:rsid w:val="00AE095C"/>
    <w:rsid w:val="00AF3151"/>
    <w:rsid w:val="00AF4C81"/>
    <w:rsid w:val="00B118C0"/>
    <w:rsid w:val="00B120AE"/>
    <w:rsid w:val="00B22714"/>
    <w:rsid w:val="00B25572"/>
    <w:rsid w:val="00B34BA9"/>
    <w:rsid w:val="00B47F36"/>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2897"/>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2D"/>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3BE7"/>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1846C"/>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dc:creator>
  <cp:lastModifiedBy>student</cp:lastModifiedBy>
  <cp:revision>3</cp:revision>
  <cp:lastPrinted>2004-07-12T06:29:00Z</cp:lastPrinted>
  <dcterms:created xsi:type="dcterms:W3CDTF">2016-08-01T05:52:00Z</dcterms:created>
  <dcterms:modified xsi:type="dcterms:W3CDTF">2016-08-01T05:53:00Z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