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47E8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39510D"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rsidR="00672AD0" w:rsidRDefault="00672AD0">
          <w:pPr>
            <w:pStyle w:val="TOCHeading"/>
          </w:pPr>
          <w:r>
            <w:t>Contents</w:t>
          </w:r>
        </w:p>
        <w:p w:rsidR="000166A1"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105307" w:history="1">
            <w:r w:rsidR="000166A1" w:rsidRPr="00F7249E">
              <w:rPr>
                <w:rStyle w:val="Hyperlink"/>
                <w:noProof/>
              </w:rPr>
              <w:t>1</w:t>
            </w:r>
            <w:r w:rsidR="000166A1">
              <w:rPr>
                <w:rFonts w:asciiTheme="minorHAnsi" w:eastAsiaTheme="minorEastAsia" w:hAnsiTheme="minorHAnsi" w:cstheme="minorBidi"/>
                <w:b w:val="0"/>
                <w:bCs w:val="0"/>
                <w:caps w:val="0"/>
                <w:noProof/>
                <w:sz w:val="22"/>
                <w:szCs w:val="22"/>
                <w:lang w:val="en-PH" w:eastAsia="en-PH"/>
              </w:rPr>
              <w:tab/>
            </w:r>
            <w:r w:rsidR="000166A1" w:rsidRPr="00F7249E">
              <w:rPr>
                <w:rStyle w:val="Hyperlink"/>
                <w:noProof/>
              </w:rPr>
              <w:t>PROJECT STATUS REPORT PURPOSE</w:t>
            </w:r>
            <w:r w:rsidR="000166A1">
              <w:rPr>
                <w:noProof/>
                <w:webHidden/>
              </w:rPr>
              <w:tab/>
            </w:r>
            <w:r w:rsidR="000166A1">
              <w:rPr>
                <w:noProof/>
                <w:webHidden/>
              </w:rPr>
              <w:fldChar w:fldCharType="begin"/>
            </w:r>
            <w:r w:rsidR="000166A1">
              <w:rPr>
                <w:noProof/>
                <w:webHidden/>
              </w:rPr>
              <w:instrText xml:space="preserve"> PAGEREF _Toc520105307 \h </w:instrText>
            </w:r>
            <w:r w:rsidR="000166A1">
              <w:rPr>
                <w:noProof/>
                <w:webHidden/>
              </w:rPr>
            </w:r>
            <w:r w:rsidR="000166A1">
              <w:rPr>
                <w:noProof/>
                <w:webHidden/>
              </w:rPr>
              <w:fldChar w:fldCharType="separate"/>
            </w:r>
            <w:r w:rsidR="000166A1">
              <w:rPr>
                <w:noProof/>
                <w:webHidden/>
              </w:rPr>
              <w:t>3</w:t>
            </w:r>
            <w:r w:rsidR="000166A1">
              <w:rPr>
                <w:noProof/>
                <w:webHidden/>
              </w:rPr>
              <w:fldChar w:fldCharType="end"/>
            </w:r>
          </w:hyperlink>
        </w:p>
        <w:p w:rsidR="000166A1" w:rsidRDefault="000166A1">
          <w:pPr>
            <w:pStyle w:val="TOC1"/>
            <w:rPr>
              <w:rFonts w:asciiTheme="minorHAnsi" w:eastAsiaTheme="minorEastAsia" w:hAnsiTheme="minorHAnsi" w:cstheme="minorBidi"/>
              <w:b w:val="0"/>
              <w:bCs w:val="0"/>
              <w:caps w:val="0"/>
              <w:noProof/>
              <w:sz w:val="22"/>
              <w:szCs w:val="22"/>
              <w:lang w:val="en-PH" w:eastAsia="en-PH"/>
            </w:rPr>
          </w:pPr>
          <w:hyperlink w:anchor="_Toc520105308" w:history="1">
            <w:r w:rsidRPr="00F7249E">
              <w:rPr>
                <w:rStyle w:val="Hyperlink"/>
                <w:noProof/>
              </w:rPr>
              <w:t>2</w:t>
            </w:r>
            <w:r>
              <w:rPr>
                <w:rFonts w:asciiTheme="minorHAnsi" w:eastAsiaTheme="minorEastAsia" w:hAnsiTheme="minorHAnsi" w:cstheme="minorBidi"/>
                <w:b w:val="0"/>
                <w:bCs w:val="0"/>
                <w:caps w:val="0"/>
                <w:noProof/>
                <w:sz w:val="22"/>
                <w:szCs w:val="22"/>
                <w:lang w:val="en-PH" w:eastAsia="en-PH"/>
              </w:rPr>
              <w:tab/>
            </w:r>
            <w:r w:rsidRPr="00F7249E">
              <w:rPr>
                <w:rStyle w:val="Hyperlink"/>
                <w:noProof/>
              </w:rPr>
              <w:t>PROJECT STATUS REPORT TEMPLATE</w:t>
            </w:r>
            <w:r>
              <w:rPr>
                <w:noProof/>
                <w:webHidden/>
              </w:rPr>
              <w:tab/>
            </w:r>
            <w:r>
              <w:rPr>
                <w:noProof/>
                <w:webHidden/>
              </w:rPr>
              <w:fldChar w:fldCharType="begin"/>
            </w:r>
            <w:r>
              <w:rPr>
                <w:noProof/>
                <w:webHidden/>
              </w:rPr>
              <w:instrText xml:space="preserve"> PAGEREF _Toc520105308 \h </w:instrText>
            </w:r>
            <w:r>
              <w:rPr>
                <w:noProof/>
                <w:webHidden/>
              </w:rPr>
            </w:r>
            <w:r>
              <w:rPr>
                <w:noProof/>
                <w:webHidden/>
              </w:rPr>
              <w:fldChar w:fldCharType="separate"/>
            </w:r>
            <w:r>
              <w:rPr>
                <w:noProof/>
                <w:webHidden/>
              </w:rPr>
              <w:t>3</w:t>
            </w:r>
            <w:r>
              <w:rPr>
                <w:noProof/>
                <w:webHidden/>
              </w:rPr>
              <w:fldChar w:fldCharType="end"/>
            </w:r>
          </w:hyperlink>
        </w:p>
        <w:p w:rsidR="000166A1" w:rsidRDefault="000166A1">
          <w:pPr>
            <w:pStyle w:val="TOC2"/>
            <w:tabs>
              <w:tab w:val="left" w:pos="1080"/>
            </w:tabs>
            <w:rPr>
              <w:rFonts w:asciiTheme="minorHAnsi" w:eastAsiaTheme="minorEastAsia" w:hAnsiTheme="minorHAnsi" w:cstheme="minorBidi"/>
              <w:bCs w:val="0"/>
              <w:sz w:val="22"/>
              <w:szCs w:val="22"/>
              <w:lang w:val="en-PH" w:eastAsia="en-PH"/>
            </w:rPr>
          </w:pPr>
          <w:hyperlink w:anchor="_Toc520105309" w:history="1">
            <w:r w:rsidRPr="00F7249E">
              <w:rPr>
                <w:rStyle w:val="Hyperlink"/>
              </w:rPr>
              <w:t>2.1</w:t>
            </w:r>
            <w:r>
              <w:rPr>
                <w:rFonts w:asciiTheme="minorHAnsi" w:eastAsiaTheme="minorEastAsia" w:hAnsiTheme="minorHAnsi" w:cstheme="minorBidi"/>
                <w:bCs w:val="0"/>
                <w:sz w:val="22"/>
                <w:szCs w:val="22"/>
                <w:lang w:val="en-PH" w:eastAsia="en-PH"/>
              </w:rPr>
              <w:tab/>
            </w:r>
            <w:r w:rsidRPr="00F7249E">
              <w:rPr>
                <w:rStyle w:val="Hyperlink"/>
              </w:rPr>
              <w:t>Project Status Report Details</w:t>
            </w:r>
            <w:r>
              <w:rPr>
                <w:webHidden/>
              </w:rPr>
              <w:tab/>
            </w:r>
            <w:r>
              <w:rPr>
                <w:webHidden/>
              </w:rPr>
              <w:fldChar w:fldCharType="begin"/>
            </w:r>
            <w:r>
              <w:rPr>
                <w:webHidden/>
              </w:rPr>
              <w:instrText xml:space="preserve"> PAGEREF _Toc520105309 \h </w:instrText>
            </w:r>
            <w:r>
              <w:rPr>
                <w:webHidden/>
              </w:rPr>
            </w:r>
            <w:r>
              <w:rPr>
                <w:webHidden/>
              </w:rPr>
              <w:fldChar w:fldCharType="separate"/>
            </w:r>
            <w:r>
              <w:rPr>
                <w:webHidden/>
              </w:rPr>
              <w:t>3</w:t>
            </w:r>
            <w:r>
              <w:rPr>
                <w:webHidden/>
              </w:rPr>
              <w:fldChar w:fldCharType="end"/>
            </w:r>
          </w:hyperlink>
        </w:p>
        <w:p w:rsidR="000166A1" w:rsidRDefault="000166A1">
          <w:pPr>
            <w:pStyle w:val="TOC2"/>
            <w:tabs>
              <w:tab w:val="left" w:pos="1080"/>
            </w:tabs>
            <w:rPr>
              <w:rFonts w:asciiTheme="minorHAnsi" w:eastAsiaTheme="minorEastAsia" w:hAnsiTheme="minorHAnsi" w:cstheme="minorBidi"/>
              <w:bCs w:val="0"/>
              <w:sz w:val="22"/>
              <w:szCs w:val="22"/>
              <w:lang w:val="en-PH" w:eastAsia="en-PH"/>
            </w:rPr>
          </w:pPr>
          <w:hyperlink w:anchor="_Toc520105310" w:history="1">
            <w:r w:rsidRPr="00F7249E">
              <w:rPr>
                <w:rStyle w:val="Hyperlink"/>
              </w:rPr>
              <w:t>2.2</w:t>
            </w:r>
            <w:r>
              <w:rPr>
                <w:rFonts w:asciiTheme="minorHAnsi" w:eastAsiaTheme="minorEastAsia" w:hAnsiTheme="minorHAnsi" w:cstheme="minorBidi"/>
                <w:bCs w:val="0"/>
                <w:sz w:val="22"/>
                <w:szCs w:val="22"/>
                <w:lang w:val="en-PH" w:eastAsia="en-PH"/>
              </w:rPr>
              <w:tab/>
            </w:r>
            <w:r w:rsidRPr="00F7249E">
              <w:rPr>
                <w:rStyle w:val="Hyperlink"/>
              </w:rPr>
              <w:t>Project Status Report Template</w:t>
            </w:r>
            <w:r>
              <w:rPr>
                <w:webHidden/>
              </w:rPr>
              <w:tab/>
            </w:r>
            <w:r>
              <w:rPr>
                <w:webHidden/>
              </w:rPr>
              <w:fldChar w:fldCharType="begin"/>
            </w:r>
            <w:r>
              <w:rPr>
                <w:webHidden/>
              </w:rPr>
              <w:instrText xml:space="preserve"> PAGEREF _Toc520105310 \h </w:instrText>
            </w:r>
            <w:r>
              <w:rPr>
                <w:webHidden/>
              </w:rPr>
            </w:r>
            <w:r>
              <w:rPr>
                <w:webHidden/>
              </w:rPr>
              <w:fldChar w:fldCharType="separate"/>
            </w:r>
            <w:r>
              <w:rPr>
                <w:webHidden/>
              </w:rPr>
              <w:t>4</w:t>
            </w:r>
            <w:r>
              <w:rPr>
                <w:webHidden/>
              </w:rPr>
              <w:fldChar w:fldCharType="end"/>
            </w:r>
          </w:hyperlink>
        </w:p>
        <w:p w:rsidR="000166A1" w:rsidRDefault="000166A1">
          <w:pPr>
            <w:pStyle w:val="TOC1"/>
            <w:rPr>
              <w:rFonts w:asciiTheme="minorHAnsi" w:eastAsiaTheme="minorEastAsia" w:hAnsiTheme="minorHAnsi" w:cstheme="minorBidi"/>
              <w:b w:val="0"/>
              <w:bCs w:val="0"/>
              <w:caps w:val="0"/>
              <w:noProof/>
              <w:sz w:val="22"/>
              <w:szCs w:val="22"/>
              <w:lang w:val="en-PH" w:eastAsia="en-PH"/>
            </w:rPr>
          </w:pPr>
          <w:hyperlink w:anchor="_Toc520105311" w:history="1">
            <w:r w:rsidRPr="00F7249E">
              <w:rPr>
                <w:rStyle w:val="Hyperlink"/>
                <w:noProof/>
              </w:rPr>
              <w:t>3</w:t>
            </w:r>
            <w:r>
              <w:rPr>
                <w:rFonts w:asciiTheme="minorHAnsi" w:eastAsiaTheme="minorEastAsia" w:hAnsiTheme="minorHAnsi" w:cstheme="minorBidi"/>
                <w:b w:val="0"/>
                <w:bCs w:val="0"/>
                <w:caps w:val="0"/>
                <w:noProof/>
                <w:sz w:val="22"/>
                <w:szCs w:val="22"/>
                <w:lang w:val="en-PH" w:eastAsia="en-PH"/>
              </w:rPr>
              <w:tab/>
            </w:r>
            <w:r w:rsidRPr="00F7249E">
              <w:rPr>
                <w:rStyle w:val="Hyperlink"/>
                <w:noProof/>
              </w:rPr>
              <w:t>PROJECT STATUS REPORT APPROVALS</w:t>
            </w:r>
            <w:r>
              <w:rPr>
                <w:noProof/>
                <w:webHidden/>
              </w:rPr>
              <w:tab/>
            </w:r>
            <w:r>
              <w:rPr>
                <w:noProof/>
                <w:webHidden/>
              </w:rPr>
              <w:fldChar w:fldCharType="begin"/>
            </w:r>
            <w:r>
              <w:rPr>
                <w:noProof/>
                <w:webHidden/>
              </w:rPr>
              <w:instrText xml:space="preserve"> PAGEREF _Toc520105311 \h </w:instrText>
            </w:r>
            <w:r>
              <w:rPr>
                <w:noProof/>
                <w:webHidden/>
              </w:rPr>
            </w:r>
            <w:r>
              <w:rPr>
                <w:noProof/>
                <w:webHidden/>
              </w:rPr>
              <w:fldChar w:fldCharType="separate"/>
            </w:r>
            <w:r>
              <w:rPr>
                <w:noProof/>
                <w:webHidden/>
              </w:rPr>
              <w:t>7</w:t>
            </w:r>
            <w:r>
              <w:rPr>
                <w:noProof/>
                <w:webHidden/>
              </w:rPr>
              <w:fldChar w:fldCharType="end"/>
            </w:r>
          </w:hyperlink>
        </w:p>
        <w:p w:rsidR="000166A1" w:rsidRDefault="000166A1">
          <w:pPr>
            <w:pStyle w:val="TOC1"/>
            <w:rPr>
              <w:rFonts w:asciiTheme="minorHAnsi" w:eastAsiaTheme="minorEastAsia" w:hAnsiTheme="minorHAnsi" w:cstheme="minorBidi"/>
              <w:b w:val="0"/>
              <w:bCs w:val="0"/>
              <w:caps w:val="0"/>
              <w:noProof/>
              <w:sz w:val="22"/>
              <w:szCs w:val="22"/>
              <w:lang w:val="en-PH" w:eastAsia="en-PH"/>
            </w:rPr>
          </w:pPr>
          <w:hyperlink w:anchor="_Toc520105312" w:history="1">
            <w:r w:rsidRPr="00F7249E">
              <w:rPr>
                <w:rStyle w:val="Hyperlink"/>
                <w:noProof/>
              </w:rPr>
              <w:t>4</w:t>
            </w:r>
            <w:r>
              <w:rPr>
                <w:rFonts w:asciiTheme="minorHAnsi" w:eastAsiaTheme="minorEastAsia" w:hAnsiTheme="minorHAnsi" w:cstheme="minorBidi"/>
                <w:b w:val="0"/>
                <w:bCs w:val="0"/>
                <w:caps w:val="0"/>
                <w:noProof/>
                <w:sz w:val="22"/>
                <w:szCs w:val="22"/>
                <w:lang w:val="en-PH" w:eastAsia="en-PH"/>
              </w:rPr>
              <w:tab/>
            </w:r>
            <w:r w:rsidRPr="00F7249E">
              <w:rPr>
                <w:rStyle w:val="Hyperlink"/>
                <w:noProof/>
              </w:rPr>
              <w:t>APPENDICES</w:t>
            </w:r>
            <w:r>
              <w:rPr>
                <w:noProof/>
                <w:webHidden/>
              </w:rPr>
              <w:tab/>
            </w:r>
            <w:r>
              <w:rPr>
                <w:noProof/>
                <w:webHidden/>
              </w:rPr>
              <w:fldChar w:fldCharType="begin"/>
            </w:r>
            <w:r>
              <w:rPr>
                <w:noProof/>
                <w:webHidden/>
              </w:rPr>
              <w:instrText xml:space="preserve"> PAGEREF _Toc520105312 \h </w:instrText>
            </w:r>
            <w:r>
              <w:rPr>
                <w:noProof/>
                <w:webHidden/>
              </w:rPr>
            </w:r>
            <w:r>
              <w:rPr>
                <w:noProof/>
                <w:webHidden/>
              </w:rPr>
              <w:fldChar w:fldCharType="separate"/>
            </w:r>
            <w:r>
              <w:rPr>
                <w:noProof/>
                <w:webHidden/>
              </w:rPr>
              <w:t>8</w:t>
            </w:r>
            <w:r>
              <w:rPr>
                <w:noProof/>
                <w:webHidden/>
              </w:rPr>
              <w:fldChar w:fldCharType="end"/>
            </w:r>
          </w:hyperlink>
        </w:p>
        <w:p w:rsidR="000166A1" w:rsidRDefault="000166A1">
          <w:pPr>
            <w:pStyle w:val="TOC2"/>
            <w:tabs>
              <w:tab w:val="left" w:pos="1080"/>
            </w:tabs>
            <w:rPr>
              <w:rFonts w:asciiTheme="minorHAnsi" w:eastAsiaTheme="minorEastAsia" w:hAnsiTheme="minorHAnsi" w:cstheme="minorBidi"/>
              <w:bCs w:val="0"/>
              <w:sz w:val="22"/>
              <w:szCs w:val="22"/>
              <w:lang w:val="en-PH" w:eastAsia="en-PH"/>
            </w:rPr>
          </w:pPr>
          <w:hyperlink w:anchor="_Toc520105313" w:history="1">
            <w:r w:rsidRPr="00F7249E">
              <w:rPr>
                <w:rStyle w:val="Hyperlink"/>
              </w:rPr>
              <w:t>4.1</w:t>
            </w:r>
            <w:r>
              <w:rPr>
                <w:rFonts w:asciiTheme="minorHAnsi" w:eastAsiaTheme="minorEastAsia" w:hAnsiTheme="minorHAnsi" w:cstheme="minorBidi"/>
                <w:bCs w:val="0"/>
                <w:sz w:val="22"/>
                <w:szCs w:val="22"/>
                <w:lang w:val="en-PH" w:eastAsia="en-PH"/>
              </w:rPr>
              <w:tab/>
            </w:r>
            <w:r w:rsidRPr="00F7249E">
              <w:rPr>
                <w:rStyle w:val="Hyperlink"/>
              </w:rPr>
              <w:t>Document Guidelines</w:t>
            </w:r>
            <w:r>
              <w:rPr>
                <w:webHidden/>
              </w:rPr>
              <w:tab/>
            </w:r>
            <w:r>
              <w:rPr>
                <w:webHidden/>
              </w:rPr>
              <w:fldChar w:fldCharType="begin"/>
            </w:r>
            <w:r>
              <w:rPr>
                <w:webHidden/>
              </w:rPr>
              <w:instrText xml:space="preserve"> PAGEREF _Toc520105313 \h </w:instrText>
            </w:r>
            <w:r>
              <w:rPr>
                <w:webHidden/>
              </w:rPr>
            </w:r>
            <w:r>
              <w:rPr>
                <w:webHidden/>
              </w:rPr>
              <w:fldChar w:fldCharType="separate"/>
            </w:r>
            <w:r>
              <w:rPr>
                <w:webHidden/>
              </w:rPr>
              <w:t>8</w:t>
            </w:r>
            <w:r>
              <w:rPr>
                <w:webHidden/>
              </w:rPr>
              <w:fldChar w:fldCharType="end"/>
            </w:r>
          </w:hyperlink>
        </w:p>
        <w:p w:rsidR="000166A1" w:rsidRDefault="000166A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5314" w:history="1">
            <w:r w:rsidRPr="00F7249E">
              <w:rPr>
                <w:rStyle w:val="Hyperlink"/>
                <w:noProof/>
              </w:rPr>
              <w:t>4.1.1</w:t>
            </w:r>
            <w:r>
              <w:rPr>
                <w:rFonts w:asciiTheme="minorHAnsi" w:eastAsiaTheme="minorEastAsia" w:hAnsiTheme="minorHAnsi" w:cstheme="minorBidi"/>
                <w:noProof/>
                <w:sz w:val="22"/>
                <w:szCs w:val="22"/>
                <w:lang w:val="en-PH" w:eastAsia="en-PH"/>
              </w:rPr>
              <w:tab/>
            </w:r>
            <w:r w:rsidRPr="00F7249E">
              <w:rPr>
                <w:rStyle w:val="Hyperlink"/>
                <w:noProof/>
              </w:rPr>
              <w:t>Event Table</w:t>
            </w:r>
            <w:r>
              <w:rPr>
                <w:noProof/>
                <w:webHidden/>
              </w:rPr>
              <w:tab/>
            </w:r>
            <w:r>
              <w:rPr>
                <w:noProof/>
                <w:webHidden/>
              </w:rPr>
              <w:fldChar w:fldCharType="begin"/>
            </w:r>
            <w:r>
              <w:rPr>
                <w:noProof/>
                <w:webHidden/>
              </w:rPr>
              <w:instrText xml:space="preserve"> PAGEREF _Toc520105314 \h </w:instrText>
            </w:r>
            <w:r>
              <w:rPr>
                <w:noProof/>
                <w:webHidden/>
              </w:rPr>
            </w:r>
            <w:r>
              <w:rPr>
                <w:noProof/>
                <w:webHidden/>
              </w:rPr>
              <w:fldChar w:fldCharType="separate"/>
            </w:r>
            <w:r>
              <w:rPr>
                <w:noProof/>
                <w:webHidden/>
              </w:rPr>
              <w:t>8</w:t>
            </w:r>
            <w:r>
              <w:rPr>
                <w:noProof/>
                <w:webHidden/>
              </w:rPr>
              <w:fldChar w:fldCharType="end"/>
            </w:r>
          </w:hyperlink>
        </w:p>
        <w:p w:rsidR="000166A1" w:rsidRDefault="000166A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5315" w:history="1">
            <w:r w:rsidRPr="00F7249E">
              <w:rPr>
                <w:rStyle w:val="Hyperlink"/>
                <w:noProof/>
              </w:rPr>
              <w:t>4.1.2</w:t>
            </w:r>
            <w:r>
              <w:rPr>
                <w:rFonts w:asciiTheme="minorHAnsi" w:eastAsiaTheme="minorEastAsia" w:hAnsiTheme="minorHAnsi" w:cstheme="minorBidi"/>
                <w:noProof/>
                <w:sz w:val="22"/>
                <w:szCs w:val="22"/>
                <w:lang w:val="en-PH" w:eastAsia="en-PH"/>
              </w:rPr>
              <w:tab/>
            </w:r>
            <w:r w:rsidRPr="00F7249E">
              <w:rPr>
                <w:rStyle w:val="Hyperlink"/>
                <w:noProof/>
              </w:rPr>
              <w:t>Context Diagram</w:t>
            </w:r>
            <w:r>
              <w:rPr>
                <w:noProof/>
                <w:webHidden/>
              </w:rPr>
              <w:tab/>
            </w:r>
            <w:r>
              <w:rPr>
                <w:noProof/>
                <w:webHidden/>
              </w:rPr>
              <w:fldChar w:fldCharType="begin"/>
            </w:r>
            <w:r>
              <w:rPr>
                <w:noProof/>
                <w:webHidden/>
              </w:rPr>
              <w:instrText xml:space="preserve"> PAGEREF _Toc520105315 \h </w:instrText>
            </w:r>
            <w:r>
              <w:rPr>
                <w:noProof/>
                <w:webHidden/>
              </w:rPr>
            </w:r>
            <w:r>
              <w:rPr>
                <w:noProof/>
                <w:webHidden/>
              </w:rPr>
              <w:fldChar w:fldCharType="separate"/>
            </w:r>
            <w:r>
              <w:rPr>
                <w:noProof/>
                <w:webHidden/>
              </w:rPr>
              <w:t>10</w:t>
            </w:r>
            <w:r>
              <w:rPr>
                <w:noProof/>
                <w:webHidden/>
              </w:rPr>
              <w:fldChar w:fldCharType="end"/>
            </w:r>
          </w:hyperlink>
        </w:p>
        <w:p w:rsidR="000166A1" w:rsidRDefault="000166A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5316" w:history="1">
            <w:r w:rsidRPr="00F7249E">
              <w:rPr>
                <w:rStyle w:val="Hyperlink"/>
                <w:noProof/>
              </w:rPr>
              <w:t>4.1.3</w:t>
            </w:r>
            <w:r>
              <w:rPr>
                <w:rFonts w:asciiTheme="minorHAnsi" w:eastAsiaTheme="minorEastAsia" w:hAnsiTheme="minorHAnsi" w:cstheme="minorBidi"/>
                <w:noProof/>
                <w:sz w:val="22"/>
                <w:szCs w:val="22"/>
                <w:lang w:val="en-PH" w:eastAsia="en-PH"/>
              </w:rPr>
              <w:tab/>
            </w:r>
            <w:r w:rsidRPr="00F7249E">
              <w:rPr>
                <w:rStyle w:val="Hyperlink"/>
                <w:noProof/>
              </w:rPr>
              <w:t>Data Flow Diagram – Level 0</w:t>
            </w:r>
            <w:r>
              <w:rPr>
                <w:noProof/>
                <w:webHidden/>
              </w:rPr>
              <w:tab/>
            </w:r>
            <w:r>
              <w:rPr>
                <w:noProof/>
                <w:webHidden/>
              </w:rPr>
              <w:fldChar w:fldCharType="begin"/>
            </w:r>
            <w:r>
              <w:rPr>
                <w:noProof/>
                <w:webHidden/>
              </w:rPr>
              <w:instrText xml:space="preserve"> PAGEREF _Toc520105316 \h </w:instrText>
            </w:r>
            <w:r>
              <w:rPr>
                <w:noProof/>
                <w:webHidden/>
              </w:rPr>
            </w:r>
            <w:r>
              <w:rPr>
                <w:noProof/>
                <w:webHidden/>
              </w:rPr>
              <w:fldChar w:fldCharType="separate"/>
            </w:r>
            <w:r>
              <w:rPr>
                <w:noProof/>
                <w:webHidden/>
              </w:rPr>
              <w:t>11</w:t>
            </w:r>
            <w:r>
              <w:rPr>
                <w:noProof/>
                <w:webHidden/>
              </w:rPr>
              <w:fldChar w:fldCharType="end"/>
            </w:r>
          </w:hyperlink>
        </w:p>
        <w:p w:rsidR="000166A1" w:rsidRDefault="000166A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5317" w:history="1">
            <w:r w:rsidRPr="00F7249E">
              <w:rPr>
                <w:rStyle w:val="Hyperlink"/>
                <w:noProof/>
              </w:rPr>
              <w:t>4.1.4</w:t>
            </w:r>
            <w:r>
              <w:rPr>
                <w:rFonts w:asciiTheme="minorHAnsi" w:eastAsiaTheme="minorEastAsia" w:hAnsiTheme="minorHAnsi" w:cstheme="minorBidi"/>
                <w:noProof/>
                <w:sz w:val="22"/>
                <w:szCs w:val="22"/>
                <w:lang w:val="en-PH" w:eastAsia="en-PH"/>
              </w:rPr>
              <w:tab/>
            </w:r>
            <w:r w:rsidRPr="00F7249E">
              <w:rPr>
                <w:rStyle w:val="Hyperlink"/>
                <w:noProof/>
              </w:rPr>
              <w:t>Data Flow Diagram – Level 1</w:t>
            </w:r>
            <w:r>
              <w:rPr>
                <w:noProof/>
                <w:webHidden/>
              </w:rPr>
              <w:tab/>
            </w:r>
            <w:r>
              <w:rPr>
                <w:noProof/>
                <w:webHidden/>
              </w:rPr>
              <w:fldChar w:fldCharType="begin"/>
            </w:r>
            <w:r>
              <w:rPr>
                <w:noProof/>
                <w:webHidden/>
              </w:rPr>
              <w:instrText xml:space="preserve"> PAGEREF _Toc520105317 \h </w:instrText>
            </w:r>
            <w:r>
              <w:rPr>
                <w:noProof/>
                <w:webHidden/>
              </w:rPr>
            </w:r>
            <w:r>
              <w:rPr>
                <w:noProof/>
                <w:webHidden/>
              </w:rPr>
              <w:fldChar w:fldCharType="separate"/>
            </w:r>
            <w:r>
              <w:rPr>
                <w:noProof/>
                <w:webHidden/>
              </w:rPr>
              <w:t>12</w:t>
            </w:r>
            <w:r>
              <w:rPr>
                <w:noProof/>
                <w:webHidden/>
              </w:rPr>
              <w:fldChar w:fldCharType="end"/>
            </w:r>
          </w:hyperlink>
        </w:p>
        <w:p w:rsidR="000166A1" w:rsidRDefault="000166A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5318" w:history="1">
            <w:r w:rsidRPr="00F7249E">
              <w:rPr>
                <w:rStyle w:val="Hyperlink"/>
                <w:noProof/>
              </w:rPr>
              <w:t>4.1.5</w:t>
            </w:r>
            <w:r>
              <w:rPr>
                <w:rFonts w:asciiTheme="minorHAnsi" w:eastAsiaTheme="minorEastAsia" w:hAnsiTheme="minorHAnsi" w:cstheme="minorBidi"/>
                <w:noProof/>
                <w:sz w:val="22"/>
                <w:szCs w:val="22"/>
                <w:lang w:val="en-PH" w:eastAsia="en-PH"/>
              </w:rPr>
              <w:tab/>
            </w:r>
            <w:r w:rsidRPr="00F7249E">
              <w:rPr>
                <w:rStyle w:val="Hyperlink"/>
                <w:noProof/>
              </w:rPr>
              <w:t>Document Guidelines</w:t>
            </w:r>
            <w:r>
              <w:rPr>
                <w:noProof/>
                <w:webHidden/>
              </w:rPr>
              <w:tab/>
            </w:r>
            <w:r>
              <w:rPr>
                <w:noProof/>
                <w:webHidden/>
              </w:rPr>
              <w:fldChar w:fldCharType="begin"/>
            </w:r>
            <w:r>
              <w:rPr>
                <w:noProof/>
                <w:webHidden/>
              </w:rPr>
              <w:instrText xml:space="preserve"> PAGEREF _Toc520105318 \h </w:instrText>
            </w:r>
            <w:r>
              <w:rPr>
                <w:noProof/>
                <w:webHidden/>
              </w:rPr>
            </w:r>
            <w:r>
              <w:rPr>
                <w:noProof/>
                <w:webHidden/>
              </w:rPr>
              <w:fldChar w:fldCharType="separate"/>
            </w:r>
            <w:r>
              <w:rPr>
                <w:noProof/>
                <w:webHidden/>
              </w:rPr>
              <w:t>12</w:t>
            </w:r>
            <w:r>
              <w:rPr>
                <w:noProof/>
                <w:webHidden/>
              </w:rPr>
              <w:fldChar w:fldCharType="end"/>
            </w:r>
          </w:hyperlink>
        </w:p>
        <w:p w:rsidR="000166A1" w:rsidRDefault="000166A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5319" w:history="1">
            <w:r w:rsidRPr="00F7249E">
              <w:rPr>
                <w:rStyle w:val="Hyperlink"/>
                <w:noProof/>
              </w:rPr>
              <w:t>4.1.6</w:t>
            </w:r>
            <w:r>
              <w:rPr>
                <w:rFonts w:asciiTheme="minorHAnsi" w:eastAsiaTheme="minorEastAsia" w:hAnsiTheme="minorHAnsi" w:cstheme="minorBidi"/>
                <w:noProof/>
                <w:sz w:val="22"/>
                <w:szCs w:val="22"/>
                <w:lang w:val="en-PH" w:eastAsia="en-PH"/>
              </w:rPr>
              <w:tab/>
            </w:r>
            <w:r w:rsidRPr="00F7249E">
              <w:rPr>
                <w:rStyle w:val="Hyperlink"/>
                <w:noProof/>
              </w:rPr>
              <w:t>Document Guidelines</w:t>
            </w:r>
            <w:r>
              <w:rPr>
                <w:noProof/>
                <w:webHidden/>
              </w:rPr>
              <w:tab/>
            </w:r>
            <w:r>
              <w:rPr>
                <w:noProof/>
                <w:webHidden/>
              </w:rPr>
              <w:fldChar w:fldCharType="begin"/>
            </w:r>
            <w:r>
              <w:rPr>
                <w:noProof/>
                <w:webHidden/>
              </w:rPr>
              <w:instrText xml:space="preserve"> PAGEREF _Toc520105319 \h </w:instrText>
            </w:r>
            <w:r>
              <w:rPr>
                <w:noProof/>
                <w:webHidden/>
              </w:rPr>
            </w:r>
            <w:r>
              <w:rPr>
                <w:noProof/>
                <w:webHidden/>
              </w:rPr>
              <w:fldChar w:fldCharType="separate"/>
            </w:r>
            <w:r>
              <w:rPr>
                <w:noProof/>
                <w:webHidden/>
              </w:rPr>
              <w:t>12</w:t>
            </w:r>
            <w:r>
              <w:rPr>
                <w:noProof/>
                <w:webHidden/>
              </w:rPr>
              <w:fldChar w:fldCharType="end"/>
            </w:r>
          </w:hyperlink>
        </w:p>
        <w:p w:rsidR="000166A1" w:rsidRDefault="000166A1">
          <w:pPr>
            <w:pStyle w:val="TOC2"/>
            <w:tabs>
              <w:tab w:val="left" w:pos="1080"/>
            </w:tabs>
            <w:rPr>
              <w:rFonts w:asciiTheme="minorHAnsi" w:eastAsiaTheme="minorEastAsia" w:hAnsiTheme="minorHAnsi" w:cstheme="minorBidi"/>
              <w:bCs w:val="0"/>
              <w:sz w:val="22"/>
              <w:szCs w:val="22"/>
              <w:lang w:val="en-PH" w:eastAsia="en-PH"/>
            </w:rPr>
          </w:pPr>
          <w:hyperlink w:anchor="_Toc520105320" w:history="1">
            <w:r w:rsidRPr="00F7249E">
              <w:rPr>
                <w:rStyle w:val="Hyperlink"/>
              </w:rPr>
              <w:t>4.2</w:t>
            </w:r>
            <w:r>
              <w:rPr>
                <w:rFonts w:asciiTheme="minorHAnsi" w:eastAsiaTheme="minorEastAsia" w:hAnsiTheme="minorHAnsi" w:cstheme="minorBidi"/>
                <w:bCs w:val="0"/>
                <w:sz w:val="22"/>
                <w:szCs w:val="22"/>
                <w:lang w:val="en-PH" w:eastAsia="en-PH"/>
              </w:rPr>
              <w:tab/>
            </w:r>
            <w:r w:rsidRPr="00F7249E">
              <w:rPr>
                <w:rStyle w:val="Hyperlink"/>
              </w:rPr>
              <w:t>Project Status Report Sections Omitted</w:t>
            </w:r>
            <w:r>
              <w:rPr>
                <w:webHidden/>
              </w:rPr>
              <w:tab/>
            </w:r>
            <w:r>
              <w:rPr>
                <w:webHidden/>
              </w:rPr>
              <w:fldChar w:fldCharType="begin"/>
            </w:r>
            <w:r>
              <w:rPr>
                <w:webHidden/>
              </w:rPr>
              <w:instrText xml:space="preserve"> PAGEREF _Toc520105320 \h </w:instrText>
            </w:r>
            <w:r>
              <w:rPr>
                <w:webHidden/>
              </w:rPr>
            </w:r>
            <w:r>
              <w:rPr>
                <w:webHidden/>
              </w:rPr>
              <w:fldChar w:fldCharType="separate"/>
            </w:r>
            <w:r>
              <w:rPr>
                <w:webHidden/>
              </w:rPr>
              <w:t>12</w:t>
            </w:r>
            <w:r>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bookmarkStart w:id="19" w:name="_Toc520105307"/>
      <w:r w:rsidR="000472CA" w:rsidRPr="003A1956">
        <w:rPr>
          <w:sz w:val="26"/>
          <w:szCs w:val="26"/>
        </w:rPr>
        <w:lastRenderedPageBreak/>
        <w:t>PROJECT STATUS REPORT</w:t>
      </w:r>
      <w:r w:rsidR="00A31CBF" w:rsidRPr="003A1956">
        <w:rPr>
          <w:sz w:val="26"/>
          <w:szCs w:val="26"/>
        </w:rPr>
        <w:t xml:space="preserve"> PURPOSE</w:t>
      </w:r>
      <w:bookmarkEnd w:id="16"/>
      <w:bookmarkEnd w:id="17"/>
      <w:bookmarkEnd w:id="19"/>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A47E8A"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105308"/>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105309"/>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105310"/>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5D6FC0"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5D6FC0" w:rsidRDefault="005D6FC0" w:rsidP="00A951FF">
            <w:pPr>
              <w:pStyle w:val="StyleTableHeader10pt"/>
              <w:spacing w:before="20" w:after="60"/>
              <w:jc w:val="left"/>
              <w:rPr>
                <w:b w:val="0"/>
              </w:rPr>
            </w:pP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5D6FC0" w:rsidRPr="00C13EAB" w:rsidRDefault="005D6FC0" w:rsidP="00A951FF">
            <w:pPr>
              <w:pStyle w:val="StyleTableHeader10pt"/>
              <w:spacing w:before="20" w:after="60"/>
              <w:jc w:val="left"/>
              <w:rPr>
                <w:b w:val="0"/>
              </w:rPr>
            </w:pP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0166A1" w:rsidP="00811B77">
                  <w:pPr>
                    <w:spacing w:before="40" w:after="40"/>
                  </w:pPr>
                  <w:r>
                    <w:t>6/20/2018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71EF2" w:rsidP="00CD4105">
                  <w:pPr>
                    <w:numPr>
                      <w:ilvl w:val="0"/>
                      <w:numId w:val="4"/>
                    </w:numPr>
                    <w:spacing w:before="40" w:after="40"/>
                  </w:pPr>
                  <w:r>
                    <w:t>Completion of Context Diagram</w:t>
                  </w:r>
                  <w:r w:rsidR="005D6FC0">
                    <w:t xml:space="preserve"> (See Appendix 4.1.2)</w:t>
                  </w:r>
                </w:p>
              </w:tc>
              <w:tc>
                <w:tcPr>
                  <w:tcW w:w="1250" w:type="dxa"/>
                  <w:vAlign w:val="top"/>
                </w:tcPr>
                <w:p w:rsidR="009435EB" w:rsidRDefault="000166A1" w:rsidP="00CD4105">
                  <w:pPr>
                    <w:spacing w:before="40" w:after="40"/>
                  </w:pPr>
                  <w:r>
                    <w:t>6/27</w:t>
                  </w:r>
                  <w:r w:rsidR="005D6FC0">
                    <w:t>/</w:t>
                  </w:r>
                  <w:r w:rsidR="00130CC6">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lastRenderedPageBreak/>
                    <w:t>Completion of Data Flow Diagram – Level 0 (See Appendix 4.1.3)</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r>
                    <w:t>Completion of Data Flow Diagram – Level 1 (See Appendix 4.1.4)</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Object Diagram (See Appendix 4.1.5)</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0166A1" w:rsidP="000166A1">
                  <w:pPr>
                    <w:spacing w:before="40" w:after="40"/>
                  </w:pPr>
                  <w:r>
                    <w:t>Ahead of Schedule</w:t>
                  </w:r>
                </w:p>
              </w:tc>
            </w:tr>
            <w:tr w:rsidR="000166A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Activity Diagram (See Appendix 4.1.6)</w:t>
                  </w:r>
                </w:p>
              </w:tc>
              <w:tc>
                <w:tcPr>
                  <w:tcW w:w="1250" w:type="dxa"/>
                  <w:vAlign w:val="top"/>
                </w:tcPr>
                <w:p w:rsidR="000166A1" w:rsidRDefault="000166A1" w:rsidP="000166A1">
                  <w:pPr>
                    <w:spacing w:before="40" w:after="40"/>
                  </w:pPr>
                  <w:r>
                    <w:t>7/</w:t>
                  </w:r>
                  <w:r>
                    <w:t>4</w:t>
                  </w:r>
                  <w:r>
                    <w:t>/2018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0166A1" w:rsidP="000166A1">
                  <w:pPr>
                    <w:spacing w:before="40" w:after="40"/>
                  </w:pPr>
                  <w:r>
                    <w:t>Ahead of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p>
              </w:tc>
              <w:tc>
                <w:tcPr>
                  <w:tcW w:w="1250" w:type="dxa"/>
                  <w:vAlign w:val="top"/>
                </w:tcPr>
                <w:p w:rsidR="000166A1" w:rsidRDefault="000166A1" w:rsidP="000166A1">
                  <w:pPr>
                    <w:spacing w:before="40" w:after="40"/>
                  </w:pPr>
                </w:p>
              </w:tc>
              <w:tc>
                <w:tcPr>
                  <w:tcW w:w="1606" w:type="dxa"/>
                  <w:vAlign w:val="top"/>
                </w:tcPr>
                <w:p w:rsidR="000166A1" w:rsidRDefault="000166A1" w:rsidP="000166A1">
                  <w:pPr>
                    <w:spacing w:before="40" w:after="40"/>
                  </w:pPr>
                </w:p>
              </w:tc>
              <w:tc>
                <w:tcPr>
                  <w:tcW w:w="2557" w:type="dxa"/>
                  <w:vAlign w:val="top"/>
                </w:tcPr>
                <w:p w:rsidR="000166A1" w:rsidRDefault="000166A1" w:rsidP="000166A1">
                  <w:pPr>
                    <w:spacing w:before="40" w:after="40"/>
                  </w:pPr>
                </w:p>
              </w:tc>
            </w:tr>
            <w:tr w:rsidR="000166A1"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0166A1" w:rsidRPr="00C13EAB" w:rsidRDefault="000166A1" w:rsidP="000166A1">
                  <w:r w:rsidRPr="00C13EAB">
                    <w:t>Milestone 2</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Pr="00C13EAB" w:rsidRDefault="000166A1" w:rsidP="000166A1">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0166A1" w:rsidRDefault="000166A1" w:rsidP="000166A1">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0166A1" w:rsidRDefault="000166A1" w:rsidP="000166A1">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0166A1" w:rsidRPr="00C13EAB" w:rsidRDefault="000166A1" w:rsidP="000166A1">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0166A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166A1" w:rsidRPr="00C13EAB" w:rsidRDefault="000166A1" w:rsidP="000166A1">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0166A1" w:rsidRDefault="000166A1" w:rsidP="000166A1">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0166A1" w:rsidRDefault="000166A1" w:rsidP="000166A1">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0166A1" w:rsidRPr="00C13EAB" w:rsidRDefault="000166A1" w:rsidP="000166A1">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Pr="00C13EAB" w:rsidRDefault="000166A1" w:rsidP="000166A1">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0166A1" w:rsidRDefault="000166A1" w:rsidP="000166A1">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0166A1" w:rsidRDefault="000166A1" w:rsidP="000166A1">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0166A1" w:rsidRPr="00C13EAB" w:rsidRDefault="000166A1" w:rsidP="000166A1">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6"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6"/>
                </w:p>
              </w:tc>
              <w:bookmarkStart w:id="27"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7"/>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lastRenderedPageBreak/>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8"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8"/>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9"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9"/>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0"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0"/>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47E8A"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bookmarkStart w:id="49" w:name="_Toc52010531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0" w:name="_Toc527953324"/>
      <w:bookmarkEnd w:id="46"/>
      <w:r w:rsidR="00E37DB8" w:rsidRPr="00A951FF">
        <w:rPr>
          <w:sz w:val="26"/>
          <w:szCs w:val="26"/>
        </w:rPr>
        <w:t>PPROVALS</w:t>
      </w:r>
      <w:bookmarkEnd w:id="47"/>
      <w:bookmarkEnd w:id="48"/>
      <w:bookmarkEnd w:id="4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A47E8A"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1" w:name="_Toc67755746"/>
      <w:bookmarkStart w:id="52" w:name="_Toc77392562"/>
      <w:bookmarkStart w:id="53" w:name="_Toc520105312"/>
      <w:r w:rsidRPr="00A951FF">
        <w:rPr>
          <w:sz w:val="26"/>
          <w:szCs w:val="26"/>
        </w:rPr>
        <w:lastRenderedPageBreak/>
        <w:t>APPENDICES</w:t>
      </w:r>
      <w:bookmarkEnd w:id="50"/>
      <w:bookmarkEnd w:id="51"/>
      <w:bookmarkEnd w:id="52"/>
      <w:bookmarkEnd w:id="53"/>
    </w:p>
    <w:p w:rsidR="001E3A7F" w:rsidRDefault="00D7046C" w:rsidP="001E3A7F">
      <w:pPr>
        <w:pStyle w:val="Heading2"/>
        <w:spacing w:before="480" w:after="240"/>
      </w:pPr>
      <w:bookmarkStart w:id="54" w:name="_Toc67755747"/>
      <w:bookmarkStart w:id="55" w:name="_Toc77392563"/>
      <w:bookmarkStart w:id="56" w:name="_Toc520105313"/>
      <w:r>
        <w:t>Document Guidelines</w:t>
      </w:r>
      <w:bookmarkEnd w:id="54"/>
      <w:bookmarkEnd w:id="55"/>
      <w:bookmarkEnd w:id="56"/>
    </w:p>
    <w:p w:rsidR="001E3A7F" w:rsidRDefault="00131D99" w:rsidP="001E3A7F">
      <w:pPr>
        <w:pStyle w:val="Heading3"/>
      </w:pPr>
      <w:bookmarkStart w:id="57" w:name="_Toc520105314"/>
      <w:r>
        <w:t>Event Table</w:t>
      </w:r>
      <w:bookmarkEnd w:id="57"/>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45"/>
        <w:gridCol w:w="2040"/>
        <w:gridCol w:w="1632"/>
        <w:gridCol w:w="1329"/>
        <w:gridCol w:w="1392"/>
        <w:gridCol w:w="1202"/>
      </w:tblGrid>
      <w:tr w:rsidR="003852D9" w:rsidRPr="00572DA8" w:rsidTr="0039510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3852D9" w:rsidRPr="00572DA8" w:rsidRDefault="003852D9" w:rsidP="0039510D">
            <w:pPr>
              <w:jc w:val="center"/>
              <w:rPr>
                <w:rFonts w:cs="Arial"/>
                <w:i/>
                <w:sz w:val="24"/>
                <w:szCs w:val="24"/>
              </w:rPr>
            </w:pPr>
            <w:r w:rsidRPr="00572DA8">
              <w:rPr>
                <w:rFonts w:cs="Arial"/>
                <w:i/>
                <w:color w:val="FFFFFF"/>
              </w:rPr>
              <w:t>Destination</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APCIS</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 xml:space="preserve">Activates the </w:t>
            </w:r>
            <w:r>
              <w:rPr>
                <w:rFonts w:cs="Arial"/>
                <w:i/>
                <w:color w:val="000000"/>
              </w:rPr>
              <w:t xml:space="preserve">switch fuse and </w:t>
            </w:r>
            <w:r w:rsidRPr="00572DA8">
              <w:rPr>
                <w:rFonts w:cs="Arial"/>
                <w:i/>
                <w:color w:val="000000"/>
              </w:rPr>
              <w:t>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textAlignment w:val="baseline"/>
              <w:rPr>
                <w:rFonts w:cs="Arial"/>
                <w:i/>
                <w:color w:val="000000" w:themeColor="text1"/>
              </w:rPr>
            </w:pPr>
            <w:r w:rsidRPr="00572DA8">
              <w:rPr>
                <w:rFonts w:cs="Arial"/>
                <w:i/>
                <w:color w:val="000000"/>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rPr>
              <w:t>Turning off Facilities if:</w:t>
            </w:r>
          </w:p>
          <w:p w:rsidR="003852D9" w:rsidRPr="00572DA8" w:rsidRDefault="003852D9" w:rsidP="003852D9">
            <w:pPr>
              <w:numPr>
                <w:ilvl w:val="0"/>
                <w:numId w:val="13"/>
              </w:numPr>
              <w:textAlignment w:val="baseline"/>
              <w:rPr>
                <w:rFonts w:cs="Arial"/>
                <w:i/>
                <w:color w:val="000000"/>
              </w:rPr>
            </w:pPr>
            <w:r w:rsidRPr="00572DA8">
              <w:rPr>
                <w:rFonts w:cs="Arial"/>
                <w:i/>
                <w:color w:val="000000"/>
              </w:rPr>
              <w:t>Professor is absent</w:t>
            </w:r>
          </w:p>
          <w:p w:rsidR="003852D9" w:rsidRPr="00572DA8" w:rsidRDefault="003852D9" w:rsidP="003852D9">
            <w:pPr>
              <w:numPr>
                <w:ilvl w:val="0"/>
                <w:numId w:val="13"/>
              </w:numPr>
              <w:textAlignment w:val="baseline"/>
              <w:rPr>
                <w:rFonts w:cs="Arial"/>
                <w:i/>
                <w:color w:val="000000"/>
              </w:rPr>
            </w:pPr>
            <w:r w:rsidRPr="00572DA8">
              <w:rPr>
                <w:rFonts w:cs="Arial"/>
                <w:i/>
                <w:color w:val="000000"/>
              </w:rPr>
              <w:t>Class is dismissed</w:t>
            </w:r>
          </w:p>
          <w:p w:rsidR="003852D9" w:rsidRPr="00572DA8" w:rsidRDefault="003852D9" w:rsidP="003852D9">
            <w:pPr>
              <w:numPr>
                <w:ilvl w:val="0"/>
                <w:numId w:val="13"/>
              </w:numPr>
              <w:textAlignment w:val="baseline"/>
              <w:rPr>
                <w:rFonts w:cs="Arial"/>
                <w:i/>
                <w:color w:val="000000"/>
              </w:rPr>
            </w:pPr>
            <w:r w:rsidRPr="00572DA8">
              <w:rPr>
                <w:rFonts w:cs="Arial"/>
                <w:i/>
                <w:color w:val="000000"/>
              </w:rPr>
              <w:t xml:space="preserve">Early dismissal </w:t>
            </w:r>
          </w:p>
          <w:p w:rsidR="003852D9" w:rsidRPr="00572DA8" w:rsidRDefault="003852D9" w:rsidP="003852D9">
            <w:pPr>
              <w:numPr>
                <w:ilvl w:val="0"/>
                <w:numId w:val="13"/>
              </w:numPr>
              <w:textAlignment w:val="baseline"/>
              <w:rPr>
                <w:rFonts w:cs="Arial"/>
                <w:i/>
                <w:color w:val="000000"/>
              </w:rPr>
            </w:pPr>
            <w:r w:rsidRPr="00572DA8">
              <w:rPr>
                <w:rFonts w:cs="Arial"/>
                <w:i/>
                <w:color w:val="000000"/>
              </w:rPr>
              <w:lastRenderedPageBreak/>
              <w:t>Class suspension</w:t>
            </w:r>
          </w:p>
          <w:p w:rsidR="003852D9" w:rsidRPr="00572DA8" w:rsidRDefault="003852D9" w:rsidP="0039510D">
            <w:pPr>
              <w:rPr>
                <w:rFonts w:cs="Arial"/>
                <w:i/>
                <w:color w:val="000000" w:themeColor="text1"/>
                <w:sz w:val="24"/>
                <w:szCs w:val="24"/>
              </w:rPr>
            </w:pPr>
            <w:r w:rsidRPr="00572DA8">
              <w:rPr>
                <w:rFonts w:cs="Arial"/>
                <w:i/>
                <w:color w:val="000000"/>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lastRenderedPageBreak/>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color w:val="000000"/>
                <w:sz w:val="24"/>
                <w:szCs w:val="24"/>
              </w:rPr>
              <w:t xml:space="preserve">Air conditioner, lights, and/or computers are and switch </w:t>
            </w:r>
            <w:r w:rsidRPr="00572DA8">
              <w:rPr>
                <w:rFonts w:cs="Arial"/>
                <w:i/>
                <w:color w:val="000000"/>
                <w:sz w:val="24"/>
                <w:szCs w:val="24"/>
              </w:rPr>
              <w:lastRenderedPageBreak/>
              <w:t>fuse.</w:t>
            </w:r>
          </w:p>
          <w:p w:rsidR="003852D9" w:rsidRPr="00572DA8" w:rsidRDefault="003852D9" w:rsidP="0039510D">
            <w:pPr>
              <w:spacing w:after="240"/>
              <w:rPr>
                <w:rFonts w:cs="Arial"/>
                <w:i/>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sz w:val="24"/>
                <w:szCs w:val="24"/>
              </w:rPr>
              <w:lastRenderedPageBreak/>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textAlignment w:val="baseline"/>
              <w:rPr>
                <w:rFonts w:cs="Arial"/>
                <w:i/>
                <w:color w:val="000000"/>
              </w:rPr>
            </w:pPr>
            <w:r w:rsidRPr="00572DA8">
              <w:rPr>
                <w:rFonts w:cs="Arial"/>
                <w:i/>
                <w:color w:val="000000"/>
              </w:rPr>
              <w:t>Reactivation of facilities if 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is late.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Reactivates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sz w:val="24"/>
                <w:szCs w:val="24"/>
              </w:rPr>
            </w:pPr>
            <w:r w:rsidRPr="00572DA8">
              <w:rPr>
                <w:rFonts w:cs="Arial"/>
                <w:i/>
                <w:color w:val="000000"/>
              </w:rPr>
              <w:t>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FACILITY</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themeColor="text1"/>
                <w:sz w:val="24"/>
                <w:szCs w:val="24"/>
              </w:rPr>
            </w:pPr>
            <w:r w:rsidRPr="00572DA8">
              <w:rPr>
                <w:rFonts w:cs="Arial"/>
                <w:i/>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p w:rsidR="003852D9" w:rsidRPr="00572DA8" w:rsidRDefault="003852D9" w:rsidP="0039510D">
            <w:pPr>
              <w:rPr>
                <w:rFonts w:cs="Arial"/>
                <w:i/>
                <w:color w:val="000000" w:themeColor="text1"/>
                <w:sz w:val="24"/>
                <w:szCs w:val="24"/>
              </w:rPr>
            </w:pP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sz w:val="24"/>
                <w:szCs w:val="24"/>
              </w:rPr>
            </w:pPr>
            <w:r w:rsidRPr="00572DA8">
              <w:rPr>
                <w:rFonts w:cs="Arial"/>
                <w:i/>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tc>
      </w:tr>
      <w:tr w:rsidR="003852D9"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sz w:val="24"/>
                <w:szCs w:val="24"/>
              </w:rPr>
            </w:pPr>
            <w:r w:rsidRPr="00572DA8">
              <w:rPr>
                <w:rFonts w:cs="Arial"/>
                <w: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rPr>
            </w:pPr>
            <w:r w:rsidRPr="00572DA8">
              <w:rPr>
                <w:rFonts w:cs="Arial"/>
                <w:i/>
                <w:color w:val="000000"/>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rPr>
                <w:rFonts w:cs="Arial"/>
                <w:i/>
                <w:color w:val="000000"/>
                <w:sz w:val="24"/>
                <w:szCs w:val="24"/>
              </w:rPr>
            </w:pPr>
            <w:r w:rsidRPr="00572DA8">
              <w:rPr>
                <w:rFonts w:cs="Arial"/>
                <w:i/>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3852D9" w:rsidRPr="00572DA8" w:rsidRDefault="003852D9" w:rsidP="0039510D">
            <w:pPr>
              <w:spacing w:after="240"/>
              <w:rPr>
                <w:rFonts w:cs="Arial"/>
                <w:i/>
                <w:sz w:val="24"/>
                <w:szCs w:val="24"/>
              </w:rPr>
            </w:pPr>
            <w:r w:rsidRPr="00572DA8">
              <w:rPr>
                <w:rFonts w:cs="Arial"/>
                <w:i/>
                <w:sz w:val="24"/>
                <w:szCs w:val="24"/>
              </w:rPr>
              <w:t>APCIS</w:t>
            </w:r>
          </w:p>
        </w:tc>
      </w:tr>
    </w:tbl>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A47E8A" w:rsidRDefault="00A47E8A" w:rsidP="00131D99"/>
    <w:p w:rsidR="003852D9" w:rsidRDefault="003852D9" w:rsidP="00131D99"/>
    <w:p w:rsidR="003852D9" w:rsidRDefault="003852D9" w:rsidP="00131D99"/>
    <w:p w:rsidR="003852D9" w:rsidRDefault="003852D9" w:rsidP="00131D99"/>
    <w:p w:rsidR="003852D9" w:rsidRDefault="003852D9" w:rsidP="00131D99"/>
    <w:p w:rsidR="00A47E8A" w:rsidRPr="00131D99" w:rsidRDefault="00A47E8A" w:rsidP="00131D99"/>
    <w:p w:rsidR="001E3A7F" w:rsidRDefault="00471EF2" w:rsidP="001E3A7F">
      <w:pPr>
        <w:pStyle w:val="Heading3"/>
      </w:pPr>
      <w:bookmarkStart w:id="58" w:name="_Toc520105315"/>
      <w:r>
        <w:lastRenderedPageBreak/>
        <w:t>Context Diagram</w:t>
      </w:r>
      <w:bookmarkEnd w:id="58"/>
    </w:p>
    <w:p w:rsidR="00A47E8A" w:rsidRDefault="00A47E8A" w:rsidP="00A47E8A"/>
    <w:p w:rsidR="00A47E8A" w:rsidRPr="00A47E8A" w:rsidRDefault="00A47E8A" w:rsidP="00A47E8A">
      <w:r>
        <w:rPr>
          <w:noProof/>
        </w:rPr>
        <w:drawing>
          <wp:inline distT="0" distB="0" distL="0" distR="0">
            <wp:extent cx="5486400" cy="246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3911"/>
                    </a:xfrm>
                    <a:prstGeom prst="rect">
                      <a:avLst/>
                    </a:prstGeom>
                    <a:noFill/>
                    <a:ln>
                      <a:noFill/>
                    </a:ln>
                  </pic:spPr>
                </pic:pic>
              </a:graphicData>
            </a:graphic>
          </wp:inline>
        </w:drawing>
      </w:r>
    </w:p>
    <w:p w:rsidR="001E3A7F" w:rsidRDefault="00471EF2" w:rsidP="001E3A7F">
      <w:pPr>
        <w:pStyle w:val="Heading3"/>
      </w:pPr>
      <w:bookmarkStart w:id="59" w:name="_Toc520105316"/>
      <w:r>
        <w:lastRenderedPageBreak/>
        <w:t>Data Flow Diagram – Level 0</w:t>
      </w:r>
      <w:bookmarkEnd w:id="59"/>
      <w:r>
        <w:t xml:space="preserve"> </w:t>
      </w:r>
    </w:p>
    <w:p w:rsidR="00B1443B" w:rsidRDefault="00B1443B" w:rsidP="00B1443B">
      <w:r>
        <w:rPr>
          <w:noProof/>
        </w:rPr>
        <w:drawing>
          <wp:inline distT="0" distB="0" distL="0" distR="0">
            <wp:extent cx="5486400" cy="5221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221442"/>
                    </a:xfrm>
                    <a:prstGeom prst="rect">
                      <a:avLst/>
                    </a:prstGeom>
                    <a:noFill/>
                    <a:ln>
                      <a:noFill/>
                    </a:ln>
                  </pic:spPr>
                </pic:pic>
              </a:graphicData>
            </a:graphic>
          </wp:inline>
        </w:drawing>
      </w:r>
    </w:p>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Pr="00B1443B" w:rsidRDefault="0039510D" w:rsidP="00B1443B"/>
    <w:p w:rsidR="001E3A7F" w:rsidRDefault="00471EF2" w:rsidP="001E3A7F">
      <w:pPr>
        <w:pStyle w:val="Heading3"/>
      </w:pPr>
      <w:bookmarkStart w:id="60" w:name="_Toc520105317"/>
      <w:r>
        <w:lastRenderedPageBreak/>
        <w:t>Data Flow Diagram – Level 1</w:t>
      </w:r>
      <w:bookmarkEnd w:id="60"/>
    </w:p>
    <w:p w:rsidR="0039510D" w:rsidRPr="0039510D" w:rsidRDefault="0039510D" w:rsidP="0039510D">
      <w:r>
        <w:rPr>
          <w:noProof/>
        </w:rPr>
        <w:drawing>
          <wp:inline distT="0" distB="0" distL="0" distR="0">
            <wp:extent cx="5486400" cy="36932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93268"/>
                    </a:xfrm>
                    <a:prstGeom prst="rect">
                      <a:avLst/>
                    </a:prstGeom>
                    <a:noFill/>
                    <a:ln>
                      <a:noFill/>
                    </a:ln>
                  </pic:spPr>
                </pic:pic>
              </a:graphicData>
            </a:graphic>
          </wp:inline>
        </w:drawing>
      </w:r>
    </w:p>
    <w:p w:rsidR="001E3A7F" w:rsidRDefault="00166867" w:rsidP="001E3A7F">
      <w:pPr>
        <w:pStyle w:val="Heading3"/>
      </w:pPr>
      <w:r>
        <w:t>Object Diagram</w:t>
      </w:r>
      <w:r w:rsidR="004A4087">
        <w:rPr>
          <w:noProof/>
        </w:rPr>
        <w:drawing>
          <wp:inline distT="0" distB="0" distL="0" distR="0">
            <wp:extent cx="5475605"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1316355"/>
                    </a:xfrm>
                    <a:prstGeom prst="rect">
                      <a:avLst/>
                    </a:prstGeom>
                    <a:noFill/>
                    <a:ln>
                      <a:noFill/>
                    </a:ln>
                  </pic:spPr>
                </pic:pic>
              </a:graphicData>
            </a:graphic>
          </wp:inline>
        </w:drawing>
      </w:r>
    </w:p>
    <w:p w:rsidR="001E3A7F" w:rsidRDefault="00166867" w:rsidP="001E3A7F">
      <w:pPr>
        <w:pStyle w:val="Heading3"/>
      </w:pPr>
      <w:r>
        <w:t>Activity Diagram</w:t>
      </w:r>
    </w:p>
    <w:p w:rsidR="002D5392" w:rsidRDefault="00C27667" w:rsidP="003A1956">
      <w:pPr>
        <w:pStyle w:val="Heading2"/>
        <w:spacing w:before="480" w:after="240"/>
      </w:pPr>
      <w:bookmarkStart w:id="61" w:name="Omitted"/>
      <w:bookmarkStart w:id="62" w:name="_Project_Charter_Document_Sections_O"/>
      <w:bookmarkStart w:id="63" w:name="_Project_Quality_Plan_Sections_Omitt"/>
      <w:bookmarkStart w:id="64" w:name="_Toc527953329"/>
      <w:bookmarkStart w:id="65" w:name="_Toc67755752"/>
      <w:bookmarkStart w:id="66" w:name="_Toc77392564"/>
      <w:bookmarkStart w:id="67" w:name="_Toc520105320"/>
      <w:bookmarkEnd w:id="61"/>
      <w:bookmarkEnd w:id="62"/>
      <w:bookmarkEnd w:id="63"/>
      <w:r>
        <w:t xml:space="preserve">Project </w:t>
      </w:r>
      <w:r w:rsidR="000472CA">
        <w:t>Status Report</w:t>
      </w:r>
      <w:r>
        <w:t xml:space="preserve"> Sections Omitted</w:t>
      </w:r>
      <w:bookmarkStart w:id="68" w:name="_GoBack"/>
      <w:bookmarkEnd w:id="64"/>
      <w:bookmarkEnd w:id="65"/>
      <w:bookmarkEnd w:id="66"/>
      <w:bookmarkEnd w:id="67"/>
    </w:p>
    <w:bookmarkEnd w:id="68"/>
    <w:p w:rsidR="00160B81" w:rsidRPr="003A1956" w:rsidRDefault="00160B81" w:rsidP="00160B81">
      <w:pPr>
        <w:ind w:left="590"/>
        <w:rPr>
          <w:rFonts w:cs="Arial"/>
        </w:rPr>
      </w:pPr>
    </w:p>
    <w:p w:rsidR="003A1956" w:rsidRDefault="00A47E8A"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D96" w:rsidRDefault="00FC1D96">
      <w:r>
        <w:separator/>
      </w:r>
    </w:p>
  </w:endnote>
  <w:endnote w:type="continuationSeparator" w:id="0">
    <w:p w:rsidR="00FC1D96" w:rsidRDefault="00FC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0D" w:rsidRPr="006E5963" w:rsidRDefault="0039510D"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0D" w:rsidRPr="006E5963" w:rsidRDefault="0039510D" w:rsidP="00B939FB">
    <w:pPr>
      <w:pStyle w:val="Footer"/>
      <w:pBdr>
        <w:top w:val="single" w:sz="8" w:space="1" w:color="auto"/>
      </w:pBdr>
      <w:rPr>
        <w:b/>
        <w:sz w:val="18"/>
        <w:szCs w:val="18"/>
      </w:rPr>
    </w:pPr>
    <w:r w:rsidRPr="006E5963">
      <w:rPr>
        <w:b/>
        <w:sz w:val="18"/>
        <w:szCs w:val="18"/>
      </w:rPr>
      <w:t>Confidential</w:t>
    </w:r>
  </w:p>
  <w:p w:rsidR="0039510D" w:rsidRPr="006E5963" w:rsidRDefault="0039510D"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39510D" w:rsidRPr="006E5963" w:rsidRDefault="0039510D"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D96" w:rsidRDefault="00FC1D96">
      <w:r>
        <w:separator/>
      </w:r>
    </w:p>
  </w:footnote>
  <w:footnote w:type="continuationSeparator" w:id="0">
    <w:p w:rsidR="00FC1D96" w:rsidRDefault="00FC1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10D" w:rsidRPr="006E5963" w:rsidRDefault="0039510D" w:rsidP="00B939FB">
    <w:pPr>
      <w:pStyle w:val="Header"/>
      <w:pBdr>
        <w:bottom w:val="single" w:sz="8" w:space="1" w:color="auto"/>
      </w:pBdr>
      <w:jc w:val="center"/>
      <w:rPr>
        <w:sz w:val="18"/>
        <w:szCs w:val="18"/>
      </w:rPr>
    </w:pPr>
    <w:r w:rsidRPr="006E5963">
      <w:rPr>
        <w:sz w:val="18"/>
        <w:szCs w:val="18"/>
      </w:rPr>
      <w:t>Project Status Report</w:t>
    </w:r>
  </w:p>
  <w:p w:rsidR="0039510D" w:rsidRPr="00D0286D" w:rsidRDefault="0039510D"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9"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8"/>
  </w:num>
  <w:num w:numId="7">
    <w:abstractNumId w:val="4"/>
  </w:num>
  <w:num w:numId="8">
    <w:abstractNumId w:val="4"/>
  </w:num>
  <w:num w:numId="9">
    <w:abstractNumId w:val="4"/>
  </w:num>
  <w:num w:numId="10">
    <w:abstractNumId w:val="7"/>
  </w:num>
  <w:num w:numId="11">
    <w:abstractNumId w:val="9"/>
  </w:num>
  <w:num w:numId="12">
    <w:abstractNumId w:val="1"/>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166A1"/>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66867"/>
    <w:rsid w:val="0017020B"/>
    <w:rsid w:val="0019640E"/>
    <w:rsid w:val="001A0845"/>
    <w:rsid w:val="001A6287"/>
    <w:rsid w:val="001C129C"/>
    <w:rsid w:val="001C4D72"/>
    <w:rsid w:val="001D1D6C"/>
    <w:rsid w:val="001D5979"/>
    <w:rsid w:val="001E3A7F"/>
    <w:rsid w:val="001F6CE7"/>
    <w:rsid w:val="001F7C2E"/>
    <w:rsid w:val="0020544A"/>
    <w:rsid w:val="00210D35"/>
    <w:rsid w:val="00216E76"/>
    <w:rsid w:val="00220045"/>
    <w:rsid w:val="00244592"/>
    <w:rsid w:val="00251044"/>
    <w:rsid w:val="00256430"/>
    <w:rsid w:val="0026441A"/>
    <w:rsid w:val="00265D51"/>
    <w:rsid w:val="00274E4F"/>
    <w:rsid w:val="002753D4"/>
    <w:rsid w:val="002772CF"/>
    <w:rsid w:val="002778B5"/>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52D9"/>
    <w:rsid w:val="00386837"/>
    <w:rsid w:val="00386995"/>
    <w:rsid w:val="00386C84"/>
    <w:rsid w:val="0039510D"/>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1EF2"/>
    <w:rsid w:val="00476057"/>
    <w:rsid w:val="004822E9"/>
    <w:rsid w:val="00490341"/>
    <w:rsid w:val="004923C5"/>
    <w:rsid w:val="00495A25"/>
    <w:rsid w:val="004A2F8A"/>
    <w:rsid w:val="004A4087"/>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D6FC0"/>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2AE0"/>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47E8A"/>
    <w:rsid w:val="00A5497F"/>
    <w:rsid w:val="00A5561A"/>
    <w:rsid w:val="00A63D1E"/>
    <w:rsid w:val="00A73169"/>
    <w:rsid w:val="00A82D70"/>
    <w:rsid w:val="00A951FF"/>
    <w:rsid w:val="00A95E69"/>
    <w:rsid w:val="00A96325"/>
    <w:rsid w:val="00A97DE1"/>
    <w:rsid w:val="00AB08E4"/>
    <w:rsid w:val="00AB1D59"/>
    <w:rsid w:val="00AC1680"/>
    <w:rsid w:val="00AE095C"/>
    <w:rsid w:val="00AF2673"/>
    <w:rsid w:val="00AF3151"/>
    <w:rsid w:val="00AF4C81"/>
    <w:rsid w:val="00B118C0"/>
    <w:rsid w:val="00B120AE"/>
    <w:rsid w:val="00B1443B"/>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400B"/>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C1D96"/>
    <w:rsid w:val="00FE0ABE"/>
    <w:rsid w:val="00FE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42E"/>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95CCC-6496-45BC-BC2F-1D9FCC5D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233</TotalTime>
  <Pages>12</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34</cp:revision>
  <cp:lastPrinted>2004-07-12T06:29:00Z</cp:lastPrinted>
  <dcterms:created xsi:type="dcterms:W3CDTF">2013-05-08T02:00:00Z</dcterms:created>
  <dcterms:modified xsi:type="dcterms:W3CDTF">2018-07-23T02:36:00Z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