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 to the corresponding servers and canvassing centers. From the PCOS machines, the ERs are transmitted to the central server, to a transparency server, and to the municipal board of canvassers (MBOC) in the consolidation and canvassing system.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xml:space="preserve">.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w:t>
      </w:r>
      <w:r w:rsidR="00F751C9">
        <w:lastRenderedPageBreak/>
        <w:t>the elections. Additionally, there were no watchers assigned in the said server putting the integrity of the May 2016 election under a cloud of doubt.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w:t>
      </w:r>
      <w:r>
        <w:rPr>
          <w:rFonts w:eastAsia="Times New Roman" w:cs="Times New Roman"/>
          <w:szCs w:val="24"/>
          <w:lang w:eastAsia="en-PH"/>
        </w:rPr>
        <w:lastRenderedPageBreak/>
        <w:t>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C55C3" w:rsidRDefault="00957891" w:rsidP="0094548D">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w:t>
      </w:r>
      <w:r w:rsidR="008E6626" w:rsidRPr="008E6626">
        <w:lastRenderedPageBreak/>
        <w:t xml:space="preserve">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6"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7"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8"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9" w:history="1">
        <w:r w:rsidRPr="00BF083D">
          <w:t>https://pkisolutions.com/goodbye-md5-sooner-than-you-think/</w:t>
        </w:r>
      </w:hyperlink>
      <w:r>
        <w:t>).</w:t>
      </w:r>
    </w:p>
    <w:p w:rsidR="00BF083D" w:rsidRDefault="00BF083D" w:rsidP="00BF083D">
      <w:pPr>
        <w:ind w:firstLine="720"/>
        <w:jc w:val="both"/>
      </w:pPr>
      <w:r>
        <w:lastRenderedPageBreak/>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0"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1"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2"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was proposed by employing Java technology. PKI allowed worldwide key distribution and “one certifi</w:t>
      </w:r>
      <w:r w:rsidR="00B80D5A">
        <w:lastRenderedPageBreak/>
        <w:t xml:space="preserve">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3"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791492" w:rsidRDefault="00CE1F15" w:rsidP="003154D5">
      <w:pPr>
        <w:jc w:val="center"/>
      </w:pPr>
      <w:r>
        <w:t>THEORETICAL BACKGROUND</w:t>
      </w:r>
    </w:p>
    <w:p w:rsidR="00BF083D" w:rsidRDefault="00BF083D" w:rsidP="00BF083D">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w:t>
      </w:r>
      <w:r w:rsidR="0044170B">
        <w:t>must</w:t>
      </w:r>
      <w:r>
        <w:t xml:space="preserve">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 </w:t>
      </w:r>
      <w:r w:rsidR="006A4D02">
        <w:t>.</w:t>
      </w:r>
    </w:p>
    <w:p w:rsidR="00BF083D" w:rsidRDefault="00BF083D" w:rsidP="00F96343">
      <w:pPr>
        <w:ind w:firstLine="720"/>
        <w:jc w:val="both"/>
      </w:pPr>
      <w:r>
        <w:t xml:space="preserve">The commonly used protocol is the </w:t>
      </w:r>
      <w:proofErr w:type="spellStart"/>
      <w:r>
        <w:t>Diffie</w:t>
      </w:r>
      <w:proofErr w:type="spellEnd"/>
      <w:r>
        <w:t xml:space="preserv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w:t>
      </w:r>
      <w:r w:rsidR="0044170B">
        <w:t>to</w:t>
      </w:r>
      <w:r>
        <w:t xml:space="preserve">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w:t>
      </w:r>
      <w:r>
        <w:lastRenderedPageBreak/>
        <w:t xml:space="preserve">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w:t>
      </w:r>
      <w:r w:rsidR="0044170B">
        <w:t>to</w:t>
      </w:r>
      <w:r>
        <w:t xml:space="preserve"> protect their works for plagiarizers. Additionally, IT professional use hashes to secure and protect their files and verify the data that they’ve been receiving. </w:t>
      </w:r>
    </w:p>
    <w:p w:rsidR="00BF083D" w:rsidRDefault="00BF083D" w:rsidP="00BF083D">
      <w:pPr>
        <w:ind w:firstLine="720"/>
        <w:jc w:val="both"/>
      </w:pPr>
      <w:r>
        <w:t>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w:t>
      </w:r>
      <w:r w:rsidR="0044170B">
        <w:t xml:space="preserve"> </w:t>
      </w:r>
      <w:r>
        <w:t>115,</w:t>
      </w:r>
      <w:r w:rsidR="0044170B">
        <w:t xml:space="preserve"> </w:t>
      </w:r>
      <w:r>
        <w:t>792,</w:t>
      </w:r>
      <w:r w:rsidR="0044170B">
        <w:t xml:space="preserve"> </w:t>
      </w:r>
      <w:r>
        <w:t>089,</w:t>
      </w:r>
      <w:r w:rsidR="0044170B">
        <w:t xml:space="preserve"> </w:t>
      </w:r>
      <w:r>
        <w:t>237,</w:t>
      </w:r>
      <w:r w:rsidR="0044170B">
        <w:t xml:space="preserve"> </w:t>
      </w:r>
      <w:r>
        <w:t>316,</w:t>
      </w:r>
      <w:r w:rsidR="0044170B">
        <w:t xml:space="preserve"> </w:t>
      </w:r>
      <w:r>
        <w:t>195,</w:t>
      </w:r>
      <w:r w:rsidR="0044170B">
        <w:t xml:space="preserve"> </w:t>
      </w:r>
      <w:r>
        <w:t>423,</w:t>
      </w:r>
      <w:r w:rsidR="0044170B">
        <w:t xml:space="preserve"> </w:t>
      </w:r>
      <w:r>
        <w:t>570,</w:t>
      </w:r>
      <w:r w:rsidR="0044170B">
        <w:t xml:space="preserve"> </w:t>
      </w:r>
      <w:r>
        <w:t>985,</w:t>
      </w:r>
      <w:r w:rsidR="0044170B">
        <w:t xml:space="preserve"> </w:t>
      </w:r>
      <w:r>
        <w:t>008,</w:t>
      </w:r>
      <w:r w:rsidR="0044170B">
        <w:t xml:space="preserve"> </w:t>
      </w:r>
      <w:r>
        <w:t>687,</w:t>
      </w:r>
      <w:r w:rsidR="0044170B">
        <w:t xml:space="preserve"> </w:t>
      </w:r>
      <w:r>
        <w:t>907,</w:t>
      </w:r>
      <w:r w:rsidR="0044170B">
        <w:t xml:space="preserve"> </w:t>
      </w:r>
      <w:r>
        <w:t>853,</w:t>
      </w:r>
      <w:r w:rsidR="0044170B">
        <w:t xml:space="preserve"> </w:t>
      </w:r>
      <w:r>
        <w:t>269,</w:t>
      </w:r>
      <w:r w:rsidR="0044170B">
        <w:t xml:space="preserve"> </w:t>
      </w:r>
      <w:r>
        <w:t>984,</w:t>
      </w:r>
      <w:r w:rsidR="0044170B">
        <w:t xml:space="preserve"> </w:t>
      </w:r>
      <w:r>
        <w:t>665,</w:t>
      </w:r>
      <w:r w:rsidR="0044170B">
        <w:t xml:space="preserve"> </w:t>
      </w:r>
      <w:r>
        <w:t>640,</w:t>
      </w:r>
      <w:r w:rsidR="0044170B">
        <w:t xml:space="preserve"> </w:t>
      </w:r>
      <w:r>
        <w:t>564,</w:t>
      </w:r>
      <w:r w:rsidR="0044170B">
        <w:t xml:space="preserve"> </w:t>
      </w:r>
      <w:r>
        <w:t>039,</w:t>
      </w:r>
      <w:r w:rsidR="0044170B">
        <w:t xml:space="preserve"> </w:t>
      </w:r>
      <w:r>
        <w:t>457,</w:t>
      </w:r>
      <w:r w:rsidR="0044170B">
        <w:t xml:space="preserve"> </w:t>
      </w:r>
      <w:r>
        <w:t>584,</w:t>
      </w:r>
      <w:r w:rsidR="0044170B">
        <w:t xml:space="preserve"> </w:t>
      </w:r>
      <w:r>
        <w:t>007,</w:t>
      </w:r>
      <w:r w:rsidR="0044170B">
        <w:t xml:space="preserve"> </w:t>
      </w:r>
      <w:r>
        <w:t>913,</w:t>
      </w:r>
      <w:r w:rsidR="0044170B">
        <w:t xml:space="preserve"> </w:t>
      </w:r>
      <w:r>
        <w:t>129,</w:t>
      </w:r>
      <w:r w:rsidR="0044170B">
        <w:t xml:space="preserve"> </w:t>
      </w:r>
      <w:r>
        <w:t>639,</w:t>
      </w:r>
      <w:r w:rsidR="0044170B">
        <w:t xml:space="preserve"> </w:t>
      </w:r>
      <w:r>
        <w:t xml:space="preserve">936 instances. </w:t>
      </w:r>
    </w:p>
    <w:p w:rsidR="00BF083D" w:rsidRDefault="00BF083D" w:rsidP="00BF083D">
      <w:pPr>
        <w:ind w:firstLine="720"/>
        <w:jc w:val="both"/>
      </w:pPr>
      <w:r>
        <w:t xml:space="preserve">The advantage of using a hash code is that it is an excellent detector for tampering and fraud. Although, the change of hash code is not a strong proof that there indeed is a crime committed. Instead, it can only be a trigger in </w:t>
      </w:r>
      <w:r w:rsidR="0044170B">
        <w:t>investigating</w:t>
      </w:r>
      <w:r>
        <w:t>.</w:t>
      </w:r>
    </w:p>
    <w:p w:rsidR="00BF083D" w:rsidRDefault="00BF083D" w:rsidP="0094548D">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Inc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t>PROPOSED SOLUTION TO THE PROBLEM</w:t>
      </w:r>
    </w:p>
    <w:p w:rsidR="00771D73" w:rsidRDefault="00771D73" w:rsidP="00BF083D">
      <w:pPr>
        <w:ind w:firstLine="720"/>
        <w:jc w:val="both"/>
      </w:pPr>
      <w:r>
        <w:t xml:space="preserve">The current system </w:t>
      </w:r>
      <w:r w:rsidR="007B5A39">
        <w:t>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455BC4" w:rsidRDefault="007B5A39" w:rsidP="00455BC4">
      <w:pPr>
        <w:ind w:firstLine="720"/>
        <w:jc w:val="both"/>
      </w:pPr>
      <w:r>
        <w:t xml:space="preserve">As for the proposed solution </w:t>
      </w:r>
      <w:r w:rsidR="00AF4FAA">
        <w:t xml:space="preserve">to </w:t>
      </w:r>
      <w:r>
        <w:t>this issue, a hybrid public key infrastructure has to be implemented to not only authenticate the data being transmitted but to also allow</w:t>
      </w:r>
      <w:r w:rsidR="00DF4509">
        <w:t xml:space="preserve"> the verification of the server</w:t>
      </w:r>
      <w:r>
        <w:t>s</w:t>
      </w:r>
      <w:r w:rsidR="00DF4509">
        <w:t>’</w:t>
      </w:r>
      <w:r>
        <w:t xml:space="preserve"> authenticity. The process will start once the voting period ends </w:t>
      </w:r>
      <w:r w:rsidR="00DF4509">
        <w:t>at</w:t>
      </w:r>
      <w:r>
        <w:t xml:space="preserve"> 5:00pm of the election day.</w:t>
      </w:r>
      <w:r w:rsidR="00091F00">
        <w:t xml:space="preserve"> On the current system, the voting counting machine (VCM) will have to immediately send the election returns to the following servers: Municipal Board of Canvassers Server in the Consolidation and Canvassing System (CCS), Central Server, and Transparency Server. In the proposed system, the three said official servers will </w:t>
      </w:r>
      <w:r w:rsidR="00091F00">
        <w:lastRenderedPageBreak/>
        <w:t>have to send an encrypted data to the VCM first with the use of the public key of the said VCM. This is to provide the VCM a go-signal to transmit the election returns. The VCM then</w:t>
      </w:r>
      <w:r w:rsidR="005024AA">
        <w:t xml:space="preserve"> will</w:t>
      </w:r>
      <w:r w:rsidR="00091F00">
        <w:t xml:space="preserve"> have to decrypt the data using its own p</w:t>
      </w:r>
      <w:r w:rsidR="005024AA">
        <w:t>rivate key to verify that the data was indeed from an authentic server in the system</w:t>
      </w:r>
      <w:r w:rsidR="009C1BD7">
        <w:t>. Once the identification of the servers is verified</w:t>
      </w:r>
      <w:r w:rsidR="005024AA">
        <w:t xml:space="preserve">, the VCM and the server can now create key exchange using the </w:t>
      </w:r>
      <w:proofErr w:type="spellStart"/>
      <w:r w:rsidR="005024AA">
        <w:t>Diffie</w:t>
      </w:r>
      <w:proofErr w:type="spellEnd"/>
      <w:r w:rsidR="005024AA">
        <w:t xml:space="preserve">-Hellman algorithm that will yield its own generated key. Once a key is generated, this will be used to encrypt the election returns and send to the servers. The servers will have to verify the hash value of </w:t>
      </w:r>
      <w:r w:rsidR="0079616C">
        <w:t xml:space="preserve">the election returns to </w:t>
      </w:r>
      <w:r w:rsidR="008A2C30">
        <w:t>check the integrity of</w:t>
      </w:r>
      <w:r w:rsidR="000A637E">
        <w:t xml:space="preserve"> the data as well as its origin</w:t>
      </w:r>
      <w:r w:rsidR="005024AA">
        <w:t>.</w:t>
      </w:r>
    </w:p>
    <w:p w:rsidR="00457A82" w:rsidRDefault="00457A82" w:rsidP="00457A82">
      <w:pPr>
        <w:jc w:val="center"/>
      </w:pPr>
      <w:r>
        <w:t>RESULTS AND DISCUSSIONS</w:t>
      </w:r>
    </w:p>
    <w:p w:rsidR="00457A82" w:rsidRDefault="00457A82" w:rsidP="00457A82">
      <w:pPr>
        <w:jc w:val="center"/>
      </w:pPr>
      <w:r>
        <w:t>CONCLUSIONS AND RECOMMENDATIONS</w:t>
      </w:r>
    </w:p>
    <w:p w:rsidR="0089477D" w:rsidRDefault="00104E1F" w:rsidP="00457A82">
      <w:pPr>
        <w:jc w:val="center"/>
      </w:pPr>
      <w:r>
        <w:t>APPENDICES</w:t>
      </w:r>
    </w:p>
    <w:p w:rsidR="00104E1F" w:rsidRDefault="00104E1F" w:rsidP="0089477D">
      <w:pPr>
        <w:jc w:val="both"/>
      </w:pPr>
      <w:r>
        <w:t>Event Table</w:t>
      </w:r>
    </w:p>
    <w:p w:rsidR="00104E1F" w:rsidRDefault="00190299" w:rsidP="0089477D">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8.5pt">
            <v:imagedata r:id="rId14" o:title="event-table"/>
          </v:shape>
        </w:pict>
      </w:r>
    </w:p>
    <w:p w:rsidR="0044170B" w:rsidRDefault="0044170B" w:rsidP="0089477D">
      <w:pPr>
        <w:jc w:val="both"/>
      </w:pPr>
    </w:p>
    <w:p w:rsidR="0044170B" w:rsidRDefault="0044170B" w:rsidP="0089477D">
      <w:pPr>
        <w:jc w:val="both"/>
      </w:pPr>
    </w:p>
    <w:p w:rsidR="0044170B" w:rsidRDefault="0044170B" w:rsidP="0089477D">
      <w:pPr>
        <w:jc w:val="both"/>
      </w:pPr>
    </w:p>
    <w:p w:rsidR="0044170B" w:rsidRDefault="0044170B" w:rsidP="0089477D">
      <w:pPr>
        <w:jc w:val="both"/>
      </w:pPr>
    </w:p>
    <w:p w:rsidR="0044170B" w:rsidRDefault="0044170B" w:rsidP="0089477D">
      <w:pPr>
        <w:jc w:val="both"/>
      </w:pPr>
    </w:p>
    <w:p w:rsidR="0044170B" w:rsidRDefault="0044170B" w:rsidP="0089477D">
      <w:pPr>
        <w:jc w:val="both"/>
      </w:pPr>
    </w:p>
    <w:p w:rsidR="0044170B" w:rsidRDefault="0044170B" w:rsidP="0089477D">
      <w:pPr>
        <w:jc w:val="both"/>
      </w:pPr>
    </w:p>
    <w:p w:rsidR="0044170B" w:rsidRDefault="0044170B" w:rsidP="0089477D">
      <w:pPr>
        <w:jc w:val="both"/>
      </w:pPr>
    </w:p>
    <w:p w:rsidR="00104E1F" w:rsidRDefault="00104E1F" w:rsidP="0089477D">
      <w:pPr>
        <w:jc w:val="both"/>
      </w:pPr>
      <w:bookmarkStart w:id="0" w:name="_GoBack"/>
      <w:bookmarkEnd w:id="0"/>
      <w:r>
        <w:lastRenderedPageBreak/>
        <w:t>Context Diagram</w:t>
      </w:r>
    </w:p>
    <w:p w:rsidR="00104E1F" w:rsidRDefault="00190299" w:rsidP="0089477D">
      <w:pPr>
        <w:jc w:val="both"/>
      </w:pPr>
      <w:r>
        <w:pict>
          <v:shape id="_x0000_i1026" type="#_x0000_t75" style="width:468pt;height:302.25pt">
            <v:imagedata r:id="rId15" o:title="context diagram"/>
          </v:shape>
        </w:pict>
      </w:r>
    </w:p>
    <w:p w:rsidR="00104E1F" w:rsidRDefault="00104E1F" w:rsidP="0089477D">
      <w:pPr>
        <w:jc w:val="both"/>
      </w:pPr>
      <w:r>
        <w:t>Data Flow Diagram</w:t>
      </w:r>
    </w:p>
    <w:p w:rsidR="00104E1F" w:rsidRDefault="00104E1F" w:rsidP="0089477D">
      <w:pPr>
        <w:jc w:val="both"/>
      </w:pPr>
    </w:p>
    <w:p w:rsidR="00104E1F" w:rsidRDefault="00190299" w:rsidP="0089477D">
      <w:pPr>
        <w:jc w:val="both"/>
      </w:pPr>
      <w:r>
        <w:pict>
          <v:shape id="_x0000_i1027" type="#_x0000_t75" style="width:467.25pt;height:228pt">
            <v:imagedata r:id="rId16" o:title="0-ps"/>
          </v:shape>
        </w:pict>
      </w:r>
    </w:p>
    <w:p w:rsidR="00104E1F" w:rsidRDefault="00190299" w:rsidP="0089477D">
      <w:pPr>
        <w:jc w:val="both"/>
      </w:pPr>
      <w:r>
        <w:lastRenderedPageBreak/>
        <w:pict>
          <v:shape id="_x0000_i1028" type="#_x0000_t75" style="width:468pt;height:253.5pt">
            <v:imagedata r:id="rId17" o:title="1-ps"/>
          </v:shape>
        </w:pict>
      </w:r>
    </w:p>
    <w:p w:rsidR="00104E1F" w:rsidRDefault="0044170B" w:rsidP="0089477D">
      <w:pPr>
        <w:jc w:val="both"/>
      </w:pPr>
      <w:r>
        <w:pict>
          <v:shape id="_x0000_i1029" type="#_x0000_t75" style="width:468pt;height:241.5pt">
            <v:imagedata r:id="rId18" o:title="2-ps"/>
          </v:shape>
        </w:pict>
      </w:r>
    </w:p>
    <w:p w:rsidR="00104E1F" w:rsidRDefault="0044170B" w:rsidP="0089477D">
      <w:pPr>
        <w:jc w:val="both"/>
      </w:pPr>
      <w:r>
        <w:lastRenderedPageBreak/>
        <w:pict>
          <v:shape id="_x0000_i1030" type="#_x0000_t75" style="width:468pt;height:235.5pt">
            <v:imagedata r:id="rId19" o:title="3-ps"/>
          </v:shape>
        </w:pict>
      </w:r>
    </w:p>
    <w:p w:rsidR="00104E1F" w:rsidRDefault="0044170B" w:rsidP="0089477D">
      <w:pPr>
        <w:jc w:val="both"/>
      </w:pPr>
      <w:r>
        <w:pict>
          <v:shape id="_x0000_i1031" type="#_x0000_t75" style="width:467.25pt;height:249.75pt">
            <v:imagedata r:id="rId20" o:title="4-ps"/>
          </v:shape>
        </w:pict>
      </w:r>
    </w:p>
    <w:p w:rsidR="00104E1F" w:rsidRDefault="0044170B" w:rsidP="0089477D">
      <w:pPr>
        <w:jc w:val="both"/>
      </w:pPr>
      <w:r>
        <w:lastRenderedPageBreak/>
        <w:pict>
          <v:shape id="_x0000_i1032" type="#_x0000_t75" style="width:468pt;height:254.25pt">
            <v:imagedata r:id="rId21" o:title="5-ps"/>
          </v:shape>
        </w:pict>
      </w:r>
    </w:p>
    <w:p w:rsidR="00104E1F" w:rsidRDefault="00104E1F" w:rsidP="0089477D">
      <w:pPr>
        <w:jc w:val="both"/>
      </w:pPr>
      <w:r>
        <w:t>Use Case</w:t>
      </w:r>
    </w:p>
    <w:p w:rsidR="00104E1F" w:rsidRDefault="0044170B" w:rsidP="0089477D">
      <w:pPr>
        <w:jc w:val="both"/>
      </w:pPr>
      <w:r>
        <w:pict>
          <v:shape id="_x0000_i1033" type="#_x0000_t75" style="width:468pt;height:88.5pt">
            <v:imagedata r:id="rId22" o:title="us-1"/>
          </v:shape>
        </w:pict>
      </w:r>
    </w:p>
    <w:p w:rsidR="00104E1F" w:rsidRDefault="0044170B" w:rsidP="0089477D">
      <w:pPr>
        <w:jc w:val="both"/>
      </w:pPr>
      <w:r>
        <w:pict>
          <v:shape id="_x0000_i1034" type="#_x0000_t75" style="width:467.25pt;height:83.25pt">
            <v:imagedata r:id="rId23" o:title="us-2"/>
          </v:shape>
        </w:pict>
      </w:r>
    </w:p>
    <w:p w:rsidR="00104E1F" w:rsidRDefault="0044170B" w:rsidP="0089477D">
      <w:pPr>
        <w:jc w:val="both"/>
      </w:pPr>
      <w:r>
        <w:pict>
          <v:shape id="_x0000_i1035" type="#_x0000_t75" style="width:467.25pt;height:81.75pt">
            <v:imagedata r:id="rId24" o:title="us-3"/>
          </v:shape>
        </w:pict>
      </w:r>
    </w:p>
    <w:p w:rsidR="00104E1F" w:rsidRDefault="0044170B" w:rsidP="0089477D">
      <w:pPr>
        <w:jc w:val="both"/>
      </w:pPr>
      <w:r>
        <w:lastRenderedPageBreak/>
        <w:pict>
          <v:shape id="_x0000_i1036" type="#_x0000_t75" style="width:468pt;height:84.75pt">
            <v:imagedata r:id="rId25" o:title="us-4"/>
          </v:shape>
        </w:pict>
      </w:r>
    </w:p>
    <w:p w:rsidR="00104E1F" w:rsidRDefault="0044170B" w:rsidP="0089477D">
      <w:pPr>
        <w:jc w:val="both"/>
      </w:pPr>
      <w:r>
        <w:pict>
          <v:shape id="_x0000_i1037" type="#_x0000_t75" style="width:350.25pt;height:93.75pt">
            <v:imagedata r:id="rId26" o:title="us-5"/>
          </v:shape>
        </w:pict>
      </w:r>
    </w:p>
    <w:p w:rsidR="00104E1F" w:rsidRDefault="00104E1F" w:rsidP="0089477D">
      <w:pPr>
        <w:jc w:val="both"/>
      </w:pPr>
      <w:r>
        <w:t>Use Case with Full Description</w:t>
      </w:r>
    </w:p>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t>Send encrypted data</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B7752F">
              <w:t>CCS, Central Server and Transparency Server sends encrypted data to VCM using the VCM’s public key</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rsidRPr="00B7752F">
              <w:t>End of voting period</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t>The three main servers send a message to the VCM that is encrypted using the VCM’s public key</w:t>
            </w:r>
          </w:p>
        </w:tc>
      </w:tr>
      <w:tr w:rsidR="00104E1F" w:rsidTr="008C4077">
        <w:tc>
          <w:tcPr>
            <w:tcW w:w="2122" w:type="dxa"/>
          </w:tcPr>
          <w:p w:rsidR="00104E1F" w:rsidRDefault="00104E1F" w:rsidP="008C4077">
            <w:r>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t>---</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The VCM will receive the data sent by the servers</w:t>
            </w:r>
          </w:p>
          <w:p w:rsidR="00104E1F" w:rsidRDefault="00104E1F" w:rsidP="008C4077">
            <w:r>
              <w:t xml:space="preserve">The three servers will have to send the encrypted data </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t>Voting Period closes</w:t>
            </w:r>
          </w:p>
        </w:tc>
      </w:tr>
      <w:tr w:rsidR="00104E1F" w:rsidTr="008C4077">
        <w:tc>
          <w:tcPr>
            <w:tcW w:w="2122" w:type="dxa"/>
          </w:tcPr>
          <w:p w:rsidR="00104E1F" w:rsidRDefault="00104E1F" w:rsidP="008C4077">
            <w:r>
              <w:t>Postcondition:</w:t>
            </w:r>
          </w:p>
        </w:tc>
        <w:tc>
          <w:tcPr>
            <w:tcW w:w="7228" w:type="dxa"/>
            <w:gridSpan w:val="2"/>
          </w:tcPr>
          <w:p w:rsidR="00104E1F" w:rsidRDefault="00104E1F" w:rsidP="008C4077">
            <w:r w:rsidRPr="00033E56">
              <w:t>Sent encrypted data</w:t>
            </w:r>
          </w:p>
        </w:tc>
      </w:tr>
      <w:tr w:rsidR="00104E1F" w:rsidTr="008C4077">
        <w:trPr>
          <w:trHeight w:val="1639"/>
        </w:trPr>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r>
              <w:t xml:space="preserve">1. The </w:t>
            </w:r>
            <w:proofErr w:type="spellStart"/>
            <w:r>
              <w:t>Comelec</w:t>
            </w:r>
            <w:proofErr w:type="spellEnd"/>
            <w:r>
              <w:t xml:space="preserve"> closes the voting period</w:t>
            </w:r>
          </w:p>
          <w:p w:rsidR="00104E1F" w:rsidRDefault="00104E1F" w:rsidP="008C4077"/>
          <w:p w:rsidR="00104E1F" w:rsidRDefault="00104E1F" w:rsidP="008C4077"/>
        </w:tc>
        <w:tc>
          <w:tcPr>
            <w:tcW w:w="3883" w:type="dxa"/>
          </w:tcPr>
          <w:p w:rsidR="00104E1F" w:rsidRDefault="00104E1F" w:rsidP="008C4077">
            <w:r>
              <w:t>System Response:</w:t>
            </w:r>
          </w:p>
          <w:p w:rsidR="00104E1F" w:rsidRDefault="00104E1F" w:rsidP="008C4077">
            <w:r>
              <w:t>1.1 The CCS. Central Server, and the transparency server sends a message to the VCMs to initiate the vote transmissions.</w:t>
            </w:r>
          </w:p>
          <w:p w:rsidR="00104E1F" w:rsidRDefault="00104E1F" w:rsidP="008C4077"/>
          <w:p w:rsidR="00104E1F" w:rsidRDefault="00104E1F" w:rsidP="008C4077"/>
          <w:p w:rsidR="00104E1F" w:rsidRDefault="00104E1F" w:rsidP="008C4077"/>
          <w:p w:rsidR="00104E1F" w:rsidRDefault="00104E1F" w:rsidP="008C4077"/>
        </w:tc>
      </w:tr>
      <w:tr w:rsidR="00104E1F" w:rsidTr="008C4077">
        <w:trPr>
          <w:trHeight w:val="341"/>
        </w:trPr>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tc>
      </w:tr>
    </w:tbl>
    <w:p w:rsidR="00104E1F" w:rsidRDefault="00104E1F" w:rsidP="00104E1F"/>
    <w:p w:rsidR="00104E1F" w:rsidRDefault="00104E1F" w:rsidP="00104E1F"/>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rsidRPr="00BA7A15">
              <w:t>Decrypts the data</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BA7A15">
              <w:t>VCM decrypts the data using its private keys</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rsidRPr="00BA7A15">
              <w:t>Received encrypted data</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t>In order for the VCM to read the data sent by the servers, it has to decrypt it using its very own private key.</w:t>
            </w:r>
          </w:p>
        </w:tc>
      </w:tr>
      <w:tr w:rsidR="00104E1F" w:rsidTr="008C4077">
        <w:tc>
          <w:tcPr>
            <w:tcW w:w="2122" w:type="dxa"/>
          </w:tcPr>
          <w:p w:rsidR="00104E1F" w:rsidRDefault="00104E1F" w:rsidP="008C4077">
            <w:r>
              <w:lastRenderedPageBreak/>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t>Send encrypted data</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The VCMs must decrypt the data using the private key assigned to it</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rsidRPr="00033E56">
              <w:t>Sent encrypted data</w:t>
            </w:r>
          </w:p>
        </w:tc>
      </w:tr>
      <w:tr w:rsidR="00104E1F" w:rsidTr="008C4077">
        <w:tc>
          <w:tcPr>
            <w:tcW w:w="2122" w:type="dxa"/>
          </w:tcPr>
          <w:p w:rsidR="00104E1F" w:rsidRDefault="00104E1F" w:rsidP="008C4077">
            <w:r>
              <w:t>Postcondition:</w:t>
            </w:r>
          </w:p>
        </w:tc>
        <w:tc>
          <w:tcPr>
            <w:tcW w:w="7228" w:type="dxa"/>
            <w:gridSpan w:val="2"/>
          </w:tcPr>
          <w:p w:rsidR="00104E1F" w:rsidRDefault="00104E1F" w:rsidP="008C4077">
            <w:r w:rsidRPr="00BA7A15">
              <w:t>Decrypted the data</w:t>
            </w:r>
          </w:p>
        </w:tc>
      </w:tr>
      <w:tr w:rsidR="00104E1F" w:rsidTr="008C4077">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r>
              <w:t>1. Poll watchers ensure that no one will intervene the transmission process.</w:t>
            </w:r>
          </w:p>
          <w:p w:rsidR="00104E1F" w:rsidRDefault="00104E1F" w:rsidP="008C4077"/>
        </w:tc>
        <w:tc>
          <w:tcPr>
            <w:tcW w:w="3883" w:type="dxa"/>
          </w:tcPr>
          <w:p w:rsidR="00104E1F" w:rsidRDefault="00104E1F" w:rsidP="008C4077">
            <w:r>
              <w:t>System Response:</w:t>
            </w:r>
          </w:p>
          <w:p w:rsidR="00104E1F" w:rsidRDefault="00104E1F" w:rsidP="008C4077">
            <w:r>
              <w:t>1.1 The System will decrypt the data that was encrypted and interpret it into a language that is understandable.</w:t>
            </w:r>
          </w:p>
          <w:p w:rsidR="00104E1F" w:rsidRDefault="00104E1F" w:rsidP="008C4077"/>
          <w:p w:rsidR="00104E1F" w:rsidRDefault="00104E1F" w:rsidP="008C4077"/>
          <w:p w:rsidR="00104E1F" w:rsidRDefault="00104E1F" w:rsidP="008C4077"/>
          <w:p w:rsidR="00104E1F" w:rsidRDefault="00104E1F" w:rsidP="008C4077"/>
        </w:tc>
      </w:tr>
      <w:tr w:rsidR="00104E1F" w:rsidTr="008C4077">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p w:rsidR="00104E1F" w:rsidRDefault="00104E1F" w:rsidP="008C4077">
            <w:r>
              <w:t>Human intervention is present and the system fails to serve its purpose.</w:t>
            </w:r>
          </w:p>
        </w:tc>
      </w:tr>
    </w:tbl>
    <w:p w:rsidR="00104E1F" w:rsidRDefault="00104E1F" w:rsidP="00104E1F"/>
    <w:p w:rsidR="00104E1F" w:rsidRDefault="00104E1F" w:rsidP="00104E1F"/>
    <w:p w:rsidR="00104E1F" w:rsidRDefault="00104E1F" w:rsidP="00104E1F"/>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rsidRPr="00BA7A15">
              <w:t>Creates key exchange</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BA7A15">
              <w:t xml:space="preserve">VCM &amp; 3 Servers create key exchange using the </w:t>
            </w:r>
            <w:proofErr w:type="spellStart"/>
            <w:r w:rsidRPr="00BA7A15">
              <w:t>Diffie</w:t>
            </w:r>
            <w:proofErr w:type="spellEnd"/>
            <w:r w:rsidRPr="00BA7A15">
              <w:t>-Hellman algorithm</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rsidRPr="00BA7A15">
              <w:t>Successfully decrypted data</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t>A security algorithm is used by the VCM and servers in order to generate their own key.</w:t>
            </w:r>
          </w:p>
        </w:tc>
      </w:tr>
      <w:tr w:rsidR="00104E1F" w:rsidTr="008C4077">
        <w:tc>
          <w:tcPr>
            <w:tcW w:w="2122" w:type="dxa"/>
          </w:tcPr>
          <w:p w:rsidR="00104E1F" w:rsidRDefault="00104E1F" w:rsidP="008C4077">
            <w:r>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rsidRPr="00BA7A15">
              <w:t>Decrypts the data</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The VCM and servers must create a key</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rsidRPr="00BA7A15">
              <w:t>Decrypted the data</w:t>
            </w:r>
          </w:p>
        </w:tc>
      </w:tr>
      <w:tr w:rsidR="00104E1F" w:rsidTr="008C4077">
        <w:tc>
          <w:tcPr>
            <w:tcW w:w="2122" w:type="dxa"/>
          </w:tcPr>
          <w:p w:rsidR="00104E1F" w:rsidRDefault="00104E1F" w:rsidP="008C4077">
            <w:r>
              <w:t>Postcondition:</w:t>
            </w:r>
          </w:p>
        </w:tc>
        <w:tc>
          <w:tcPr>
            <w:tcW w:w="7228" w:type="dxa"/>
            <w:gridSpan w:val="2"/>
          </w:tcPr>
          <w:p w:rsidR="00104E1F" w:rsidRDefault="00104E1F" w:rsidP="008C4077">
            <w:r w:rsidRPr="009C4880">
              <w:t>Generated Key</w:t>
            </w:r>
          </w:p>
        </w:tc>
      </w:tr>
      <w:tr w:rsidR="00104E1F" w:rsidTr="008C4077">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r>
              <w:t>1. Poll watchers ensure that no one will intervene the transmission process.</w:t>
            </w:r>
          </w:p>
          <w:p w:rsidR="00104E1F" w:rsidRDefault="00104E1F" w:rsidP="008C4077"/>
        </w:tc>
        <w:tc>
          <w:tcPr>
            <w:tcW w:w="3883" w:type="dxa"/>
          </w:tcPr>
          <w:p w:rsidR="00104E1F" w:rsidRDefault="00104E1F" w:rsidP="008C4077">
            <w:r>
              <w:t>System Response:</w:t>
            </w:r>
          </w:p>
          <w:p w:rsidR="00104E1F" w:rsidRDefault="00104E1F" w:rsidP="008C4077">
            <w:r>
              <w:t>1.1 VCM and secret servers will communicate with each other</w:t>
            </w:r>
          </w:p>
          <w:p w:rsidR="00104E1F" w:rsidRDefault="00104E1F" w:rsidP="008C4077">
            <w:r>
              <w:t>1.2 They will be able to generate a key exchange.</w:t>
            </w:r>
          </w:p>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tc>
      </w:tr>
      <w:tr w:rsidR="00104E1F" w:rsidTr="008C4077">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p w:rsidR="00104E1F" w:rsidRDefault="00104E1F" w:rsidP="008C4077">
            <w:r>
              <w:t>Human intervention is present and the system fails to serve its purpose.</w:t>
            </w:r>
          </w:p>
        </w:tc>
      </w:tr>
    </w:tbl>
    <w:p w:rsidR="00104E1F" w:rsidRDefault="00104E1F" w:rsidP="00104E1F"/>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rsidRPr="00620C2C">
              <w:t>Sends encrypted ERs</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620C2C">
              <w:t>VCM sends encrypted election returns using the generated key</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rsidRPr="00620C2C">
              <w:t>Generated Key</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t>After the key exchange, the VCM will transmit the ERs that were encrypted using the generated key.</w:t>
            </w:r>
          </w:p>
        </w:tc>
      </w:tr>
      <w:tr w:rsidR="00104E1F" w:rsidTr="008C4077">
        <w:tc>
          <w:tcPr>
            <w:tcW w:w="2122" w:type="dxa"/>
          </w:tcPr>
          <w:p w:rsidR="00104E1F" w:rsidRDefault="00104E1F" w:rsidP="008C4077">
            <w:r>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rsidRPr="00BA7A15">
              <w:t>Creates key exchange</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VCM should transmit encrypted ERs to the servers that communicated to it.</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rsidRPr="009C4880">
              <w:t>Generated Key</w:t>
            </w:r>
          </w:p>
        </w:tc>
      </w:tr>
      <w:tr w:rsidR="00104E1F" w:rsidTr="008C4077">
        <w:tc>
          <w:tcPr>
            <w:tcW w:w="2122" w:type="dxa"/>
          </w:tcPr>
          <w:p w:rsidR="00104E1F" w:rsidRDefault="00104E1F" w:rsidP="008C4077">
            <w:r>
              <w:t>Postcondition:</w:t>
            </w:r>
          </w:p>
        </w:tc>
        <w:tc>
          <w:tcPr>
            <w:tcW w:w="7228" w:type="dxa"/>
            <w:gridSpan w:val="2"/>
          </w:tcPr>
          <w:p w:rsidR="00104E1F" w:rsidRDefault="00104E1F" w:rsidP="008C4077">
            <w:r w:rsidRPr="00620C2C">
              <w:t>Sent encrypted ERs</w:t>
            </w:r>
          </w:p>
        </w:tc>
      </w:tr>
      <w:tr w:rsidR="00104E1F" w:rsidTr="008C4077">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r>
              <w:t>1. Poll watchers ensure that no one will intervene the transmission process.</w:t>
            </w:r>
          </w:p>
          <w:p w:rsidR="00104E1F" w:rsidRDefault="00104E1F" w:rsidP="008C4077"/>
        </w:tc>
        <w:tc>
          <w:tcPr>
            <w:tcW w:w="3883" w:type="dxa"/>
          </w:tcPr>
          <w:p w:rsidR="00104E1F" w:rsidRDefault="00104E1F" w:rsidP="008C4077">
            <w:r>
              <w:t>System Response:</w:t>
            </w:r>
          </w:p>
          <w:p w:rsidR="00104E1F" w:rsidRDefault="00104E1F" w:rsidP="008C4077">
            <w:r>
              <w:t>1.1 The VCM will transmit encrypted votes to the servers.</w:t>
            </w:r>
          </w:p>
          <w:p w:rsidR="00104E1F" w:rsidRDefault="00104E1F" w:rsidP="008C4077">
            <w:r>
              <w:t>1.2 Servers will receive them</w:t>
            </w:r>
          </w:p>
        </w:tc>
      </w:tr>
      <w:tr w:rsidR="00104E1F" w:rsidTr="008C4077">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p w:rsidR="00104E1F" w:rsidRDefault="00104E1F" w:rsidP="008C4077">
            <w:r>
              <w:t>Human intervention is present and the system fails to serve its purpose.</w:t>
            </w:r>
          </w:p>
        </w:tc>
      </w:tr>
    </w:tbl>
    <w:p w:rsidR="00104E1F" w:rsidRDefault="00104E1F" w:rsidP="00104E1F"/>
    <w:p w:rsidR="00104E1F" w:rsidRDefault="00104E1F" w:rsidP="00104E1F"/>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t>Verifies</w:t>
            </w:r>
            <w:r w:rsidRPr="006E2BDF">
              <w:t xml:space="preserve"> hash value</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6E2BDF">
              <w:t>CCS, Central Server and, Transparency Server verify hash value of the received election returns</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t>Completion of Precinct Votes</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rsidRPr="006E2BDF">
              <w:t>Received encrypted election returns</w:t>
            </w:r>
          </w:p>
        </w:tc>
      </w:tr>
      <w:tr w:rsidR="00104E1F" w:rsidTr="008C4077">
        <w:tc>
          <w:tcPr>
            <w:tcW w:w="2122" w:type="dxa"/>
          </w:tcPr>
          <w:p w:rsidR="00104E1F" w:rsidRDefault="00104E1F" w:rsidP="008C4077">
            <w:r>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rsidRPr="00620C2C">
              <w:t>Sends encrypted ERs</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Servers will determine if the hash values are authentic</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rsidRPr="00620C2C">
              <w:t>Sent encrypted ERs</w:t>
            </w:r>
          </w:p>
        </w:tc>
      </w:tr>
      <w:tr w:rsidR="00104E1F" w:rsidTr="008C4077">
        <w:tc>
          <w:tcPr>
            <w:tcW w:w="2122" w:type="dxa"/>
          </w:tcPr>
          <w:p w:rsidR="00104E1F" w:rsidRDefault="00104E1F" w:rsidP="008C4077">
            <w:r>
              <w:t>Postcondition:</w:t>
            </w:r>
          </w:p>
        </w:tc>
        <w:tc>
          <w:tcPr>
            <w:tcW w:w="7228" w:type="dxa"/>
            <w:gridSpan w:val="2"/>
          </w:tcPr>
          <w:p w:rsidR="00104E1F" w:rsidRDefault="00104E1F" w:rsidP="008C4077">
            <w:r>
              <w:t>Verified Hash Value</w:t>
            </w:r>
          </w:p>
        </w:tc>
      </w:tr>
      <w:tr w:rsidR="00104E1F" w:rsidTr="008C4077">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p w:rsidR="00104E1F" w:rsidRDefault="00104E1F" w:rsidP="008C4077">
            <w:r>
              <w:t>1. Poll watchers ensure that no one will intervene the transmission process.</w:t>
            </w:r>
          </w:p>
        </w:tc>
        <w:tc>
          <w:tcPr>
            <w:tcW w:w="3883" w:type="dxa"/>
          </w:tcPr>
          <w:p w:rsidR="00104E1F" w:rsidRDefault="00104E1F" w:rsidP="008C4077">
            <w:r>
              <w:t>System Response:</w:t>
            </w:r>
          </w:p>
          <w:p w:rsidR="00104E1F" w:rsidRDefault="00104E1F" w:rsidP="008C4077"/>
          <w:p w:rsidR="00104E1F" w:rsidRDefault="00104E1F" w:rsidP="008C4077">
            <w:r>
              <w:t>1.1 The servers will check the ER’s integrity by looking at the hash code.</w:t>
            </w:r>
          </w:p>
          <w:p w:rsidR="00104E1F" w:rsidRDefault="00104E1F" w:rsidP="008C4077">
            <w:r>
              <w:t>1.2 Servers will now include the data in the official count of the votes if the hash codes matches.</w:t>
            </w:r>
          </w:p>
          <w:p w:rsidR="00104E1F" w:rsidRDefault="00104E1F" w:rsidP="008C4077">
            <w:r>
              <w:t>1.3 In the event that there was an anomaly in the hash, the servers won’t accept the data thus calling the attention of the administrators.</w:t>
            </w:r>
          </w:p>
          <w:p w:rsidR="00104E1F" w:rsidRDefault="00104E1F" w:rsidP="008C4077"/>
          <w:p w:rsidR="00104E1F" w:rsidRDefault="00104E1F" w:rsidP="008C4077"/>
        </w:tc>
      </w:tr>
      <w:tr w:rsidR="00104E1F" w:rsidTr="008C4077">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p w:rsidR="00104E1F" w:rsidRDefault="00104E1F" w:rsidP="008C4077">
            <w:r>
              <w:t>Human intervention is present and the system fails to serve its purpose.</w:t>
            </w:r>
          </w:p>
        </w:tc>
      </w:tr>
    </w:tbl>
    <w:p w:rsidR="00104E1F" w:rsidRDefault="00104E1F" w:rsidP="0089477D">
      <w:pPr>
        <w:jc w:val="both"/>
      </w:pPr>
    </w:p>
    <w:p w:rsidR="00104E1F" w:rsidRDefault="00104E1F" w:rsidP="0089477D">
      <w:pPr>
        <w:jc w:val="both"/>
      </w:pPr>
      <w:r>
        <w:t>Activity Diagram</w:t>
      </w:r>
    </w:p>
    <w:p w:rsidR="00104E1F" w:rsidRDefault="0044170B" w:rsidP="00104E1F">
      <w:pPr>
        <w:jc w:val="center"/>
      </w:pPr>
      <w:r>
        <w:pict>
          <v:shape id="_x0000_i1038" type="#_x0000_t75" style="width:292.5pt;height:280.5pt">
            <v:imagedata r:id="rId27" o:title="activity-diagram"/>
          </v:shape>
        </w:pict>
      </w:r>
    </w:p>
    <w:p w:rsidR="00104E1F" w:rsidRDefault="00104E1F" w:rsidP="0089477D">
      <w:pPr>
        <w:jc w:val="both"/>
      </w:pPr>
      <w:r>
        <w:t>Object Diagram</w:t>
      </w:r>
    </w:p>
    <w:p w:rsidR="00104E1F" w:rsidRDefault="0044170B" w:rsidP="00104E1F">
      <w:pPr>
        <w:jc w:val="center"/>
      </w:pPr>
      <w:r>
        <w:pict>
          <v:shape id="_x0000_i1039" type="#_x0000_t75" style="width:468pt;height:189.75pt">
            <v:imagedata r:id="rId28" o:title="object"/>
          </v:shape>
        </w:pict>
      </w: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44170B" w:rsidP="0089477D">
      <w:pPr>
        <w:jc w:val="both"/>
      </w:pPr>
      <w:r>
        <w:lastRenderedPageBreak/>
        <w:pict>
          <v:shape id="_x0000_i1040" type="#_x0000_t75" style="width:468pt;height:353.25pt">
            <v:imagedata r:id="rId29" o:title="comm-diagram"/>
          </v:shape>
        </w:pict>
      </w:r>
    </w:p>
    <w:p w:rsidR="00104E1F" w:rsidRDefault="00104E1F" w:rsidP="0089477D">
      <w:pPr>
        <w:jc w:val="both"/>
      </w:pPr>
      <w:r>
        <w:t>State Diagram</w:t>
      </w:r>
    </w:p>
    <w:p w:rsidR="00104E1F" w:rsidRDefault="0044170B" w:rsidP="0089477D">
      <w:pPr>
        <w:jc w:val="both"/>
      </w:pPr>
      <w:r>
        <w:pict>
          <v:shape id="_x0000_i1041" type="#_x0000_t75" style="width:399.75pt;height:230.25pt">
            <v:imagedata r:id="rId30" o:title="state-diagram"/>
          </v:shape>
        </w:pict>
      </w:r>
    </w:p>
    <w:p w:rsidR="00104E1F" w:rsidRDefault="00104E1F" w:rsidP="0089477D">
      <w:pPr>
        <w:jc w:val="both"/>
      </w:pPr>
      <w:r>
        <w:t>Timing Diagram</w:t>
      </w:r>
    </w:p>
    <w:p w:rsidR="00104E1F" w:rsidRDefault="0044170B" w:rsidP="0089477D">
      <w:pPr>
        <w:jc w:val="both"/>
      </w:pPr>
      <w:r>
        <w:lastRenderedPageBreak/>
        <w:pict>
          <v:shape id="_x0000_i1042" type="#_x0000_t75" style="width:467.25pt;height:63.75pt">
            <v:imagedata r:id="rId31" o:title="timing-diagram"/>
          </v:shape>
        </w:pict>
      </w:r>
    </w:p>
    <w:p w:rsidR="00104E1F" w:rsidRDefault="00104E1F" w:rsidP="0089477D">
      <w:pPr>
        <w:jc w:val="both"/>
      </w:pPr>
      <w:r>
        <w:t>Sequence Diagram</w:t>
      </w:r>
    </w:p>
    <w:p w:rsidR="00104E1F" w:rsidRDefault="0044170B" w:rsidP="0089477D">
      <w:pPr>
        <w:jc w:val="both"/>
      </w:pPr>
      <w:r>
        <w:pict>
          <v:shape id="_x0000_i1043" type="#_x0000_t75" style="width:436.5pt;height:275.25pt">
            <v:imagedata r:id="rId32" o:title="seq-diagram"/>
          </v:shape>
        </w:pict>
      </w:r>
    </w:p>
    <w:p w:rsidR="00104E1F" w:rsidRDefault="00104E1F" w:rsidP="0089477D">
      <w:pPr>
        <w:jc w:val="both"/>
      </w:pPr>
      <w:r>
        <w:t>Component Diagram</w:t>
      </w:r>
    </w:p>
    <w:p w:rsidR="00104E1F" w:rsidRDefault="0044170B" w:rsidP="0089477D">
      <w:pPr>
        <w:jc w:val="both"/>
      </w:pPr>
      <w:r>
        <w:lastRenderedPageBreak/>
        <w:pict>
          <v:shape id="_x0000_i1044" type="#_x0000_t75" style="width:468pt;height:269.25pt">
            <v:imagedata r:id="rId33" o:title="component"/>
          </v:shape>
        </w:pict>
      </w:r>
    </w:p>
    <w:p w:rsidR="00104E1F" w:rsidRDefault="00104E1F" w:rsidP="0089477D">
      <w:pPr>
        <w:jc w:val="both"/>
      </w:pPr>
      <w:r>
        <w:t>Composite Diagram</w:t>
      </w:r>
    </w:p>
    <w:p w:rsidR="00104E1F" w:rsidRDefault="0044170B" w:rsidP="0089477D">
      <w:pPr>
        <w:jc w:val="both"/>
      </w:pPr>
      <w:r>
        <w:pict>
          <v:shape id="_x0000_i1045" type="#_x0000_t75" style="width:425.25pt;height:279.75pt">
            <v:imagedata r:id="rId34" o:title="composite-diagram"/>
          </v:shape>
        </w:pict>
      </w:r>
    </w:p>
    <w:p w:rsidR="00104E1F" w:rsidRDefault="00104E1F" w:rsidP="0089477D">
      <w:pPr>
        <w:jc w:val="both"/>
      </w:pPr>
      <w:r>
        <w:t>Interaction Overview Diagram</w:t>
      </w:r>
    </w:p>
    <w:p w:rsidR="00104E1F" w:rsidRDefault="0044170B" w:rsidP="0089477D">
      <w:pPr>
        <w:jc w:val="both"/>
      </w:pPr>
      <w:r>
        <w:lastRenderedPageBreak/>
        <w:pict>
          <v:shape id="_x0000_i1046" type="#_x0000_t75" style="width:399pt;height:234.75pt">
            <v:imagedata r:id="rId35" o:title="interaction-diagram"/>
          </v:shape>
        </w:pict>
      </w:r>
    </w:p>
    <w:p w:rsidR="00104E1F" w:rsidRDefault="00104E1F" w:rsidP="0089477D">
      <w:pPr>
        <w:jc w:val="both"/>
      </w:pPr>
      <w:r>
        <w:t>Package Diagram</w:t>
      </w:r>
    </w:p>
    <w:p w:rsidR="00104E1F" w:rsidRDefault="0044170B" w:rsidP="0089477D">
      <w:pPr>
        <w:jc w:val="both"/>
      </w:pPr>
      <w:r>
        <w:pict>
          <v:shape id="_x0000_i1047" type="#_x0000_t75" style="width:468pt;height:236.25pt">
            <v:imagedata r:id="rId36" o:title="package"/>
          </v:shape>
        </w:pict>
      </w:r>
    </w:p>
    <w:p w:rsidR="00104E1F" w:rsidRDefault="00104E1F" w:rsidP="0089477D">
      <w:pPr>
        <w:jc w:val="both"/>
      </w:pPr>
      <w:r>
        <w:t>Deployment Diagram</w:t>
      </w:r>
    </w:p>
    <w:p w:rsidR="00104E1F" w:rsidRDefault="00190299" w:rsidP="0089477D">
      <w:pPr>
        <w:jc w:val="both"/>
      </w:pPr>
      <w:r>
        <w:lastRenderedPageBreak/>
        <w:pict>
          <v:shape id="_x0000_i1048" type="#_x0000_t75" style="width:468pt;height:260.25pt">
            <v:imagedata r:id="rId37" o:title="deployment"/>
          </v:shape>
        </w:pict>
      </w: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91F00"/>
    <w:rsid w:val="000A637E"/>
    <w:rsid w:val="000C7358"/>
    <w:rsid w:val="001014FF"/>
    <w:rsid w:val="00104E1F"/>
    <w:rsid w:val="00107E1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70B"/>
    <w:rsid w:val="00441B33"/>
    <w:rsid w:val="00455BC4"/>
    <w:rsid w:val="00457A82"/>
    <w:rsid w:val="004D2F62"/>
    <w:rsid w:val="004D4F01"/>
    <w:rsid w:val="004E7205"/>
    <w:rsid w:val="005024AA"/>
    <w:rsid w:val="0050511C"/>
    <w:rsid w:val="00505ED1"/>
    <w:rsid w:val="005554D8"/>
    <w:rsid w:val="005A0C92"/>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901DE"/>
    <w:rsid w:val="00791492"/>
    <w:rsid w:val="0079616C"/>
    <w:rsid w:val="007B5A39"/>
    <w:rsid w:val="007E62AA"/>
    <w:rsid w:val="007E6B18"/>
    <w:rsid w:val="007F43D0"/>
    <w:rsid w:val="00807FEF"/>
    <w:rsid w:val="008267AE"/>
    <w:rsid w:val="0089477D"/>
    <w:rsid w:val="008A2C30"/>
    <w:rsid w:val="008A3D8D"/>
    <w:rsid w:val="008E6626"/>
    <w:rsid w:val="008F2633"/>
    <w:rsid w:val="008F42E6"/>
    <w:rsid w:val="008F500D"/>
    <w:rsid w:val="0091341A"/>
    <w:rsid w:val="00941282"/>
    <w:rsid w:val="0094548D"/>
    <w:rsid w:val="00957891"/>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DF4509"/>
    <w:rsid w:val="00E22631"/>
    <w:rsid w:val="00E67676"/>
    <w:rsid w:val="00EA003F"/>
    <w:rsid w:val="00EA04C6"/>
    <w:rsid w:val="00EB7B4F"/>
    <w:rsid w:val="00ED1476"/>
    <w:rsid w:val="00ED3639"/>
    <w:rsid w:val="00ED61AF"/>
    <w:rsid w:val="00F075E1"/>
    <w:rsid w:val="00F20F91"/>
    <w:rsid w:val="00F6635C"/>
    <w:rsid w:val="00F7155E"/>
    <w:rsid w:val="00F751C9"/>
    <w:rsid w:val="00F87392"/>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D5F8"/>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kingpinoy.net/2016/05/bbm-vs-leni-comelec-smartmatic-obsolete-MD5-technology.html" TargetMode="External"/><Relationship Id="rId13" Type="http://schemas.openxmlformats.org/officeDocument/2006/relationships/hyperlink" Target="http://citeseerx.ist.psu.edu/viewdoc/download;jsessionid=311B92E00249A90FA1A9557F7E3ABA46?doi=10.1.1.6.1111&amp;rep=rep1&amp;type=pdf"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s://kami.com.ph/9430-6-things-filipinos-know-vote-counting-machine-issue.html" TargetMode="External"/><Relationship Id="rId12" Type="http://schemas.openxmlformats.org/officeDocument/2006/relationships/hyperlink" Target="https://www.reconnaissance.net/secure-document-news/issues/april-2016/"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www.manilatimes.net/smartmatic-admits-using-unofficial-servers/275442/" TargetMode="External"/><Relationship Id="rId11" Type="http://schemas.openxmlformats.org/officeDocument/2006/relationships/hyperlink" Target="http://www.thinkingpinoy.net/2016/05/bbm-bongbong-marcos-leni-robredo-comelec-hash-code-cheating-math.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hyperlink" Target="http://www.rappler.com/newsbreak/iq/91663-philippine-automated-election-sytem-explained"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hyperlink" Target="http://www.maravis.com/is-it-goodbye-md5/"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pkisolutions.com/goodbye-md5-sooner-than-you-think/"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2620</TotalTime>
  <Pages>21</Pages>
  <Words>4617</Words>
  <Characters>26323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119</cp:revision>
  <dcterms:created xsi:type="dcterms:W3CDTF">2016-08-05T05:32:00Z</dcterms:created>
  <dcterms:modified xsi:type="dcterms:W3CDTF">2016-12-07T00:34:00Z</dcterms:modified>
</cp:coreProperties>
</file>