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11FC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w:t>
      </w:r>
      <w:r w:rsidR="00A360C2">
        <w:rPr>
          <w:rFonts w:cs="Arial"/>
          <w:sz w:val="22"/>
          <w:szCs w:val="22"/>
        </w:rPr>
        <w:t>with SVM to Detect</w:t>
      </w:r>
      <w:r w:rsidR="000A5231">
        <w:rPr>
          <w:rFonts w:cs="Arial"/>
          <w:sz w:val="22"/>
          <w:szCs w:val="22"/>
        </w:rPr>
        <w:t xml:space="preserve"> </w:t>
      </w:r>
      <w:r w:rsidR="00A360C2">
        <w:rPr>
          <w:rFonts w:cs="Arial"/>
          <w:sz w:val="22"/>
          <w:szCs w:val="22"/>
        </w:rPr>
        <w:t>Cyber</w:t>
      </w:r>
      <w:r w:rsidR="00970830">
        <w:rPr>
          <w:rFonts w:cs="Arial"/>
          <w:sz w:val="22"/>
          <w:szCs w:val="22"/>
        </w:rPr>
        <w:t>bullying</w:t>
      </w:r>
      <w:r w:rsidR="00A360C2">
        <w:rPr>
          <w:rFonts w:cs="Arial"/>
          <w:sz w:val="22"/>
          <w:szCs w:val="22"/>
        </w:rPr>
        <w:t xml:space="preserve"> Trends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0A5231">
        <w:rPr>
          <w:rFonts w:cs="Arial"/>
        </w:rPr>
        <w:t>Research (which will yield a cyberbullying detection model)</w:t>
      </w:r>
    </w:p>
    <w:p w:rsidR="00AC1680" w:rsidRDefault="00E11FC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F37244"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F37244" w:rsidRPr="003557E7" w:rsidRDefault="00F37244" w:rsidP="003557E7">
            <w:pPr>
              <w:pStyle w:val="TableText"/>
              <w:spacing w:before="20" w:after="60"/>
              <w:rPr>
                <w:rFonts w:cs="Arial"/>
                <w:sz w:val="20"/>
              </w:rPr>
            </w:pPr>
            <w:r>
              <w:rPr>
                <w:rFonts w:cs="Arial"/>
                <w:sz w:val="20"/>
              </w:rPr>
              <w:t>1.1</w:t>
            </w:r>
          </w:p>
        </w:tc>
        <w:tc>
          <w:tcPr>
            <w:tcW w:w="1260" w:type="dxa"/>
          </w:tcPr>
          <w:p w:rsidR="00F37244" w:rsidRDefault="00F37244" w:rsidP="00A360C2">
            <w:pPr>
              <w:pStyle w:val="TableText"/>
              <w:spacing w:before="20" w:after="60"/>
              <w:ind w:left="0"/>
              <w:rPr>
                <w:rFonts w:cs="Arial"/>
                <w:sz w:val="20"/>
              </w:rPr>
            </w:pPr>
            <w:r>
              <w:rPr>
                <w:rFonts w:cs="Arial"/>
                <w:sz w:val="20"/>
              </w:rPr>
              <w:t>10/02/16</w:t>
            </w:r>
          </w:p>
        </w:tc>
        <w:tc>
          <w:tcPr>
            <w:tcW w:w="1980" w:type="dxa"/>
          </w:tcPr>
          <w:p w:rsidR="00F37244" w:rsidRDefault="00F37244" w:rsidP="0086699D">
            <w:pPr>
              <w:pStyle w:val="TableText"/>
              <w:spacing w:before="20" w:after="60"/>
              <w:ind w:left="0"/>
              <w:rPr>
                <w:rFonts w:cs="Arial"/>
                <w:sz w:val="20"/>
              </w:rPr>
            </w:pPr>
            <w:r>
              <w:rPr>
                <w:rFonts w:cs="Arial"/>
                <w:sz w:val="20"/>
              </w:rPr>
              <w:t>Samantha Mallari</w:t>
            </w:r>
          </w:p>
        </w:tc>
        <w:tc>
          <w:tcPr>
            <w:tcW w:w="4140" w:type="dxa"/>
          </w:tcPr>
          <w:p w:rsidR="00F37244" w:rsidRPr="003557E7" w:rsidRDefault="001F7D7E" w:rsidP="00F37244">
            <w:pPr>
              <w:pStyle w:val="TableText"/>
              <w:numPr>
                <w:ilvl w:val="0"/>
                <w:numId w:val="21"/>
              </w:numPr>
              <w:spacing w:before="20" w:after="60"/>
              <w:rPr>
                <w:rFonts w:cs="Arial"/>
                <w:sz w:val="20"/>
              </w:rPr>
            </w:pPr>
            <w:r>
              <w:rPr>
                <w:rFonts w:cs="Arial"/>
                <w:sz w:val="20"/>
              </w:rPr>
              <w:t>Edited</w:t>
            </w:r>
            <w:r w:rsidR="00F37244">
              <w:rPr>
                <w:rFonts w:cs="Arial"/>
                <w:sz w:val="20"/>
              </w:rPr>
              <w:t xml:space="preserve"> the initial parts of the paper (tentative</w:t>
            </w:r>
            <w:r>
              <w:rPr>
                <w:rFonts w:cs="Arial"/>
                <w:sz w:val="20"/>
              </w:rPr>
              <w:t xml:space="preserve"> edit</w:t>
            </w:r>
            <w:r w:rsidR="00F37244">
              <w:rPr>
                <w:rFonts w:cs="Arial"/>
                <w:sz w:val="20"/>
              </w:rPr>
              <w:t>)</w:t>
            </w:r>
          </w:p>
        </w:tc>
      </w:tr>
      <w:tr w:rsidR="003C604B"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C604B" w:rsidRDefault="003C604B" w:rsidP="003557E7">
            <w:pPr>
              <w:pStyle w:val="TableText"/>
              <w:spacing w:before="20" w:after="60"/>
              <w:rPr>
                <w:rFonts w:cs="Arial"/>
                <w:sz w:val="20"/>
              </w:rPr>
            </w:pPr>
            <w:r>
              <w:rPr>
                <w:rFonts w:cs="Arial"/>
                <w:sz w:val="20"/>
              </w:rPr>
              <w:t>1.2</w:t>
            </w:r>
          </w:p>
        </w:tc>
        <w:tc>
          <w:tcPr>
            <w:tcW w:w="1260" w:type="dxa"/>
          </w:tcPr>
          <w:p w:rsidR="003C604B" w:rsidRDefault="003C604B" w:rsidP="0086699D">
            <w:pPr>
              <w:pStyle w:val="TableText"/>
              <w:spacing w:before="20" w:after="60"/>
              <w:ind w:left="0"/>
              <w:rPr>
                <w:rFonts w:cs="Arial"/>
                <w:sz w:val="20"/>
              </w:rPr>
            </w:pPr>
            <w:r>
              <w:rPr>
                <w:rFonts w:cs="Arial"/>
                <w:sz w:val="20"/>
              </w:rPr>
              <w:t>10/09/16</w:t>
            </w:r>
          </w:p>
        </w:tc>
        <w:tc>
          <w:tcPr>
            <w:tcW w:w="1980" w:type="dxa"/>
          </w:tcPr>
          <w:p w:rsidR="003C604B" w:rsidRDefault="003C604B" w:rsidP="0086699D">
            <w:pPr>
              <w:pStyle w:val="TableText"/>
              <w:spacing w:before="20" w:after="60"/>
              <w:ind w:left="0"/>
              <w:rPr>
                <w:rFonts w:cs="Arial"/>
                <w:sz w:val="20"/>
              </w:rPr>
            </w:pPr>
            <w:r>
              <w:rPr>
                <w:rFonts w:cs="Arial"/>
                <w:sz w:val="20"/>
              </w:rPr>
              <w:t>Samantha Mallari</w:t>
            </w:r>
          </w:p>
        </w:tc>
        <w:tc>
          <w:tcPr>
            <w:tcW w:w="4140" w:type="dxa"/>
          </w:tcPr>
          <w:p w:rsidR="003C604B" w:rsidRDefault="002340F4" w:rsidP="00F37244">
            <w:pPr>
              <w:pStyle w:val="TableText"/>
              <w:numPr>
                <w:ilvl w:val="0"/>
                <w:numId w:val="21"/>
              </w:numPr>
              <w:spacing w:before="20" w:after="60"/>
              <w:rPr>
                <w:rFonts w:cs="Arial"/>
                <w:sz w:val="20"/>
              </w:rPr>
            </w:pPr>
            <w:r>
              <w:rPr>
                <w:rFonts w:cs="Arial"/>
                <w:sz w:val="20"/>
              </w:rPr>
              <w:t>Made some minor edits on the research paper</w:t>
            </w:r>
          </w:p>
        </w:tc>
      </w:tr>
      <w:tr w:rsidR="00A360C2"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A360C2" w:rsidRDefault="00A360C2" w:rsidP="003557E7">
            <w:pPr>
              <w:pStyle w:val="TableText"/>
              <w:spacing w:before="20" w:after="60"/>
              <w:rPr>
                <w:rFonts w:cs="Arial"/>
                <w:sz w:val="20"/>
              </w:rPr>
            </w:pPr>
            <w:r>
              <w:rPr>
                <w:rFonts w:cs="Arial"/>
                <w:sz w:val="20"/>
              </w:rPr>
              <w:t>1.3</w:t>
            </w:r>
          </w:p>
        </w:tc>
        <w:tc>
          <w:tcPr>
            <w:tcW w:w="1260" w:type="dxa"/>
          </w:tcPr>
          <w:p w:rsidR="00A360C2" w:rsidRDefault="00A360C2" w:rsidP="0086699D">
            <w:pPr>
              <w:pStyle w:val="TableText"/>
              <w:spacing w:before="20" w:after="60"/>
              <w:ind w:left="0"/>
              <w:rPr>
                <w:rFonts w:cs="Arial"/>
                <w:sz w:val="20"/>
              </w:rPr>
            </w:pPr>
            <w:r>
              <w:rPr>
                <w:rFonts w:cs="Arial"/>
                <w:sz w:val="20"/>
              </w:rPr>
              <w:t>10/16/16</w:t>
            </w:r>
          </w:p>
        </w:tc>
        <w:tc>
          <w:tcPr>
            <w:tcW w:w="1980" w:type="dxa"/>
          </w:tcPr>
          <w:p w:rsidR="00A360C2" w:rsidRDefault="00A360C2" w:rsidP="0086699D">
            <w:pPr>
              <w:pStyle w:val="TableText"/>
              <w:spacing w:before="20" w:after="60"/>
              <w:ind w:left="0"/>
              <w:rPr>
                <w:rFonts w:cs="Arial"/>
                <w:sz w:val="20"/>
              </w:rPr>
            </w:pPr>
            <w:r>
              <w:rPr>
                <w:rFonts w:cs="Arial"/>
                <w:sz w:val="20"/>
              </w:rPr>
              <w:t>Samantha Mallari</w:t>
            </w:r>
          </w:p>
        </w:tc>
        <w:tc>
          <w:tcPr>
            <w:tcW w:w="4140" w:type="dxa"/>
          </w:tcPr>
          <w:p w:rsidR="00A360C2" w:rsidRDefault="00A90582" w:rsidP="00F37244">
            <w:pPr>
              <w:pStyle w:val="TableText"/>
              <w:numPr>
                <w:ilvl w:val="0"/>
                <w:numId w:val="21"/>
              </w:numPr>
              <w:spacing w:before="20" w:after="60"/>
              <w:rPr>
                <w:rFonts w:cs="Arial"/>
                <w:sz w:val="20"/>
              </w:rPr>
            </w:pPr>
            <w:r>
              <w:rPr>
                <w:rFonts w:cs="Arial"/>
                <w:sz w:val="20"/>
              </w:rPr>
              <w:t>Finished creating the Project Scope and Vision and Statement of Work (SOW) Document</w:t>
            </w:r>
          </w:p>
        </w:tc>
      </w:tr>
      <w:tr w:rsidR="00511D52"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511D52" w:rsidRDefault="00511D52" w:rsidP="003557E7">
            <w:pPr>
              <w:pStyle w:val="TableText"/>
              <w:spacing w:before="20" w:after="60"/>
              <w:rPr>
                <w:rFonts w:cs="Arial"/>
                <w:sz w:val="20"/>
              </w:rPr>
            </w:pPr>
            <w:r>
              <w:rPr>
                <w:rFonts w:cs="Arial"/>
                <w:sz w:val="20"/>
              </w:rPr>
              <w:t>2.0</w:t>
            </w:r>
          </w:p>
        </w:tc>
        <w:tc>
          <w:tcPr>
            <w:tcW w:w="1260" w:type="dxa"/>
          </w:tcPr>
          <w:p w:rsidR="00511D52" w:rsidRDefault="00511D52" w:rsidP="0086699D">
            <w:pPr>
              <w:pStyle w:val="TableText"/>
              <w:spacing w:before="20" w:after="60"/>
              <w:ind w:left="0"/>
              <w:rPr>
                <w:rFonts w:cs="Arial"/>
                <w:sz w:val="20"/>
              </w:rPr>
            </w:pPr>
            <w:r>
              <w:rPr>
                <w:rFonts w:cs="Arial"/>
                <w:sz w:val="20"/>
              </w:rPr>
              <w:t>10/23/16</w:t>
            </w:r>
          </w:p>
        </w:tc>
        <w:tc>
          <w:tcPr>
            <w:tcW w:w="1980" w:type="dxa"/>
          </w:tcPr>
          <w:p w:rsidR="00511D52" w:rsidRDefault="00511D52" w:rsidP="0086699D">
            <w:pPr>
              <w:pStyle w:val="TableText"/>
              <w:spacing w:before="20" w:after="60"/>
              <w:ind w:left="0"/>
              <w:rPr>
                <w:rFonts w:cs="Arial"/>
                <w:sz w:val="20"/>
              </w:rPr>
            </w:pPr>
            <w:r>
              <w:rPr>
                <w:rFonts w:cs="Arial"/>
                <w:sz w:val="20"/>
              </w:rPr>
              <w:t>Samantha Mallari</w:t>
            </w:r>
          </w:p>
        </w:tc>
        <w:tc>
          <w:tcPr>
            <w:tcW w:w="4140" w:type="dxa"/>
          </w:tcPr>
          <w:p w:rsidR="00511D52" w:rsidRDefault="00511D52" w:rsidP="00F37244">
            <w:pPr>
              <w:pStyle w:val="TableText"/>
              <w:numPr>
                <w:ilvl w:val="0"/>
                <w:numId w:val="21"/>
              </w:numPr>
              <w:spacing w:before="20" w:after="60"/>
              <w:rPr>
                <w:rFonts w:cs="Arial"/>
                <w:sz w:val="20"/>
              </w:rPr>
            </w:pPr>
            <w:r>
              <w:rPr>
                <w:rFonts w:cs="Arial"/>
                <w:sz w:val="20"/>
              </w:rPr>
              <w:t>Finalized the research paper (inclusive of the changes that the team have done so far with regard to the processes that are to be accomplished during the entirety of the project creation process</w:t>
            </w:r>
            <w:bookmarkStart w:id="16" w:name="_GoBack"/>
            <w:bookmarkEnd w:id="16"/>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11FC6">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11FC6">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11FC6">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11FC6">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11FC6">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E11FC6">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E11FC6">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9"/>
    <w:p w:rsidR="003A1956" w:rsidRDefault="001C31A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BA2419">
        <w:rPr>
          <w:rFonts w:ascii="Arial" w:hAnsi="Arial" w:cs="Arial"/>
          <w:color w:val="000000"/>
          <w:sz w:val="20"/>
          <w:szCs w:val="20"/>
        </w:rPr>
        <w:t>ones which pertain to the</w:t>
      </w:r>
      <w:r w:rsidR="000705FF">
        <w:rPr>
          <w:rFonts w:ascii="Arial" w:hAnsi="Arial" w:cs="Arial"/>
          <w:color w:val="000000"/>
          <w:sz w:val="20"/>
          <w:szCs w:val="20"/>
        </w:rPr>
        <w:t xml:space="preserve"> major requirements needed in the</w:t>
      </w:r>
      <w:r w:rsidR="00BA2419">
        <w:rPr>
          <w:rFonts w:ascii="Arial" w:hAnsi="Arial" w:cs="Arial"/>
          <w:color w:val="000000"/>
          <w:sz w:val="20"/>
          <w:szCs w:val="20"/>
        </w:rPr>
        <w:t xml:space="preserve"> implementation 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main issues that the team are currently dealing with pertains to 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 xml:space="preserve">to learn more languages or produce a system (e.g. a plugin) which will be incorporated with the model </w:t>
      </w:r>
      <w:r w:rsidR="00922A16">
        <w:rPr>
          <w:rFonts w:ascii="Arial" w:hAnsi="Arial" w:cs="Arial"/>
          <w:color w:val="000000"/>
          <w:sz w:val="20"/>
          <w:szCs w:val="20"/>
        </w:rPr>
        <w:t>in order to produce a more improved system.</w:t>
      </w:r>
    </w:p>
    <w:p w:rsidR="007B0604" w:rsidRDefault="007407E0" w:rsidP="003A1956">
      <w:pPr>
        <w:pStyle w:val="Heading2"/>
        <w:spacing w:before="480" w:after="240"/>
      </w:pPr>
      <w:bookmarkStart w:id="22" w:name="_Toc77392560"/>
      <w:r>
        <w:lastRenderedPageBreak/>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1C31A7" w:rsidP="009435EB">
            <w:pPr>
              <w:spacing w:before="40" w:after="40"/>
            </w:pPr>
            <w:r>
              <w:t>10/23</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1C31A7" w:rsidP="006D6AD8">
            <w:pPr>
              <w:pStyle w:val="StyleTableHeader10pt"/>
              <w:spacing w:before="20" w:after="60"/>
              <w:jc w:val="left"/>
              <w:rPr>
                <w:b w:val="0"/>
              </w:rPr>
            </w:pPr>
            <w:r>
              <w:rPr>
                <w:b w:val="0"/>
              </w:rPr>
              <w:t>10/24</w:t>
            </w:r>
            <w:r w:rsidR="006D6AD8">
              <w:rPr>
                <w:b w:val="0"/>
              </w:rPr>
              <w:t xml:space="preserve">/16 </w:t>
            </w:r>
            <w:r w:rsidR="00840033" w:rsidRPr="00A951FF">
              <w:rPr>
                <w:b w:val="0"/>
              </w:rPr>
              <w:t>to</w:t>
            </w:r>
            <w:r>
              <w:rPr>
                <w:b w:val="0"/>
              </w:rPr>
              <w:t xml:space="preserve"> 10/31</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This model will b</w:t>
            </w:r>
            <w:r w:rsidR="00F23BAA">
              <w:rPr>
                <w:b w:val="0"/>
                <w:iCs/>
              </w:rPr>
              <w:t xml:space="preserve">e subjected to different tests measured against </w:t>
            </w:r>
            <w:r w:rsidR="00A41344">
              <w:rPr>
                <w:b w:val="0"/>
                <w:iCs/>
              </w:rPr>
              <w:t xml:space="preserve">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F7D7E" w:rsidP="00A543AB">
                  <w:pPr>
                    <w:numPr>
                      <w:ilvl w:val="0"/>
                      <w:numId w:val="4"/>
                    </w:numPr>
                    <w:spacing w:before="40" w:after="40"/>
                  </w:pPr>
                  <w:r w:rsidRPr="001F7D7E">
                    <w:t>Edit</w:t>
                  </w:r>
                  <w:r w:rsidR="00A90582">
                    <w:t>ed</w:t>
                  </w:r>
                  <w:r w:rsidRPr="001F7D7E">
                    <w:t xml:space="preserve"> </w:t>
                  </w:r>
                  <w:r w:rsidR="00A543AB">
                    <w:t xml:space="preserve">and finalized the </w:t>
                  </w:r>
                  <w:r w:rsidRPr="001F7D7E">
                    <w:t xml:space="preserve">research paper </w:t>
                  </w:r>
                  <w:r w:rsidR="00A543AB">
                    <w:t>(for Midterm presentation)</w:t>
                  </w:r>
                </w:p>
              </w:tc>
              <w:tc>
                <w:tcPr>
                  <w:tcW w:w="1250" w:type="dxa"/>
                  <w:vAlign w:val="top"/>
                </w:tcPr>
                <w:p w:rsidR="009435EB" w:rsidRDefault="00B95BBE" w:rsidP="001F7D7E">
                  <w:pPr>
                    <w:spacing w:before="40" w:after="40"/>
                    <w:jc w:val="center"/>
                  </w:pPr>
                  <w:r>
                    <w:t>1</w:t>
                  </w:r>
                  <w:r w:rsidR="00A543AB">
                    <w:t>0/22</w:t>
                  </w:r>
                  <w:r w:rsidR="001F7D7E">
                    <w:t>/16</w:t>
                  </w:r>
                </w:p>
              </w:tc>
              <w:tc>
                <w:tcPr>
                  <w:tcW w:w="1606" w:type="dxa"/>
                  <w:vAlign w:val="top"/>
                </w:tcPr>
                <w:p w:rsidR="009435EB" w:rsidRDefault="00A543AB" w:rsidP="001F7D7E">
                  <w:pPr>
                    <w:spacing w:before="40" w:after="40"/>
                    <w:jc w:val="center"/>
                  </w:pPr>
                  <w:r>
                    <w:t>100%</w:t>
                  </w:r>
                </w:p>
              </w:tc>
              <w:tc>
                <w:tcPr>
                  <w:tcW w:w="2557" w:type="dxa"/>
                  <w:vAlign w:val="top"/>
                </w:tcPr>
                <w:p w:rsidR="009435EB" w:rsidRPr="00C13EAB" w:rsidRDefault="00A543AB" w:rsidP="001F7D7E">
                  <w:pPr>
                    <w:spacing w:before="40" w:after="40"/>
                    <w:jc w:val="center"/>
                  </w:pPr>
                  <w:r>
                    <w:t xml:space="preserve">On </w:t>
                  </w:r>
                  <w:r w:rsidR="001F7D7E">
                    <w:t>Schedule</w:t>
                  </w:r>
                </w:p>
              </w:tc>
            </w:tr>
            <w:tr w:rsidR="00A543A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543AB" w:rsidRDefault="00A543AB" w:rsidP="00A543AB">
                  <w:pPr>
                    <w:pStyle w:val="ListParagraph"/>
                    <w:numPr>
                      <w:ilvl w:val="0"/>
                      <w:numId w:val="4"/>
                    </w:numPr>
                    <w:spacing w:before="40" w:after="40"/>
                  </w:pPr>
                  <w:r>
                    <w:t>Prepare</w:t>
                  </w:r>
                  <w:r>
                    <w:t>d</w:t>
                  </w:r>
                  <w:r>
                    <w:t xml:space="preserve"> a </w:t>
                  </w:r>
                  <w:r>
                    <w:t>powerpoint presentation (for Midterm presentation</w:t>
                  </w:r>
                  <w:r>
                    <w:t>)</w:t>
                  </w:r>
                </w:p>
              </w:tc>
              <w:tc>
                <w:tcPr>
                  <w:tcW w:w="1250" w:type="dxa"/>
                  <w:vAlign w:val="top"/>
                </w:tcPr>
                <w:p w:rsidR="00A543AB" w:rsidRDefault="00A543AB" w:rsidP="00A543AB">
                  <w:pPr>
                    <w:spacing w:before="40" w:after="40"/>
                    <w:jc w:val="center"/>
                  </w:pPr>
                  <w:r>
                    <w:t>10/22/16</w:t>
                  </w:r>
                </w:p>
              </w:tc>
              <w:tc>
                <w:tcPr>
                  <w:tcW w:w="1606" w:type="dxa"/>
                  <w:vAlign w:val="top"/>
                </w:tcPr>
                <w:p w:rsidR="00A543AB" w:rsidRDefault="00A543AB" w:rsidP="00A543AB">
                  <w:pPr>
                    <w:spacing w:before="40" w:after="40"/>
                    <w:jc w:val="center"/>
                  </w:pPr>
                  <w:r>
                    <w:t>100%</w:t>
                  </w:r>
                </w:p>
              </w:tc>
              <w:tc>
                <w:tcPr>
                  <w:tcW w:w="2557" w:type="dxa"/>
                  <w:vAlign w:val="top"/>
                </w:tcPr>
                <w:p w:rsidR="00A543AB" w:rsidRDefault="00A543AB" w:rsidP="00A543AB">
                  <w:pPr>
                    <w:spacing w:before="40" w:after="40"/>
                    <w:jc w:val="center"/>
                  </w:pPr>
                  <w:r>
                    <w:t>On Schedule</w:t>
                  </w:r>
                </w:p>
              </w:tc>
            </w:tr>
            <w:tr w:rsidR="00A543A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43AB" w:rsidRPr="00C13EAB" w:rsidRDefault="00A543AB" w:rsidP="00A543AB">
                  <w:pPr>
                    <w:numPr>
                      <w:ilvl w:val="0"/>
                      <w:numId w:val="4"/>
                    </w:numPr>
                    <w:spacing w:before="40" w:after="40"/>
                  </w:pPr>
                  <w:r>
                    <w:t xml:space="preserve">Studied Bag-of-Words </w:t>
                  </w:r>
                  <w:r w:rsidRPr="00B95BBE">
                    <w:t>and</w:t>
                  </w:r>
                  <w:r>
                    <w:t xml:space="preserve"> demonstrated</w:t>
                  </w:r>
                  <w:r w:rsidRPr="00B95BBE">
                    <w:t xml:space="preserve"> how WEKA toolkit handles it</w:t>
                  </w:r>
                </w:p>
              </w:tc>
              <w:tc>
                <w:tcPr>
                  <w:tcW w:w="1250" w:type="dxa"/>
                  <w:vAlign w:val="top"/>
                </w:tcPr>
                <w:p w:rsidR="00A543AB" w:rsidRDefault="00A543AB" w:rsidP="00A543AB">
                  <w:pPr>
                    <w:spacing w:before="40" w:after="40"/>
                  </w:pPr>
                  <w:r>
                    <w:t xml:space="preserve">  10/17/16</w:t>
                  </w:r>
                </w:p>
              </w:tc>
              <w:tc>
                <w:tcPr>
                  <w:tcW w:w="1606" w:type="dxa"/>
                  <w:vAlign w:val="top"/>
                </w:tcPr>
                <w:p w:rsidR="00A543AB" w:rsidRDefault="00A543AB" w:rsidP="00A543AB">
                  <w:pPr>
                    <w:spacing w:before="40" w:after="40"/>
                    <w:jc w:val="center"/>
                  </w:pPr>
                  <w:r>
                    <w:t>100%</w:t>
                  </w:r>
                </w:p>
              </w:tc>
              <w:tc>
                <w:tcPr>
                  <w:tcW w:w="2557" w:type="dxa"/>
                  <w:vAlign w:val="top"/>
                </w:tcPr>
                <w:p w:rsidR="00A543AB" w:rsidRPr="00C13EAB" w:rsidRDefault="00A543AB" w:rsidP="00A543AB">
                  <w:pPr>
                    <w:spacing w:before="40" w:after="40"/>
                    <w:jc w:val="center"/>
                  </w:pPr>
                  <w:r>
                    <w:t>On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A543AB" w:rsidP="008D45BB">
                  <w:pPr>
                    <w:pStyle w:val="ListParagraph"/>
                    <w:numPr>
                      <w:ilvl w:val="0"/>
                      <w:numId w:val="4"/>
                    </w:numPr>
                    <w:spacing w:before="40" w:after="40"/>
                  </w:pPr>
                  <w:r>
                    <w:t>Have the research paper checked by the project consultant</w:t>
                  </w:r>
                </w:p>
              </w:tc>
              <w:tc>
                <w:tcPr>
                  <w:tcW w:w="1250" w:type="dxa"/>
                  <w:vAlign w:val="top"/>
                </w:tcPr>
                <w:p w:rsidR="009435EB" w:rsidRDefault="00A543AB" w:rsidP="003619B3">
                  <w:pPr>
                    <w:spacing w:before="40" w:after="40"/>
                    <w:jc w:val="center"/>
                  </w:pPr>
                  <w:r>
                    <w:t>10/26</w:t>
                  </w:r>
                  <w:r w:rsidR="003619B3">
                    <w:t>/16</w:t>
                  </w:r>
                </w:p>
              </w:tc>
              <w:tc>
                <w:tcPr>
                  <w:tcW w:w="1606" w:type="dxa"/>
                  <w:vAlign w:val="top"/>
                </w:tcPr>
                <w:p w:rsidR="009435EB" w:rsidRDefault="00A543AB" w:rsidP="003619B3">
                  <w:pPr>
                    <w:spacing w:before="40" w:after="40"/>
                    <w:jc w:val="center"/>
                  </w:pPr>
                  <w:r>
                    <w:t>-----</w:t>
                  </w:r>
                </w:p>
              </w:tc>
              <w:tc>
                <w:tcPr>
                  <w:tcW w:w="2557" w:type="dxa"/>
                  <w:vAlign w:val="top"/>
                </w:tcPr>
                <w:p w:rsidR="009435EB" w:rsidRPr="00C13EAB" w:rsidRDefault="003619B3" w:rsidP="003619B3">
                  <w:pPr>
                    <w:spacing w:before="40" w:after="40"/>
                    <w:jc w:val="center"/>
                  </w:pPr>
                  <w:r>
                    <w:t>On Schedule</w:t>
                  </w:r>
                </w:p>
              </w:tc>
            </w:tr>
            <w:tr w:rsidR="00A90582"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90582" w:rsidRDefault="00A543AB" w:rsidP="008D45BB">
                  <w:pPr>
                    <w:pStyle w:val="ListParagraph"/>
                    <w:numPr>
                      <w:ilvl w:val="0"/>
                      <w:numId w:val="4"/>
                    </w:numPr>
                    <w:spacing w:before="40" w:after="40"/>
                  </w:pPr>
                  <w:r>
                    <w:t xml:space="preserve">Continue with the researching of appropriate methods to use (in the event that there is still a better alternative available </w:t>
                  </w:r>
                  <w:r>
                    <w:lastRenderedPageBreak/>
                    <w:t xml:space="preserve">in the internet) </w:t>
                  </w:r>
                </w:p>
              </w:tc>
              <w:tc>
                <w:tcPr>
                  <w:tcW w:w="1250" w:type="dxa"/>
                  <w:vAlign w:val="top"/>
                </w:tcPr>
                <w:p w:rsidR="00A90582" w:rsidRDefault="00A90582" w:rsidP="003619B3">
                  <w:pPr>
                    <w:spacing w:before="40" w:after="40"/>
                    <w:jc w:val="center"/>
                  </w:pPr>
                </w:p>
                <w:p w:rsidR="00A543AB" w:rsidRDefault="00A543AB" w:rsidP="003619B3">
                  <w:pPr>
                    <w:spacing w:before="40" w:after="40"/>
                    <w:jc w:val="center"/>
                  </w:pPr>
                  <w:r>
                    <w:t>10/31/16</w:t>
                  </w:r>
                </w:p>
              </w:tc>
              <w:tc>
                <w:tcPr>
                  <w:tcW w:w="1606" w:type="dxa"/>
                  <w:vAlign w:val="top"/>
                </w:tcPr>
                <w:p w:rsidR="00511D52" w:rsidRDefault="00511D52" w:rsidP="003619B3">
                  <w:pPr>
                    <w:spacing w:before="40" w:after="40"/>
                    <w:jc w:val="center"/>
                  </w:pPr>
                </w:p>
                <w:p w:rsidR="00A90582" w:rsidRDefault="00A543AB" w:rsidP="003619B3">
                  <w:pPr>
                    <w:spacing w:before="40" w:after="40"/>
                    <w:jc w:val="center"/>
                  </w:pPr>
                  <w:r>
                    <w:t>-----</w:t>
                  </w:r>
                </w:p>
              </w:tc>
              <w:tc>
                <w:tcPr>
                  <w:tcW w:w="2557" w:type="dxa"/>
                  <w:vAlign w:val="top"/>
                </w:tcPr>
                <w:p w:rsidR="00511D52" w:rsidRDefault="00511D52" w:rsidP="003619B3">
                  <w:pPr>
                    <w:spacing w:before="40" w:after="40"/>
                    <w:jc w:val="center"/>
                  </w:pPr>
                </w:p>
                <w:p w:rsidR="00A90582" w:rsidRDefault="00A90582" w:rsidP="003619B3">
                  <w:pPr>
                    <w:spacing w:before="40" w:after="40"/>
                    <w:jc w:val="center"/>
                  </w:pPr>
                  <w:r>
                    <w:t>On Schedule</w:t>
                  </w:r>
                </w:p>
              </w:tc>
            </w:tr>
            <w:tr w:rsidR="00A543A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43AB" w:rsidRDefault="00A543AB" w:rsidP="008D45BB">
                  <w:pPr>
                    <w:pStyle w:val="ListParagraph"/>
                    <w:numPr>
                      <w:ilvl w:val="0"/>
                      <w:numId w:val="4"/>
                    </w:numPr>
                    <w:spacing w:before="40" w:after="40"/>
                  </w:pPr>
                  <w:r>
                    <w:t xml:space="preserve">Begin with the conduction of the interview (for annotating </w:t>
                  </w:r>
                  <w:r w:rsidR="00511D52">
                    <w:t>the statements within the corpus)</w:t>
                  </w:r>
                </w:p>
              </w:tc>
              <w:tc>
                <w:tcPr>
                  <w:tcW w:w="1250" w:type="dxa"/>
                  <w:vAlign w:val="top"/>
                </w:tcPr>
                <w:p w:rsidR="00A543AB" w:rsidRDefault="00A543AB" w:rsidP="003619B3">
                  <w:pPr>
                    <w:spacing w:before="40" w:after="40"/>
                    <w:jc w:val="center"/>
                  </w:pPr>
                </w:p>
                <w:p w:rsidR="00511D52" w:rsidRDefault="00511D52" w:rsidP="003619B3">
                  <w:pPr>
                    <w:spacing w:before="40" w:after="40"/>
                    <w:jc w:val="center"/>
                  </w:pPr>
                  <w:r>
                    <w:t>10/31/16</w:t>
                  </w:r>
                </w:p>
              </w:tc>
              <w:tc>
                <w:tcPr>
                  <w:tcW w:w="1606" w:type="dxa"/>
                  <w:vAlign w:val="top"/>
                </w:tcPr>
                <w:p w:rsidR="00A543AB" w:rsidRDefault="00A543AB" w:rsidP="003619B3">
                  <w:pPr>
                    <w:spacing w:before="40" w:after="40"/>
                    <w:jc w:val="center"/>
                  </w:pPr>
                </w:p>
                <w:p w:rsidR="00511D52" w:rsidRDefault="00511D52" w:rsidP="003619B3">
                  <w:pPr>
                    <w:spacing w:before="40" w:after="40"/>
                    <w:jc w:val="center"/>
                  </w:pPr>
                  <w:r>
                    <w:t>-----</w:t>
                  </w:r>
                </w:p>
              </w:tc>
              <w:tc>
                <w:tcPr>
                  <w:tcW w:w="2557" w:type="dxa"/>
                  <w:vAlign w:val="top"/>
                </w:tcPr>
                <w:p w:rsidR="00A543AB" w:rsidRDefault="00A543AB" w:rsidP="003619B3">
                  <w:pPr>
                    <w:spacing w:before="40" w:after="40"/>
                    <w:jc w:val="center"/>
                  </w:pPr>
                </w:p>
                <w:p w:rsidR="00511D52" w:rsidRDefault="00511D52" w:rsidP="003619B3">
                  <w:pPr>
                    <w:spacing w:before="40" w:after="40"/>
                    <w:jc w:val="center"/>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t>Failure to comply with the milestone requirements will delay the accomplishment 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F7D7E" w:rsidP="00FF4E54">
                  <w:pPr>
                    <w:spacing w:before="40" w:after="40"/>
                  </w:pPr>
                  <w:r w:rsidRPr="001F7D7E">
                    <w:t>Revisions to be done on the paper as the project-making process continues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E96B20">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information available on the internet and several people who are experts on the field (NLP)</w:t>
                  </w:r>
                  <w:r w:rsidR="003E1360">
                    <w:t xml:space="preserve">, however they are still experiencing some difficulties since most of these resources are not </w:t>
                  </w:r>
                  <w:r w:rsidR="003E1360">
                    <w:lastRenderedPageBreak/>
                    <w:t xml:space="preserve">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lastRenderedPageBreak/>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1C31A7"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9A7FC2" w:rsidRPr="009A7FC2" w:rsidRDefault="009A7FC2" w:rsidP="009A7FC2">
      <w:r>
        <w:rPr>
          <w:noProof/>
        </w:rPr>
        <w:drawing>
          <wp:anchor distT="0" distB="0" distL="114300" distR="114300" simplePos="0" relativeHeight="251668480" behindDoc="1" locked="0" layoutInCell="1" allowOverlap="1" wp14:anchorId="03896F54" wp14:editId="4A80A35C">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drawing>
          <wp:anchor distT="0" distB="0" distL="114300" distR="114300" simplePos="0" relativeHeight="251657216" behindDoc="1" locked="0" layoutInCell="1" allowOverlap="1" wp14:anchorId="4407E2F4" wp14:editId="7D9A7F02">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lastRenderedPageBreak/>
        <w:t xml:space="preserve">                          Project Advisor</w:t>
      </w:r>
    </w:p>
    <w:p w:rsidR="00160B81" w:rsidRDefault="00160B81" w:rsidP="00A669FD">
      <w:pPr>
        <w:pStyle w:val="FieldText"/>
      </w:pPr>
    </w:p>
    <w:p w:rsidR="003A1956" w:rsidRDefault="001C31A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1C31A7"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FC6" w:rsidRDefault="00E11FC6">
      <w:r>
        <w:separator/>
      </w:r>
    </w:p>
  </w:endnote>
  <w:endnote w:type="continuationSeparator" w:id="0">
    <w:p w:rsidR="00E11FC6" w:rsidRDefault="00E1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11D52">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1C31A7">
      <w:rPr>
        <w:noProof/>
        <w:sz w:val="18"/>
        <w:szCs w:val="18"/>
      </w:rPr>
      <w:t>10/21/2016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FC6" w:rsidRDefault="00E11FC6">
      <w:r>
        <w:separator/>
      </w:r>
    </w:p>
  </w:footnote>
  <w:footnote w:type="continuationSeparator" w:id="0">
    <w:p w:rsidR="00E11FC6" w:rsidRDefault="00E11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196641D"/>
    <w:multiLevelType w:val="hybridMultilevel"/>
    <w:tmpl w:val="CF3CE6B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9"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3"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4"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1"/>
  </w:num>
  <w:num w:numId="4">
    <w:abstractNumId w:val="2"/>
  </w:num>
  <w:num w:numId="5">
    <w:abstractNumId w:val="1"/>
  </w:num>
  <w:num w:numId="6">
    <w:abstractNumId w:val="17"/>
  </w:num>
  <w:num w:numId="7">
    <w:abstractNumId w:val="10"/>
  </w:num>
  <w:num w:numId="8">
    <w:abstractNumId w:val="10"/>
  </w:num>
  <w:num w:numId="9">
    <w:abstractNumId w:val="10"/>
  </w:num>
  <w:num w:numId="10">
    <w:abstractNumId w:val="9"/>
  </w:num>
  <w:num w:numId="11">
    <w:abstractNumId w:val="3"/>
  </w:num>
  <w:num w:numId="12">
    <w:abstractNumId w:val="6"/>
  </w:num>
  <w:num w:numId="13">
    <w:abstractNumId w:val="8"/>
  </w:num>
  <w:num w:numId="14">
    <w:abstractNumId w:val="13"/>
  </w:num>
  <w:num w:numId="15">
    <w:abstractNumId w:val="4"/>
  </w:num>
  <w:num w:numId="16">
    <w:abstractNumId w:val="12"/>
  </w:num>
  <w:num w:numId="17">
    <w:abstractNumId w:val="15"/>
  </w:num>
  <w:num w:numId="18">
    <w:abstractNumId w:val="14"/>
  </w:num>
  <w:num w:numId="19">
    <w:abstractNumId w:val="16"/>
  </w:num>
  <w:num w:numId="20">
    <w:abstractNumId w:val="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0AA4"/>
    <w:rsid w:val="0003155D"/>
    <w:rsid w:val="00033DBD"/>
    <w:rsid w:val="0004461F"/>
    <w:rsid w:val="000472CA"/>
    <w:rsid w:val="000508DA"/>
    <w:rsid w:val="00051932"/>
    <w:rsid w:val="00054E75"/>
    <w:rsid w:val="000705FF"/>
    <w:rsid w:val="000722CE"/>
    <w:rsid w:val="000747F6"/>
    <w:rsid w:val="000754A5"/>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31A7"/>
    <w:rsid w:val="001C4D72"/>
    <w:rsid w:val="001D1D6C"/>
    <w:rsid w:val="001D5979"/>
    <w:rsid w:val="001F7C2E"/>
    <w:rsid w:val="001F7D7E"/>
    <w:rsid w:val="0020544A"/>
    <w:rsid w:val="00210D35"/>
    <w:rsid w:val="00216E76"/>
    <w:rsid w:val="00220045"/>
    <w:rsid w:val="002340F4"/>
    <w:rsid w:val="00244592"/>
    <w:rsid w:val="00251044"/>
    <w:rsid w:val="00256430"/>
    <w:rsid w:val="0026441A"/>
    <w:rsid w:val="00265D51"/>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B6ED0"/>
    <w:rsid w:val="003C604B"/>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388"/>
    <w:rsid w:val="004C4A05"/>
    <w:rsid w:val="004D2769"/>
    <w:rsid w:val="004F6761"/>
    <w:rsid w:val="00500E9A"/>
    <w:rsid w:val="00501617"/>
    <w:rsid w:val="00511D52"/>
    <w:rsid w:val="00524BE7"/>
    <w:rsid w:val="005272F4"/>
    <w:rsid w:val="00534D52"/>
    <w:rsid w:val="005370A6"/>
    <w:rsid w:val="0056558C"/>
    <w:rsid w:val="00573191"/>
    <w:rsid w:val="00575EE7"/>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CA2"/>
    <w:rsid w:val="00A17E8B"/>
    <w:rsid w:val="00A2329F"/>
    <w:rsid w:val="00A23EC9"/>
    <w:rsid w:val="00A2718F"/>
    <w:rsid w:val="00A31CBF"/>
    <w:rsid w:val="00A33D6A"/>
    <w:rsid w:val="00A360C2"/>
    <w:rsid w:val="00A40EAC"/>
    <w:rsid w:val="00A41344"/>
    <w:rsid w:val="00A440A0"/>
    <w:rsid w:val="00A46894"/>
    <w:rsid w:val="00A543AB"/>
    <w:rsid w:val="00A5497F"/>
    <w:rsid w:val="00A5561A"/>
    <w:rsid w:val="00A63D1E"/>
    <w:rsid w:val="00A669FD"/>
    <w:rsid w:val="00A73169"/>
    <w:rsid w:val="00A82D70"/>
    <w:rsid w:val="00A90582"/>
    <w:rsid w:val="00A951FF"/>
    <w:rsid w:val="00A96325"/>
    <w:rsid w:val="00A97DE1"/>
    <w:rsid w:val="00AB1D59"/>
    <w:rsid w:val="00AB48B3"/>
    <w:rsid w:val="00AC1680"/>
    <w:rsid w:val="00AD6E0D"/>
    <w:rsid w:val="00AE095C"/>
    <w:rsid w:val="00AE4424"/>
    <w:rsid w:val="00AF3151"/>
    <w:rsid w:val="00AF4C81"/>
    <w:rsid w:val="00B05FC0"/>
    <w:rsid w:val="00B118C0"/>
    <w:rsid w:val="00B120AE"/>
    <w:rsid w:val="00B22714"/>
    <w:rsid w:val="00B25572"/>
    <w:rsid w:val="00B34BA9"/>
    <w:rsid w:val="00B352A9"/>
    <w:rsid w:val="00B566A3"/>
    <w:rsid w:val="00B75410"/>
    <w:rsid w:val="00B8436F"/>
    <w:rsid w:val="00B939FB"/>
    <w:rsid w:val="00B95BBE"/>
    <w:rsid w:val="00BA2419"/>
    <w:rsid w:val="00BA7AF5"/>
    <w:rsid w:val="00BC181C"/>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D68AF"/>
    <w:rsid w:val="00CF6029"/>
    <w:rsid w:val="00D0286D"/>
    <w:rsid w:val="00D0658C"/>
    <w:rsid w:val="00D234D0"/>
    <w:rsid w:val="00D3247B"/>
    <w:rsid w:val="00D5125D"/>
    <w:rsid w:val="00D515FE"/>
    <w:rsid w:val="00D52CF5"/>
    <w:rsid w:val="00D60029"/>
    <w:rsid w:val="00D6695C"/>
    <w:rsid w:val="00D7046C"/>
    <w:rsid w:val="00D738D8"/>
    <w:rsid w:val="00D86F61"/>
    <w:rsid w:val="00D87444"/>
    <w:rsid w:val="00D916B6"/>
    <w:rsid w:val="00DA061E"/>
    <w:rsid w:val="00DA18FA"/>
    <w:rsid w:val="00DA3485"/>
    <w:rsid w:val="00DA60B8"/>
    <w:rsid w:val="00DD1BD6"/>
    <w:rsid w:val="00DD54E2"/>
    <w:rsid w:val="00DE569C"/>
    <w:rsid w:val="00E01FE6"/>
    <w:rsid w:val="00E05BA3"/>
    <w:rsid w:val="00E05D3D"/>
    <w:rsid w:val="00E11FC6"/>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3BAA"/>
    <w:rsid w:val="00F267E7"/>
    <w:rsid w:val="00F27B3B"/>
    <w:rsid w:val="00F34CA0"/>
    <w:rsid w:val="00F35C0A"/>
    <w:rsid w:val="00F36D60"/>
    <w:rsid w:val="00F37244"/>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80B74F"/>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815</TotalTime>
  <Pages>9</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22</cp:revision>
  <cp:lastPrinted>2004-07-12T06:29:00Z</cp:lastPrinted>
  <dcterms:created xsi:type="dcterms:W3CDTF">2013-05-08T02:00:00Z</dcterms:created>
  <dcterms:modified xsi:type="dcterms:W3CDTF">2016-10-21T13:13:00Z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