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B" w:rsidRPr="00894741" w:rsidRDefault="00C80DDB" w:rsidP="00C80DDB">
      <w:pPr>
        <w:pStyle w:val="NoSpacing"/>
        <w:rPr>
          <w:rFonts w:ascii="Arial" w:hAnsi="Arial" w:cs="Arial"/>
          <w:b/>
          <w:sz w:val="28"/>
          <w:szCs w:val="24"/>
          <w:u w:val="single"/>
        </w:rPr>
      </w:pPr>
      <w:r w:rsidRPr="00894741">
        <w:rPr>
          <w:rFonts w:ascii="Arial" w:hAnsi="Arial" w:cs="Arial"/>
          <w:b/>
          <w:sz w:val="28"/>
          <w:szCs w:val="24"/>
          <w:u w:val="single"/>
        </w:rPr>
        <w:t>REVIEW OF RELATED LITERATURE</w:t>
      </w:r>
    </w:p>
    <w:p w:rsidR="00246BD4" w:rsidRPr="00894741" w:rsidRDefault="00246BD4" w:rsidP="00C80DDB">
      <w:pPr>
        <w:pStyle w:val="NoSpacing"/>
        <w:rPr>
          <w:rFonts w:ascii="Arial" w:hAnsi="Arial" w:cs="Arial"/>
          <w:b/>
          <w:sz w:val="28"/>
          <w:szCs w:val="24"/>
          <w:u w:val="single"/>
        </w:rPr>
      </w:pPr>
    </w:p>
    <w:p w:rsidR="00246BD4" w:rsidRPr="00894741" w:rsidRDefault="00246BD4" w:rsidP="00246BD4">
      <w:pPr>
        <w:pStyle w:val="NoSpacing"/>
        <w:rPr>
          <w:rFonts w:ascii="Arial" w:hAnsi="Arial" w:cs="Arial"/>
          <w:b/>
          <w:sz w:val="24"/>
        </w:rPr>
      </w:pPr>
      <w:r w:rsidRPr="00894741">
        <w:rPr>
          <w:rFonts w:ascii="Arial" w:hAnsi="Arial" w:cs="Arial"/>
          <w:b/>
          <w:sz w:val="24"/>
        </w:rPr>
        <w:t>Natural Language Processing</w:t>
      </w:r>
    </w:p>
    <w:p w:rsidR="00246BD4" w:rsidRPr="00894741" w:rsidRDefault="00246BD4" w:rsidP="00246BD4">
      <w:pPr>
        <w:pStyle w:val="NoSpacing"/>
        <w:rPr>
          <w:rFonts w:ascii="Arial" w:hAnsi="Arial" w:cs="Arial"/>
          <w:b/>
          <w:sz w:val="24"/>
        </w:rPr>
      </w:pPr>
    </w:p>
    <w:p w:rsidR="00246BD4" w:rsidRPr="00894741" w:rsidRDefault="00246BD4" w:rsidP="00246BD4">
      <w:pPr>
        <w:pStyle w:val="NoSpacing"/>
        <w:spacing w:line="360" w:lineRule="auto"/>
        <w:jc w:val="both"/>
        <w:rPr>
          <w:rFonts w:ascii="Arial" w:hAnsi="Arial" w:cs="Arial"/>
          <w:sz w:val="24"/>
        </w:rPr>
      </w:pPr>
      <w:r w:rsidRPr="00894741">
        <w:rPr>
          <w:rFonts w:ascii="Arial" w:hAnsi="Arial" w:cs="Arial"/>
          <w:b/>
          <w:sz w:val="24"/>
        </w:rPr>
        <w:tab/>
      </w:r>
      <w:r w:rsidRPr="00894741">
        <w:rPr>
          <w:rFonts w:ascii="Arial" w:hAnsi="Arial" w:cs="Arial"/>
          <w:sz w:val="24"/>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246BD4" w:rsidRPr="00894741" w:rsidRDefault="00246BD4" w:rsidP="00246BD4">
      <w:pPr>
        <w:pStyle w:val="NoSpacing"/>
        <w:spacing w:line="360" w:lineRule="auto"/>
        <w:jc w:val="both"/>
        <w:rPr>
          <w:rFonts w:ascii="Arial" w:hAnsi="Arial" w:cs="Arial"/>
          <w:sz w:val="24"/>
        </w:rPr>
      </w:pPr>
      <w:r w:rsidRPr="00894741">
        <w:rPr>
          <w:rFonts w:ascii="Arial" w:hAnsi="Arial" w:cs="Arial"/>
          <w:sz w:val="24"/>
        </w:rPr>
        <w:t>A great number of current software applications have been incorporated with NLP tasks in order for them to function appropriately. Some of those tasks are as follows:</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Machine Translation - translating one human language into another.</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Co-reference Resolution - determining which words refer to the same object.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Automatic Summarization - creating a summarized version of a large chunk of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lastRenderedPageBreak/>
        <w:t>Sentiment Analysis - identifying subjective information (e.g. judgement, opinion, emotional state, etc.) in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Text Classification - assigning predefined categories to a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Conversational Agents - systems having given the capability to coherently converse with humans.</w:t>
      </w:r>
    </w:p>
    <w:p w:rsidR="00246BD4" w:rsidRPr="00894741" w:rsidRDefault="00246BD4" w:rsidP="00246BD4">
      <w:pPr>
        <w:pStyle w:val="NoSpacing"/>
        <w:spacing w:line="360" w:lineRule="auto"/>
        <w:ind w:firstLine="360"/>
        <w:jc w:val="both"/>
        <w:rPr>
          <w:rFonts w:ascii="Arial" w:hAnsi="Arial" w:cs="Arial"/>
          <w:sz w:val="24"/>
        </w:rPr>
      </w:pPr>
      <w:r w:rsidRPr="00894741">
        <w:rPr>
          <w:rFonts w:ascii="Arial" w:hAnsi="Arial" w:cs="Arial"/>
          <w:sz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246BD4" w:rsidRPr="00894741" w:rsidRDefault="00246BD4" w:rsidP="009F7D0F">
      <w:pPr>
        <w:pStyle w:val="NoSpacing"/>
        <w:spacing w:line="360" w:lineRule="auto"/>
        <w:ind w:firstLine="360"/>
        <w:jc w:val="both"/>
        <w:rPr>
          <w:rFonts w:ascii="Arial" w:hAnsi="Arial" w:cs="Arial"/>
          <w:sz w:val="24"/>
        </w:rPr>
      </w:pPr>
      <w:r w:rsidRPr="00894741">
        <w:rPr>
          <w:rFonts w:ascii="Arial" w:hAnsi="Arial" w:cs="Arial"/>
          <w:sz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6309C6" w:rsidRPr="00894741" w:rsidRDefault="006309C6" w:rsidP="009F7D0F">
      <w:pPr>
        <w:pStyle w:val="NoSpacing"/>
        <w:spacing w:line="360" w:lineRule="auto"/>
        <w:ind w:firstLine="360"/>
        <w:jc w:val="both"/>
        <w:rPr>
          <w:rFonts w:ascii="Arial" w:hAnsi="Arial" w:cs="Arial"/>
          <w:sz w:val="24"/>
        </w:rPr>
      </w:pPr>
    </w:p>
    <w:p w:rsidR="00246BD4" w:rsidRPr="00894741" w:rsidRDefault="00475CF2" w:rsidP="009F7D0F">
      <w:pPr>
        <w:pStyle w:val="NoSpacing"/>
        <w:spacing w:line="360" w:lineRule="auto"/>
        <w:jc w:val="both"/>
        <w:rPr>
          <w:rFonts w:ascii="Arial" w:hAnsi="Arial" w:cs="Arial"/>
          <w:b/>
          <w:sz w:val="24"/>
        </w:rPr>
      </w:pPr>
      <w:r w:rsidRPr="00894741">
        <w:rPr>
          <w:rFonts w:ascii="Arial" w:hAnsi="Arial" w:cs="Arial"/>
          <w:b/>
          <w:sz w:val="24"/>
        </w:rPr>
        <w:t>Textual Corpus</w:t>
      </w:r>
    </w:p>
    <w:p w:rsidR="00475CF2" w:rsidRPr="00894741" w:rsidRDefault="00475CF2" w:rsidP="009F7D0F">
      <w:pPr>
        <w:pStyle w:val="NoSpacing"/>
        <w:spacing w:line="360" w:lineRule="auto"/>
        <w:jc w:val="both"/>
        <w:rPr>
          <w:rFonts w:ascii="Arial" w:hAnsi="Arial" w:cs="Arial"/>
          <w:sz w:val="24"/>
        </w:rPr>
      </w:pPr>
      <w:r w:rsidRPr="00894741">
        <w:rPr>
          <w:rFonts w:ascii="Arial" w:hAnsi="Arial" w:cs="Arial"/>
          <w:sz w:val="24"/>
        </w:rPr>
        <w:tab/>
      </w:r>
      <w:r w:rsidR="009F7D0F" w:rsidRPr="00894741">
        <w:rPr>
          <w:rFonts w:ascii="Arial" w:hAnsi="Arial" w:cs="Arial"/>
          <w:sz w:val="24"/>
        </w:rPr>
        <w:t xml:space="preserve">Or simply </w:t>
      </w:r>
      <w:r w:rsidR="009F7D0F" w:rsidRPr="00894741">
        <w:rPr>
          <w:rFonts w:ascii="Arial" w:hAnsi="Arial" w:cs="Arial"/>
          <w:b/>
          <w:sz w:val="24"/>
        </w:rPr>
        <w:t>corpus</w:t>
      </w:r>
      <w:r w:rsidR="009F7D0F" w:rsidRPr="00894741">
        <w:rPr>
          <w:rFonts w:ascii="Arial" w:hAnsi="Arial" w:cs="Arial"/>
          <w:sz w:val="24"/>
        </w:rPr>
        <w:t xml:space="preserve">, is a collection of large sets of text specifically chosen by the researcher (or linguist, in terms of linguistics) to deduct his/her own </w:t>
      </w:r>
      <w:r w:rsidR="00876A25" w:rsidRPr="00894741">
        <w:rPr>
          <w:rFonts w:ascii="Arial" w:hAnsi="Arial" w:cs="Arial"/>
          <w:sz w:val="24"/>
        </w:rPr>
        <w:t xml:space="preserve">linguistic </w:t>
      </w:r>
      <w:r w:rsidR="009F7D0F" w:rsidRPr="00894741">
        <w:rPr>
          <w:rFonts w:ascii="Arial" w:hAnsi="Arial" w:cs="Arial"/>
          <w:sz w:val="24"/>
        </w:rPr>
        <w:t>analysis</w:t>
      </w:r>
      <w:r w:rsidR="00876A25" w:rsidRPr="00894741">
        <w:rPr>
          <w:rFonts w:ascii="Arial" w:hAnsi="Arial" w:cs="Arial"/>
          <w:sz w:val="24"/>
        </w:rPr>
        <w:t xml:space="preserve"> – may either be statistical analysis and hypothesis testing, checking occurrences or validating specific rules - </w:t>
      </w:r>
      <w:r w:rsidR="009F7D0F" w:rsidRPr="00894741">
        <w:rPr>
          <w:rFonts w:ascii="Arial" w:hAnsi="Arial" w:cs="Arial"/>
          <w:sz w:val="24"/>
        </w:rPr>
        <w:t xml:space="preserve"> </w:t>
      </w:r>
      <w:r w:rsidR="006309C6" w:rsidRPr="00894741">
        <w:rPr>
          <w:rFonts w:ascii="Arial" w:hAnsi="Arial" w:cs="Arial"/>
          <w:sz w:val="24"/>
        </w:rPr>
        <w:t>in</w:t>
      </w:r>
      <w:r w:rsidR="009F7D0F" w:rsidRPr="00894741">
        <w:rPr>
          <w:rFonts w:ascii="Arial" w:hAnsi="Arial" w:cs="Arial"/>
          <w:sz w:val="24"/>
        </w:rPr>
        <w:t xml:space="preserve"> the text </w:t>
      </w:r>
      <w:r w:rsidR="006309C6" w:rsidRPr="00894741">
        <w:rPr>
          <w:rFonts w:ascii="Arial" w:hAnsi="Arial" w:cs="Arial"/>
          <w:sz w:val="24"/>
        </w:rPr>
        <w:t>of interest. In the field of Natural Language Processing, the analysis conducted can be used as a basis or test bed for constructing NLP systems. They are typically processed and stored electronically (with the use of databases, etc.) in today’s time.</w:t>
      </w:r>
    </w:p>
    <w:p w:rsidR="006309C6" w:rsidRPr="00894741" w:rsidRDefault="006309C6" w:rsidP="009F7D0F">
      <w:pPr>
        <w:pStyle w:val="NoSpacing"/>
        <w:spacing w:line="360" w:lineRule="auto"/>
        <w:jc w:val="both"/>
        <w:rPr>
          <w:rFonts w:ascii="Arial" w:hAnsi="Arial" w:cs="Arial"/>
          <w:sz w:val="24"/>
        </w:rPr>
      </w:pPr>
    </w:p>
    <w:p w:rsidR="006309C6" w:rsidRPr="00894741" w:rsidRDefault="006309C6" w:rsidP="009F7D0F">
      <w:pPr>
        <w:pStyle w:val="NoSpacing"/>
        <w:spacing w:line="360" w:lineRule="auto"/>
        <w:jc w:val="both"/>
        <w:rPr>
          <w:rFonts w:ascii="Arial" w:hAnsi="Arial" w:cs="Arial"/>
          <w:b/>
          <w:sz w:val="24"/>
        </w:rPr>
      </w:pPr>
      <w:r w:rsidRPr="00894741">
        <w:rPr>
          <w:rFonts w:ascii="Arial" w:hAnsi="Arial" w:cs="Arial"/>
          <w:b/>
          <w:sz w:val="24"/>
        </w:rPr>
        <w:t>Corpus Annotation</w:t>
      </w:r>
    </w:p>
    <w:p w:rsidR="006309C6" w:rsidRPr="00894741" w:rsidRDefault="006309C6" w:rsidP="009F7D0F">
      <w:pPr>
        <w:pStyle w:val="NoSpacing"/>
        <w:spacing w:line="360" w:lineRule="auto"/>
        <w:jc w:val="both"/>
        <w:rPr>
          <w:rFonts w:ascii="Arial" w:hAnsi="Arial" w:cs="Arial"/>
          <w:sz w:val="24"/>
        </w:rPr>
      </w:pPr>
      <w:r w:rsidRPr="00894741">
        <w:rPr>
          <w:rFonts w:ascii="Arial" w:hAnsi="Arial" w:cs="Arial"/>
          <w:b/>
          <w:sz w:val="24"/>
        </w:rPr>
        <w:tab/>
      </w:r>
      <w:r w:rsidRPr="00894741">
        <w:rPr>
          <w:rFonts w:ascii="Arial" w:hAnsi="Arial" w:cs="Arial"/>
          <w:sz w:val="24"/>
        </w:rPr>
        <w:t xml:space="preserve">The method of adding linguistic information to the data included in the corpus </w:t>
      </w:r>
      <w:r w:rsidR="000D2FA9" w:rsidRPr="00894741">
        <w:rPr>
          <w:rFonts w:ascii="Arial" w:hAnsi="Arial" w:cs="Arial"/>
          <w:sz w:val="24"/>
        </w:rPr>
        <w:t xml:space="preserve">is known as </w:t>
      </w:r>
      <w:r w:rsidR="000D2FA9" w:rsidRPr="00894741">
        <w:rPr>
          <w:rFonts w:ascii="Arial" w:hAnsi="Arial" w:cs="Arial"/>
          <w:b/>
          <w:sz w:val="24"/>
        </w:rPr>
        <w:t>corpus annotation</w:t>
      </w:r>
      <w:r w:rsidR="000D2FA9" w:rsidRPr="00894741">
        <w:rPr>
          <w:rFonts w:ascii="Arial" w:hAnsi="Arial" w:cs="Arial"/>
          <w:sz w:val="24"/>
        </w:rPr>
        <w:t xml:space="preserve">. The most common type of annotation being done to the </w:t>
      </w:r>
      <w:r w:rsidR="000D2FA9" w:rsidRPr="00894741">
        <w:rPr>
          <w:rFonts w:ascii="Arial" w:hAnsi="Arial" w:cs="Arial"/>
          <w:sz w:val="24"/>
        </w:rPr>
        <w:lastRenderedPageBreak/>
        <w:t xml:space="preserve">dataset is by putting labels or tags which indicates the </w:t>
      </w:r>
      <w:r w:rsidR="000D2FA9" w:rsidRPr="00894741">
        <w:rPr>
          <w:rFonts w:ascii="Arial" w:hAnsi="Arial" w:cs="Arial"/>
          <w:b/>
          <w:sz w:val="24"/>
        </w:rPr>
        <w:t>class</w:t>
      </w:r>
      <w:r w:rsidR="000D2FA9" w:rsidRPr="00894741">
        <w:rPr>
          <w:rFonts w:ascii="Arial" w:hAnsi="Arial" w:cs="Arial"/>
          <w:sz w:val="24"/>
        </w:rPr>
        <w:t xml:space="preserve"> to which a particular word in the body of text belongs to.</w:t>
      </w:r>
    </w:p>
    <w:p w:rsidR="006309C6" w:rsidRPr="00894741" w:rsidRDefault="006309C6" w:rsidP="009F7D0F">
      <w:pPr>
        <w:pStyle w:val="NoSpacing"/>
        <w:spacing w:line="360" w:lineRule="auto"/>
        <w:jc w:val="both"/>
        <w:rPr>
          <w:rFonts w:ascii="Arial" w:hAnsi="Arial" w:cs="Arial"/>
          <w:sz w:val="24"/>
        </w:rPr>
      </w:pPr>
      <w:r w:rsidRPr="00894741">
        <w:rPr>
          <w:rFonts w:ascii="Arial" w:hAnsi="Arial" w:cs="Arial"/>
          <w:sz w:val="24"/>
        </w:rPr>
        <w:tab/>
      </w:r>
    </w:p>
    <w:p w:rsidR="003D5ABD" w:rsidRPr="00894741" w:rsidRDefault="006309C6" w:rsidP="009F7D0F">
      <w:pPr>
        <w:spacing w:line="360" w:lineRule="auto"/>
        <w:rPr>
          <w:rFonts w:ascii="Arial" w:hAnsi="Arial" w:cs="Arial"/>
          <w:b/>
          <w:sz w:val="24"/>
        </w:rPr>
      </w:pPr>
      <w:r w:rsidRPr="00894741">
        <w:rPr>
          <w:rFonts w:ascii="Arial" w:hAnsi="Arial" w:cs="Arial"/>
          <w:b/>
          <w:sz w:val="24"/>
        </w:rPr>
        <w:t xml:space="preserve">Text </w:t>
      </w:r>
      <w:r w:rsidR="003D5ABD" w:rsidRPr="00894741">
        <w:rPr>
          <w:rFonts w:ascii="Arial" w:hAnsi="Arial" w:cs="Arial"/>
          <w:b/>
          <w:sz w:val="24"/>
        </w:rPr>
        <w:t>Pre-processing Tools</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sz w:val="24"/>
        </w:rPr>
        <w:t xml:space="preserve">The performance of the terminology extraction system highly depends on the quality of the linguistic preprocessing. Therefore, a high-performance pre-processing toolkit is crucial in achieving the pre-processing steps. </w:t>
      </w:r>
    </w:p>
    <w:p w:rsidR="003D5ABD" w:rsidRPr="00894741" w:rsidRDefault="003D5ABD" w:rsidP="009F7D0F">
      <w:pPr>
        <w:spacing w:line="360" w:lineRule="auto"/>
        <w:ind w:firstLine="720"/>
        <w:jc w:val="both"/>
        <w:rPr>
          <w:rFonts w:ascii="Arial" w:hAnsi="Arial" w:cs="Arial"/>
          <w:sz w:val="24"/>
        </w:rPr>
      </w:pPr>
      <w:proofErr w:type="spellStart"/>
      <w:r w:rsidRPr="00894741">
        <w:rPr>
          <w:rFonts w:ascii="Arial" w:hAnsi="Arial" w:cs="Arial"/>
          <w:b/>
          <w:sz w:val="24"/>
        </w:rPr>
        <w:t>LeTs</w:t>
      </w:r>
      <w:proofErr w:type="spellEnd"/>
      <w:r w:rsidRPr="00894741">
        <w:rPr>
          <w:rFonts w:ascii="Arial" w:hAnsi="Arial" w:cs="Arial"/>
          <w:b/>
          <w:sz w:val="24"/>
        </w:rPr>
        <w:t xml:space="preserve"> Preprocess Toolkit</w:t>
      </w:r>
      <w:r w:rsidRPr="00894741">
        <w:rPr>
          <w:rFonts w:ascii="Arial" w:hAnsi="Arial" w:cs="Arial"/>
          <w:sz w:val="24"/>
        </w:rPr>
        <w:t xml:space="preserve"> is a suite of robust pre-processing modules. It includes Part-of-Speech Taggers, </w:t>
      </w:r>
      <w:proofErr w:type="spellStart"/>
      <w:r w:rsidRPr="00894741">
        <w:rPr>
          <w:rFonts w:ascii="Arial" w:hAnsi="Arial" w:cs="Arial"/>
          <w:sz w:val="24"/>
        </w:rPr>
        <w:t>Lemmatizers</w:t>
      </w:r>
      <w:proofErr w:type="spellEnd"/>
      <w:r w:rsidRPr="00894741">
        <w:rPr>
          <w:rFonts w:ascii="Arial" w:hAnsi="Arial" w:cs="Arial"/>
          <w:sz w:val="24"/>
        </w:rPr>
        <w:t xml:space="preserve"> and Named Entity Recognizers for four different languages: Dutch, English, French and German.  By using this toolkit, each token will be assigned as a class tag, </w:t>
      </w:r>
      <w:proofErr w:type="spellStart"/>
      <w:r w:rsidRPr="00894741">
        <w:rPr>
          <w:rFonts w:ascii="Arial" w:hAnsi="Arial" w:cs="Arial"/>
          <w:sz w:val="24"/>
        </w:rPr>
        <w:t>PoS</w:t>
      </w:r>
      <w:proofErr w:type="spellEnd"/>
      <w:r w:rsidRPr="00894741">
        <w:rPr>
          <w:rFonts w:ascii="Arial" w:hAnsi="Arial" w:cs="Arial"/>
          <w:sz w:val="24"/>
        </w:rPr>
        <w:t xml:space="preserve">,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 </w:t>
      </w:r>
    </w:p>
    <w:p w:rsidR="003D5ABD" w:rsidRPr="00894741" w:rsidRDefault="003D5ABD" w:rsidP="009F7D0F">
      <w:pPr>
        <w:spacing w:line="360" w:lineRule="auto"/>
        <w:ind w:firstLine="720"/>
        <w:jc w:val="both"/>
        <w:rPr>
          <w:rFonts w:ascii="Arial" w:hAnsi="Arial" w:cs="Arial"/>
          <w:sz w:val="24"/>
          <w:shd w:val="clear" w:color="auto" w:fill="FFFFFF"/>
        </w:rPr>
      </w:pPr>
      <w:r w:rsidRPr="00894741">
        <w:rPr>
          <w:rFonts w:ascii="Arial" w:hAnsi="Arial" w:cs="Arial"/>
          <w:b/>
          <w:sz w:val="24"/>
          <w:shd w:val="clear" w:color="auto" w:fill="FFFFFF"/>
        </w:rPr>
        <w:t>The Natural Language Toolkit (</w:t>
      </w:r>
      <w:r w:rsidRPr="00894741">
        <w:rPr>
          <w:rFonts w:ascii="Arial" w:hAnsi="Arial" w:cs="Arial"/>
          <w:b/>
          <w:bCs/>
          <w:sz w:val="24"/>
          <w:shd w:val="clear" w:color="auto" w:fill="FFFFFF"/>
        </w:rPr>
        <w:t>NLTK</w:t>
      </w:r>
      <w:r w:rsidRPr="00894741">
        <w:rPr>
          <w:rFonts w:ascii="Arial" w:hAnsi="Arial" w:cs="Arial"/>
          <w:b/>
          <w:sz w:val="24"/>
          <w:shd w:val="clear" w:color="auto" w:fill="FFFFFF"/>
        </w:rPr>
        <w:t xml:space="preserve">) </w:t>
      </w:r>
      <w:r w:rsidRPr="00894741">
        <w:rPr>
          <w:rFonts w:ascii="Arial" w:hAnsi="Arial" w:cs="Arial"/>
          <w:sz w:val="24"/>
          <w:shd w:val="clear" w:color="auto" w:fill="FFFFFF"/>
        </w:rPr>
        <w:t xml:space="preserve">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t>
      </w:r>
      <w:proofErr w:type="spellStart"/>
      <w:r w:rsidRPr="00894741">
        <w:rPr>
          <w:rFonts w:ascii="Arial" w:hAnsi="Arial" w:cs="Arial"/>
          <w:sz w:val="24"/>
          <w:shd w:val="clear" w:color="auto" w:fill="FFFFFF"/>
        </w:rPr>
        <w:t>wordnet</w:t>
      </w:r>
      <w:proofErr w:type="spellEnd"/>
      <w:r w:rsidRPr="00894741">
        <w:rPr>
          <w:rFonts w:ascii="Arial" w:hAnsi="Arial" w:cs="Arial"/>
          <w:sz w:val="24"/>
          <w:shd w:val="clear" w:color="auto" w:fill="FFFFFF"/>
        </w:rPr>
        <w:t xml:space="preserve">, </w:t>
      </w:r>
      <w:proofErr w:type="spellStart"/>
      <w:r w:rsidRPr="00894741">
        <w:rPr>
          <w:rFonts w:ascii="Arial" w:hAnsi="Arial" w:cs="Arial"/>
          <w:sz w:val="24"/>
          <w:shd w:val="clear" w:color="auto" w:fill="FFFFFF"/>
        </w:rPr>
        <w:t>synsets</w:t>
      </w:r>
      <w:proofErr w:type="spellEnd"/>
      <w:r w:rsidRPr="00894741">
        <w:rPr>
          <w:rFonts w:ascii="Arial" w:hAnsi="Arial" w:cs="Arial"/>
          <w:sz w:val="24"/>
          <w:shd w:val="clear" w:color="auto" w:fill="FFFFFF"/>
        </w:rPr>
        <w:t>, and synonyms, stemming words and lemmas</w:t>
      </w:r>
    </w:p>
    <w:p w:rsidR="003D5ABD" w:rsidRPr="00894741" w:rsidRDefault="006309C6" w:rsidP="009F7D0F">
      <w:pPr>
        <w:spacing w:line="360" w:lineRule="auto"/>
        <w:jc w:val="both"/>
        <w:rPr>
          <w:rFonts w:ascii="Arial" w:hAnsi="Arial" w:cs="Arial"/>
          <w:b/>
          <w:sz w:val="24"/>
        </w:rPr>
      </w:pPr>
      <w:r w:rsidRPr="00894741">
        <w:rPr>
          <w:rFonts w:ascii="Arial" w:hAnsi="Arial" w:cs="Arial"/>
          <w:b/>
          <w:sz w:val="24"/>
        </w:rPr>
        <w:t>Methods in Pre-processing Text</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sz w:val="24"/>
        </w:rPr>
        <w:t>Chunking</w:t>
      </w:r>
      <w:r w:rsidRPr="00894741">
        <w:rPr>
          <w:rFonts w:ascii="Arial" w:hAnsi="Arial" w:cs="Arial"/>
          <w:sz w:val="24"/>
        </w:rPr>
        <w:t xml:space="preserve">. 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w:t>
      </w:r>
      <w:bookmarkStart w:id="0" w:name="chunk_index_term"/>
      <w:r w:rsidRPr="00894741">
        <w:rPr>
          <w:rFonts w:ascii="Arial" w:hAnsi="Arial" w:cs="Arial"/>
          <w:sz w:val="24"/>
        </w:rPr>
        <w:t>chunking usually selects a subset of the tokens</w:t>
      </w:r>
      <w:bookmarkEnd w:id="0"/>
      <w:r w:rsidRPr="00894741">
        <w:rPr>
          <w:rFonts w:ascii="Arial" w:hAnsi="Arial" w:cs="Arial"/>
          <w:sz w:val="24"/>
        </w:rPr>
        <w:t xml:space="preserve">. </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sz w:val="24"/>
        </w:rPr>
        <w:t xml:space="preserve">Lemmatization. </w:t>
      </w:r>
      <w:r w:rsidRPr="00894741">
        <w:rPr>
          <w:rFonts w:ascii="Arial" w:hAnsi="Arial" w:cs="Arial"/>
          <w:sz w:val="24"/>
        </w:rPr>
        <w:t xml:space="preserve">It </w:t>
      </w:r>
      <w:r w:rsidRPr="00894741">
        <w:rPr>
          <w:rFonts w:ascii="Arial" w:hAnsi="Arial" w:cs="Arial"/>
          <w:sz w:val="24"/>
          <w:shd w:val="clear" w:color="auto" w:fill="FFFFFF"/>
        </w:rPr>
        <w:t>is the process of grouping together the different inflected forms of a word in order to determine the lemma in the given context. Lemma</w:t>
      </w:r>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is defined as the</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canonical form</w:t>
      </w:r>
      <w:r w:rsidRPr="00894741">
        <w:rPr>
          <w:rFonts w:ascii="Arial" w:hAnsi="Arial" w:cs="Arial"/>
          <w:sz w:val="24"/>
          <w:shd w:val="clear" w:color="auto" w:fill="FFFFFF"/>
        </w:rPr>
        <w:t>,</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dictionary form</w:t>
      </w:r>
      <w:r w:rsidRPr="00894741">
        <w:rPr>
          <w:rFonts w:ascii="Arial" w:hAnsi="Arial" w:cs="Arial"/>
          <w:sz w:val="24"/>
          <w:shd w:val="clear" w:color="auto" w:fill="FFFFFF"/>
        </w:rPr>
        <w:t>, or</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citation form</w:t>
      </w:r>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of a set of</w:t>
      </w:r>
      <w:r w:rsidRPr="00894741">
        <w:rPr>
          <w:rStyle w:val="apple-converted-space"/>
          <w:rFonts w:ascii="Arial" w:hAnsi="Arial" w:cs="Arial"/>
          <w:sz w:val="24"/>
          <w:shd w:val="clear" w:color="auto" w:fill="FFFFFF"/>
        </w:rPr>
        <w:t> </w:t>
      </w:r>
      <w:hyperlink r:id="rId5" w:tooltip="Word" w:history="1">
        <w:r w:rsidRPr="00894741">
          <w:rPr>
            <w:rStyle w:val="Hyperlink"/>
            <w:rFonts w:ascii="Arial" w:hAnsi="Arial" w:cs="Arial"/>
            <w:color w:val="auto"/>
            <w:sz w:val="24"/>
            <w:u w:val="none"/>
            <w:shd w:val="clear" w:color="auto" w:fill="FFFFFF"/>
          </w:rPr>
          <w:t>words</w:t>
        </w:r>
      </w:hyperlink>
      <w:r w:rsidRPr="00894741">
        <w:rPr>
          <w:rFonts w:ascii="Arial" w:hAnsi="Arial" w:cs="Arial"/>
          <w:sz w:val="24"/>
        </w:rPr>
        <w:t xml:space="preserve">. </w:t>
      </w:r>
      <w:r w:rsidRPr="00894741">
        <w:rPr>
          <w:rFonts w:ascii="Arial" w:hAnsi="Arial" w:cs="Arial"/>
          <w:sz w:val="24"/>
          <w:shd w:val="clear" w:color="auto" w:fill="FFFFFF"/>
        </w:rPr>
        <w:t xml:space="preserve">The lemmatization </w:t>
      </w:r>
      <w:r w:rsidRPr="00894741">
        <w:rPr>
          <w:rFonts w:ascii="Arial" w:hAnsi="Arial" w:cs="Arial"/>
          <w:sz w:val="24"/>
          <w:shd w:val="clear" w:color="auto" w:fill="FFFFFF"/>
        </w:rPr>
        <w:lastRenderedPageBreak/>
        <w:t>process involves understanding the context and determining the</w:t>
      </w:r>
      <w:r w:rsidRPr="00894741">
        <w:rPr>
          <w:rStyle w:val="apple-converted-space"/>
          <w:rFonts w:ascii="Arial" w:hAnsi="Arial" w:cs="Arial"/>
          <w:sz w:val="24"/>
          <w:shd w:val="clear" w:color="auto" w:fill="FFFFFF"/>
        </w:rPr>
        <w:t> </w:t>
      </w:r>
      <w:hyperlink r:id="rId6" w:tooltip="Part of speech" w:history="1">
        <w:r w:rsidRPr="00894741">
          <w:rPr>
            <w:rStyle w:val="Hyperlink"/>
            <w:rFonts w:ascii="Arial" w:hAnsi="Arial" w:cs="Arial"/>
            <w:color w:val="auto"/>
            <w:sz w:val="24"/>
            <w:u w:val="none"/>
            <w:shd w:val="clear" w:color="auto" w:fill="FFFFFF"/>
          </w:rPr>
          <w:t>part of speech</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 xml:space="preserve">of a word in a sentence. </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iCs/>
          <w:sz w:val="24"/>
        </w:rPr>
        <w:t>Stemming</w:t>
      </w:r>
      <w:r w:rsidRPr="00894741">
        <w:rPr>
          <w:rStyle w:val="apple-converted-space"/>
          <w:rFonts w:ascii="Arial" w:hAnsi="Arial" w:cs="Arial"/>
          <w:sz w:val="24"/>
        </w:rPr>
        <w:t xml:space="preserve">. It </w:t>
      </w:r>
      <w:r w:rsidRPr="00894741">
        <w:rPr>
          <w:rFonts w:ascii="Arial" w:hAnsi="Arial" w:cs="Arial"/>
          <w:sz w:val="24"/>
        </w:rPr>
        <w:t>involves the process of</w:t>
      </w:r>
      <w:r w:rsidRPr="00894741">
        <w:rPr>
          <w:rFonts w:ascii="Arial" w:hAnsi="Arial" w:cs="Arial"/>
          <w:sz w:val="24"/>
          <w:shd w:val="clear" w:color="auto" w:fill="FFFFFF"/>
        </w:rPr>
        <w:t xml:space="preserve"> reducing inflected words to their</w:t>
      </w:r>
      <w:r w:rsidRPr="00894741">
        <w:rPr>
          <w:rStyle w:val="apple-converted-space"/>
          <w:rFonts w:ascii="Arial" w:hAnsi="Arial" w:cs="Arial"/>
          <w:sz w:val="24"/>
          <w:shd w:val="clear" w:color="auto" w:fill="FFFFFF"/>
        </w:rPr>
        <w:t> </w:t>
      </w:r>
      <w:hyperlink r:id="rId7" w:tooltip="Word stem" w:history="1">
        <w:r w:rsidRPr="00894741">
          <w:rPr>
            <w:rStyle w:val="Hyperlink"/>
            <w:rFonts w:ascii="Arial" w:hAnsi="Arial" w:cs="Arial"/>
            <w:color w:val="auto"/>
            <w:sz w:val="24"/>
            <w:u w:val="none"/>
            <w:shd w:val="clear" w:color="auto" w:fill="FFFFFF"/>
          </w:rPr>
          <w:t>word stem</w:t>
        </w:r>
      </w:hyperlink>
      <w:r w:rsidRPr="00894741">
        <w:rPr>
          <w:rFonts w:ascii="Arial" w:hAnsi="Arial" w:cs="Arial"/>
          <w:sz w:val="24"/>
          <w:shd w:val="clear" w:color="auto" w:fill="FFFFFF"/>
        </w:rPr>
        <w:t>, base or</w:t>
      </w:r>
      <w:r w:rsidRPr="00894741">
        <w:rPr>
          <w:rStyle w:val="apple-converted-space"/>
          <w:rFonts w:ascii="Arial" w:hAnsi="Arial" w:cs="Arial"/>
          <w:sz w:val="24"/>
          <w:shd w:val="clear" w:color="auto" w:fill="FFFFFF"/>
        </w:rPr>
        <w:t> </w:t>
      </w:r>
      <w:hyperlink r:id="rId8" w:tooltip="Root (linguistics)" w:history="1">
        <w:r w:rsidRPr="00894741">
          <w:rPr>
            <w:rStyle w:val="Hyperlink"/>
            <w:rFonts w:ascii="Arial" w:hAnsi="Arial" w:cs="Arial"/>
            <w:color w:val="auto"/>
            <w:sz w:val="24"/>
            <w:u w:val="none"/>
            <w:shd w:val="clear" w:color="auto" w:fill="FFFFFF"/>
          </w:rPr>
          <w:t>root</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form by removing its affixes. The stem does not need to be identical to the</w:t>
      </w:r>
      <w:r w:rsidRPr="00894741">
        <w:rPr>
          <w:rStyle w:val="apple-converted-space"/>
          <w:rFonts w:ascii="Arial" w:hAnsi="Arial" w:cs="Arial"/>
          <w:sz w:val="24"/>
          <w:shd w:val="clear" w:color="auto" w:fill="FFFFFF"/>
        </w:rPr>
        <w:t> </w:t>
      </w:r>
      <w:hyperlink r:id="rId9" w:tooltip="Morphological root" w:history="1">
        <w:r w:rsidRPr="00894741">
          <w:rPr>
            <w:rStyle w:val="Hyperlink"/>
            <w:rFonts w:ascii="Arial" w:hAnsi="Arial" w:cs="Arial"/>
            <w:color w:val="auto"/>
            <w:sz w:val="24"/>
            <w:u w:val="none"/>
            <w:shd w:val="clear" w:color="auto" w:fill="FFFFFF"/>
          </w:rPr>
          <w:t>morphological root</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of the word; it is usually sufficient that related words map to the same stem, even if this stem is not in itself a valid root.</w:t>
      </w:r>
      <w:r w:rsidRPr="00894741">
        <w:rPr>
          <w:rStyle w:val="apple-converted-space"/>
          <w:rFonts w:ascii="Arial" w:hAnsi="Arial" w:cs="Arial"/>
          <w:sz w:val="24"/>
          <w:shd w:val="clear" w:color="auto" w:fill="FFFFFF"/>
        </w:rPr>
        <w:t> </w:t>
      </w:r>
    </w:p>
    <w:p w:rsidR="003D5ABD" w:rsidRPr="00894741" w:rsidRDefault="003D5ABD" w:rsidP="009F7D0F">
      <w:pPr>
        <w:spacing w:line="360" w:lineRule="auto"/>
        <w:ind w:firstLine="720"/>
        <w:jc w:val="both"/>
        <w:rPr>
          <w:rFonts w:ascii="Arial" w:hAnsi="Arial" w:cs="Arial"/>
          <w:b/>
          <w:sz w:val="24"/>
        </w:rPr>
      </w:pPr>
      <w:r w:rsidRPr="00894741">
        <w:rPr>
          <w:rFonts w:ascii="Arial" w:hAnsi="Arial" w:cs="Arial"/>
          <w:b/>
          <w:sz w:val="24"/>
        </w:rPr>
        <w:t xml:space="preserve">Part-of-Speech Tagging. </w:t>
      </w:r>
      <w:r w:rsidRPr="00894741">
        <w:rPr>
          <w:rFonts w:ascii="Arial" w:hAnsi="Arial" w:cs="Arial"/>
          <w:sz w:val="24"/>
        </w:rPr>
        <w:t>It is the process of classifying words into their</w:t>
      </w:r>
      <w:r w:rsidRPr="00894741">
        <w:rPr>
          <w:rStyle w:val="apple-converted-space"/>
          <w:rFonts w:ascii="Arial" w:hAnsi="Arial" w:cs="Arial"/>
          <w:sz w:val="24"/>
        </w:rPr>
        <w:t> </w:t>
      </w:r>
      <w:bookmarkStart w:id="1" w:name="parts_of_speech_index_term"/>
      <w:r w:rsidRPr="00894741">
        <w:rPr>
          <w:rStyle w:val="termdef"/>
          <w:rFonts w:ascii="Arial" w:hAnsi="Arial" w:cs="Arial"/>
          <w:bCs/>
          <w:sz w:val="24"/>
        </w:rPr>
        <w:t>parts of speech</w:t>
      </w:r>
      <w:r w:rsidRPr="00894741">
        <w:rPr>
          <w:rStyle w:val="apple-converted-space"/>
          <w:rFonts w:ascii="Arial" w:hAnsi="Arial" w:cs="Arial"/>
          <w:sz w:val="24"/>
        </w:rPr>
        <w:t> </w:t>
      </w:r>
      <w:r w:rsidRPr="00894741">
        <w:rPr>
          <w:rFonts w:ascii="Arial" w:hAnsi="Arial" w:cs="Arial"/>
          <w:sz w:val="24"/>
        </w:rPr>
        <w:t>and labeling them accordingly</w:t>
      </w:r>
      <w:bookmarkEnd w:id="1"/>
      <w:r w:rsidRPr="00894741">
        <w:rPr>
          <w:rFonts w:ascii="Arial" w:hAnsi="Arial" w:cs="Arial"/>
          <w:sz w:val="24"/>
        </w:rPr>
        <w:t xml:space="preserve">. </w:t>
      </w:r>
      <w:bookmarkStart w:id="2" w:name="lexical_categories_index_term"/>
      <w:r w:rsidRPr="00894741">
        <w:rPr>
          <w:rFonts w:ascii="Arial" w:hAnsi="Arial" w:cs="Arial"/>
          <w:sz w:val="24"/>
        </w:rPr>
        <w:t>Parts of speech are also known as lexical categories. Moreover, the collection of tags used for this process is known as a</w:t>
      </w:r>
      <w:r w:rsidRPr="00894741">
        <w:rPr>
          <w:rStyle w:val="apple-converted-space"/>
          <w:rFonts w:ascii="Arial" w:hAnsi="Arial" w:cs="Arial"/>
          <w:sz w:val="24"/>
        </w:rPr>
        <w:t> </w:t>
      </w:r>
      <w:bookmarkStart w:id="3" w:name="tagset_index_term"/>
      <w:bookmarkEnd w:id="2"/>
      <w:proofErr w:type="spellStart"/>
      <w:r w:rsidRPr="00894741">
        <w:rPr>
          <w:rStyle w:val="termdef"/>
          <w:rFonts w:ascii="Arial" w:hAnsi="Arial" w:cs="Arial"/>
          <w:bCs/>
          <w:sz w:val="24"/>
        </w:rPr>
        <w:t>tagset</w:t>
      </w:r>
      <w:proofErr w:type="spellEnd"/>
      <w:r w:rsidRPr="00894741">
        <w:rPr>
          <w:rFonts w:ascii="Arial" w:hAnsi="Arial" w:cs="Arial"/>
          <w:sz w:val="24"/>
        </w:rPr>
        <w:t>.</w:t>
      </w:r>
      <w:bookmarkEnd w:id="3"/>
      <w:r w:rsidRPr="00894741">
        <w:rPr>
          <w:rFonts w:ascii="Arial" w:hAnsi="Arial" w:cs="Arial"/>
          <w:sz w:val="24"/>
        </w:rPr>
        <w:t xml:space="preserve"> </w:t>
      </w:r>
    </w:p>
    <w:p w:rsidR="003D5ABD" w:rsidRPr="00894741" w:rsidRDefault="003D5ABD" w:rsidP="009F7D0F">
      <w:pPr>
        <w:pStyle w:val="NoSpacing"/>
        <w:spacing w:line="360" w:lineRule="auto"/>
        <w:ind w:firstLine="720"/>
        <w:jc w:val="both"/>
        <w:rPr>
          <w:rFonts w:ascii="Arial" w:hAnsi="Arial" w:cs="Arial"/>
          <w:sz w:val="24"/>
        </w:rPr>
      </w:pPr>
      <w:r w:rsidRPr="00894741">
        <w:rPr>
          <w:rFonts w:ascii="Arial" w:hAnsi="Arial" w:cs="Arial"/>
          <w:b/>
          <w:sz w:val="24"/>
        </w:rPr>
        <w:t xml:space="preserve">Tokenization. </w:t>
      </w:r>
      <w:r w:rsidRPr="00894741">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w:t>
      </w:r>
      <w:r w:rsidR="009F7D0F" w:rsidRPr="00894741">
        <w:rPr>
          <w:rFonts w:ascii="Arial" w:hAnsi="Arial" w:cs="Arial"/>
          <w:sz w:val="24"/>
        </w:rPr>
        <w:t xml:space="preserve"> and white spaces. T</w:t>
      </w:r>
      <w:r w:rsidRPr="00894741">
        <w:rPr>
          <w:rFonts w:ascii="Arial" w:hAnsi="Arial" w:cs="Arial"/>
          <w:sz w:val="24"/>
        </w:rPr>
        <w:t xml:space="preserve">okens </w:t>
      </w:r>
      <w:r w:rsidR="009F7D0F" w:rsidRPr="00894741">
        <w:rPr>
          <w:rFonts w:ascii="Arial" w:hAnsi="Arial" w:cs="Arial"/>
          <w:sz w:val="24"/>
        </w:rPr>
        <w:t xml:space="preserve">are </w:t>
      </w:r>
      <w:r w:rsidRPr="00894741">
        <w:rPr>
          <w:rFonts w:ascii="Arial" w:hAnsi="Arial" w:cs="Arial"/>
          <w:sz w:val="24"/>
        </w:rPr>
        <w:t>used as inputs in parsing or text mining.</w:t>
      </w:r>
    </w:p>
    <w:p w:rsidR="00246BD4" w:rsidRPr="00894741" w:rsidRDefault="00246BD4" w:rsidP="00C80DDB">
      <w:pPr>
        <w:pStyle w:val="NoSpacing"/>
        <w:rPr>
          <w:rFonts w:ascii="Arial" w:hAnsi="Arial" w:cs="Arial"/>
          <w:b/>
          <w:sz w:val="28"/>
          <w:szCs w:val="24"/>
          <w:u w:val="single"/>
        </w:rPr>
      </w:pPr>
    </w:p>
    <w:p w:rsidR="004F296A" w:rsidRPr="00894741" w:rsidRDefault="004F296A" w:rsidP="00C80DDB">
      <w:pPr>
        <w:pStyle w:val="NoSpacing"/>
        <w:rPr>
          <w:rFonts w:ascii="Arial" w:hAnsi="Arial" w:cs="Arial"/>
          <w:b/>
          <w:sz w:val="24"/>
        </w:rPr>
      </w:pPr>
    </w:p>
    <w:p w:rsidR="004F296A" w:rsidRPr="00894741" w:rsidRDefault="004F296A" w:rsidP="00C80DDB">
      <w:pPr>
        <w:pStyle w:val="NoSpacing"/>
        <w:rPr>
          <w:rFonts w:ascii="Arial" w:hAnsi="Arial" w:cs="Arial"/>
          <w:b/>
          <w:sz w:val="24"/>
        </w:rPr>
      </w:pPr>
    </w:p>
    <w:p w:rsidR="004F296A" w:rsidRPr="00894741" w:rsidRDefault="004F296A" w:rsidP="00C80DDB">
      <w:pPr>
        <w:pStyle w:val="NoSpacing"/>
        <w:rPr>
          <w:rFonts w:ascii="Arial" w:hAnsi="Arial" w:cs="Arial"/>
          <w:b/>
          <w:sz w:val="24"/>
        </w:rPr>
      </w:pPr>
    </w:p>
    <w:p w:rsidR="00246BD4" w:rsidRPr="00894741" w:rsidRDefault="00246BD4" w:rsidP="00C80DDB">
      <w:pPr>
        <w:pStyle w:val="NoSpacing"/>
        <w:rPr>
          <w:rFonts w:ascii="Arial" w:hAnsi="Arial" w:cs="Arial"/>
          <w:b/>
          <w:sz w:val="24"/>
        </w:rPr>
      </w:pPr>
      <w:r w:rsidRPr="00894741">
        <w:rPr>
          <w:rFonts w:ascii="Arial" w:hAnsi="Arial" w:cs="Arial"/>
          <w:b/>
          <w:sz w:val="24"/>
        </w:rPr>
        <w:t>Related Studies</w:t>
      </w:r>
    </w:p>
    <w:p w:rsidR="00C80DDB" w:rsidRPr="00894741" w:rsidRDefault="00C80DDB" w:rsidP="00C80DDB">
      <w:pPr>
        <w:pStyle w:val="NoSpacing"/>
        <w:rPr>
          <w:rFonts w:ascii="Arial" w:hAnsi="Arial" w:cs="Arial"/>
          <w:b/>
          <w:sz w:val="32"/>
          <w:szCs w:val="28"/>
          <w:u w:val="single"/>
        </w:rPr>
      </w:pPr>
    </w:p>
    <w:p w:rsidR="0080050A" w:rsidRPr="00894741" w:rsidRDefault="0080050A" w:rsidP="0080050A">
      <w:pPr>
        <w:pStyle w:val="NoSpacing"/>
        <w:spacing w:line="360" w:lineRule="auto"/>
        <w:ind w:firstLine="720"/>
        <w:jc w:val="both"/>
        <w:rPr>
          <w:rFonts w:ascii="Arial" w:hAnsi="Arial" w:cs="Arial"/>
          <w:sz w:val="24"/>
        </w:rPr>
      </w:pPr>
      <w:r w:rsidRPr="00894741">
        <w:rPr>
          <w:rFonts w:ascii="Arial" w:hAnsi="Arial" w:cs="Arial"/>
          <w:sz w:val="24"/>
        </w:rPr>
        <w:t xml:space="preserve">Van </w:t>
      </w:r>
      <w:proofErr w:type="spellStart"/>
      <w:r w:rsidRPr="00894741">
        <w:rPr>
          <w:rFonts w:ascii="Arial" w:hAnsi="Arial" w:cs="Arial"/>
          <w:sz w:val="24"/>
        </w:rPr>
        <w:t>Hee</w:t>
      </w:r>
      <w:proofErr w:type="spellEnd"/>
      <w:r w:rsidRPr="00894741">
        <w:rPr>
          <w:rFonts w:ascii="Arial" w:hAnsi="Arial" w:cs="Arial"/>
          <w:sz w:val="24"/>
        </w:rPr>
        <w:t xml:space="preserv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bookmarkStart w:id="4" w:name="_GoBack"/>
      <w:bookmarkEnd w:id="4"/>
    </w:p>
    <w:p w:rsidR="0080050A" w:rsidRPr="00894741" w:rsidRDefault="0080050A" w:rsidP="0080050A">
      <w:pPr>
        <w:pStyle w:val="NoSpacing"/>
        <w:spacing w:line="360" w:lineRule="auto"/>
        <w:ind w:firstLine="720"/>
        <w:jc w:val="both"/>
        <w:rPr>
          <w:rFonts w:ascii="Arial" w:hAnsi="Arial" w:cs="Arial"/>
          <w:sz w:val="24"/>
        </w:rPr>
      </w:pPr>
      <w:proofErr w:type="spellStart"/>
      <w:r w:rsidRPr="00894741">
        <w:rPr>
          <w:rFonts w:ascii="Arial" w:hAnsi="Arial" w:cs="Arial"/>
          <w:sz w:val="24"/>
        </w:rPr>
        <w:lastRenderedPageBreak/>
        <w:t>Dinakar</w:t>
      </w:r>
      <w:proofErr w:type="spellEnd"/>
      <w:r w:rsidRPr="00894741">
        <w:rPr>
          <w:rFonts w:ascii="Arial" w:hAnsi="Arial" w:cs="Arial"/>
          <w:sz w:val="24"/>
        </w:rPr>
        <w:t xml:space="preserve"> et al. conducted a research at Massachusetts Institute of Technology. The research was aimed towards detecting cyberbullying content in </w:t>
      </w:r>
      <w:proofErr w:type="spellStart"/>
      <w:r w:rsidRPr="00894741">
        <w:rPr>
          <w:rFonts w:ascii="Arial" w:hAnsi="Arial" w:cs="Arial"/>
          <w:sz w:val="24"/>
        </w:rPr>
        <w:t>Youtube</w:t>
      </w:r>
      <w:proofErr w:type="spellEnd"/>
      <w:r w:rsidRPr="00894741">
        <w:rPr>
          <w:rFonts w:ascii="Arial" w:hAnsi="Arial" w:cs="Arial"/>
          <w:sz w:val="24"/>
        </w:rPr>
        <w:t xml:space="preserv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w:t>
      </w:r>
      <w:proofErr w:type="spellStart"/>
      <w:r w:rsidRPr="00894741">
        <w:rPr>
          <w:rFonts w:ascii="Arial" w:hAnsi="Arial" w:cs="Arial"/>
          <w:sz w:val="24"/>
        </w:rPr>
        <w:t>Hinduja</w:t>
      </w:r>
      <w:proofErr w:type="spellEnd"/>
      <w:r w:rsidRPr="00894741">
        <w:rPr>
          <w:rFonts w:ascii="Arial" w:hAnsi="Arial" w:cs="Arial"/>
          <w:sz w:val="24"/>
        </w:rPr>
        <w:t xml:space="preserve"> and </w:t>
      </w:r>
      <w:proofErr w:type="spellStart"/>
      <w:r w:rsidRPr="00894741">
        <w:rPr>
          <w:rFonts w:ascii="Arial" w:hAnsi="Arial" w:cs="Arial"/>
          <w:sz w:val="24"/>
        </w:rPr>
        <w:t>Patchin</w:t>
      </w:r>
      <w:proofErr w:type="spellEnd"/>
      <w:r w:rsidRPr="00894741">
        <w:rPr>
          <w:rFonts w:ascii="Arial" w:hAnsi="Arial" w:cs="Arial"/>
          <w:sz w:val="24"/>
        </w:rPr>
        <w:t xml:space="preserve">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3B6D80" w:rsidRPr="00894741" w:rsidRDefault="0080050A" w:rsidP="0080050A">
      <w:pPr>
        <w:pStyle w:val="NoSpacing"/>
        <w:spacing w:line="360" w:lineRule="auto"/>
        <w:ind w:firstLine="720"/>
        <w:jc w:val="both"/>
        <w:rPr>
          <w:rFonts w:ascii="Arial" w:hAnsi="Arial" w:cs="Arial"/>
          <w:sz w:val="24"/>
        </w:rPr>
      </w:pPr>
      <w:r w:rsidRPr="00894741">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w:t>
      </w:r>
      <w:proofErr w:type="spellStart"/>
      <w:r w:rsidRPr="00894741">
        <w:rPr>
          <w:rFonts w:ascii="Arial" w:hAnsi="Arial" w:cs="Arial"/>
          <w:sz w:val="24"/>
        </w:rPr>
        <w:t>reinforcers</w:t>
      </w:r>
      <w:proofErr w:type="spellEnd"/>
      <w:r w:rsidRPr="00894741">
        <w:rPr>
          <w:rFonts w:ascii="Arial" w:hAnsi="Arial" w:cs="Arial"/>
          <w:sz w:val="24"/>
        </w:rPr>
        <w:t xml:space="preserve">,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w:t>
      </w:r>
      <w:r w:rsidR="00010D8E" w:rsidRPr="00894741">
        <w:rPr>
          <w:rFonts w:ascii="Arial" w:hAnsi="Arial" w:cs="Arial"/>
          <w:sz w:val="24"/>
        </w:rPr>
        <w:t>The researchers are currently using this study as their basis in the creation of their proposed cyberbullying detection model because unlike the other study (as mentioned before), they found this paper easier to comprehend</w:t>
      </w:r>
      <w:r w:rsidR="00F15094" w:rsidRPr="00894741">
        <w:rPr>
          <w:rFonts w:ascii="Arial" w:hAnsi="Arial" w:cs="Arial"/>
          <w:sz w:val="24"/>
        </w:rPr>
        <w:t xml:space="preserve">. </w:t>
      </w:r>
      <w:r w:rsidR="00010D8E" w:rsidRPr="00894741">
        <w:rPr>
          <w:rFonts w:ascii="Arial" w:hAnsi="Arial" w:cs="Arial"/>
          <w:sz w:val="24"/>
        </w:rPr>
        <w:t>It gave them a clear picture of what they should do in order to achieve their desired output. Additionally</w:t>
      </w:r>
      <w:r w:rsidR="00F15094" w:rsidRPr="00894741">
        <w:rPr>
          <w:rFonts w:ascii="Arial" w:hAnsi="Arial" w:cs="Arial"/>
          <w:sz w:val="24"/>
        </w:rPr>
        <w:t>, s</w:t>
      </w:r>
      <w:r w:rsidRPr="00894741">
        <w:rPr>
          <w:rFonts w:ascii="Arial" w:hAnsi="Arial" w:cs="Arial"/>
          <w:sz w:val="24"/>
        </w:rPr>
        <w:t>ince SVM has been proven to be the most accurate model, the researchers were also planning to use SVM in automating the detection of cyberbullying occurrences.</w:t>
      </w:r>
      <w:r w:rsidR="00F15094" w:rsidRPr="00894741">
        <w:rPr>
          <w:rFonts w:ascii="Arial" w:hAnsi="Arial" w:cs="Arial"/>
          <w:sz w:val="24"/>
        </w:rPr>
        <w:t xml:space="preserve"> </w:t>
      </w:r>
    </w:p>
    <w:sectPr w:rsidR="003B6D80" w:rsidRPr="0089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59F"/>
    <w:multiLevelType w:val="multilevel"/>
    <w:tmpl w:val="9428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214F2"/>
    <w:multiLevelType w:val="hybridMultilevel"/>
    <w:tmpl w:val="84FA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DB"/>
    <w:rsid w:val="00010D8E"/>
    <w:rsid w:val="000D2FA9"/>
    <w:rsid w:val="00246BD4"/>
    <w:rsid w:val="003B6D80"/>
    <w:rsid w:val="003D5ABD"/>
    <w:rsid w:val="00475CF2"/>
    <w:rsid w:val="004F296A"/>
    <w:rsid w:val="00603981"/>
    <w:rsid w:val="006309C6"/>
    <w:rsid w:val="0080050A"/>
    <w:rsid w:val="00876A25"/>
    <w:rsid w:val="00894741"/>
    <w:rsid w:val="009C7AE3"/>
    <w:rsid w:val="009F7D0F"/>
    <w:rsid w:val="00C80DDB"/>
    <w:rsid w:val="00CA5695"/>
    <w:rsid w:val="00D93951"/>
    <w:rsid w:val="00E62F40"/>
    <w:rsid w:val="00F1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AC48"/>
  <w15:chartTrackingRefBased/>
  <w15:docId w15:val="{32015174-11BF-4E9B-AAF0-83E54FD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6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DDB"/>
    <w:pPr>
      <w:spacing w:after="0" w:line="240" w:lineRule="auto"/>
    </w:pPr>
  </w:style>
  <w:style w:type="character" w:styleId="Hyperlink">
    <w:name w:val="Hyperlink"/>
    <w:basedOn w:val="DefaultParagraphFont"/>
    <w:uiPriority w:val="99"/>
    <w:unhideWhenUsed/>
    <w:rsid w:val="00C80DDB"/>
    <w:rPr>
      <w:color w:val="0563C1" w:themeColor="hyperlink"/>
      <w:u w:val="single"/>
    </w:rPr>
  </w:style>
  <w:style w:type="paragraph" w:styleId="ListParagraph">
    <w:name w:val="List Paragraph"/>
    <w:basedOn w:val="Normal"/>
    <w:uiPriority w:val="34"/>
    <w:qFormat/>
    <w:rsid w:val="003D5ABD"/>
    <w:pPr>
      <w:spacing w:after="0" w:line="240" w:lineRule="auto"/>
      <w:ind w:left="720"/>
      <w:contextualSpacing/>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3D5ABD"/>
  </w:style>
  <w:style w:type="character" w:customStyle="1" w:styleId="termdef">
    <w:name w:val="termdef"/>
    <w:basedOn w:val="DefaultParagraphFont"/>
    <w:rsid w:val="003D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97034">
      <w:bodyDiv w:val="1"/>
      <w:marLeft w:val="0"/>
      <w:marRight w:val="0"/>
      <w:marTop w:val="0"/>
      <w:marBottom w:val="0"/>
      <w:divBdr>
        <w:top w:val="none" w:sz="0" w:space="0" w:color="auto"/>
        <w:left w:val="none" w:sz="0" w:space="0" w:color="auto"/>
        <w:bottom w:val="none" w:sz="0" w:space="0" w:color="auto"/>
        <w:right w:val="none" w:sz="0" w:space="0" w:color="auto"/>
      </w:divBdr>
      <w:divsChild>
        <w:div w:id="1834951540">
          <w:marLeft w:val="75"/>
          <w:marRight w:val="0"/>
          <w:marTop w:val="0"/>
          <w:marBottom w:val="0"/>
          <w:divBdr>
            <w:top w:val="none" w:sz="0" w:space="0" w:color="auto"/>
            <w:left w:val="none" w:sz="0" w:space="0" w:color="auto"/>
            <w:bottom w:val="none" w:sz="0" w:space="0" w:color="auto"/>
            <w:right w:val="none" w:sz="0" w:space="0" w:color="auto"/>
          </w:divBdr>
        </w:div>
        <w:div w:id="986208143">
          <w:marLeft w:val="75"/>
          <w:marRight w:val="0"/>
          <w:marTop w:val="0"/>
          <w:marBottom w:val="0"/>
          <w:divBdr>
            <w:top w:val="none" w:sz="0" w:space="0" w:color="auto"/>
            <w:left w:val="none" w:sz="0" w:space="0" w:color="auto"/>
            <w:bottom w:val="none" w:sz="0" w:space="0" w:color="auto"/>
            <w:right w:val="none" w:sz="0" w:space="0" w:color="auto"/>
          </w:divBdr>
        </w:div>
        <w:div w:id="839394855">
          <w:marLeft w:val="75"/>
          <w:marRight w:val="0"/>
          <w:marTop w:val="0"/>
          <w:marBottom w:val="0"/>
          <w:divBdr>
            <w:top w:val="none" w:sz="0" w:space="0" w:color="auto"/>
            <w:left w:val="none" w:sz="0" w:space="0" w:color="auto"/>
            <w:bottom w:val="none" w:sz="0" w:space="0" w:color="auto"/>
            <w:right w:val="none" w:sz="0" w:space="0" w:color="auto"/>
          </w:divBdr>
        </w:div>
        <w:div w:id="1261059840">
          <w:marLeft w:val="75"/>
          <w:marRight w:val="0"/>
          <w:marTop w:val="0"/>
          <w:marBottom w:val="0"/>
          <w:divBdr>
            <w:top w:val="none" w:sz="0" w:space="0" w:color="auto"/>
            <w:left w:val="none" w:sz="0" w:space="0" w:color="auto"/>
            <w:bottom w:val="none" w:sz="0" w:space="0" w:color="auto"/>
            <w:right w:val="none" w:sz="0" w:space="0" w:color="auto"/>
          </w:divBdr>
        </w:div>
        <w:div w:id="175048709">
          <w:marLeft w:val="75"/>
          <w:marRight w:val="0"/>
          <w:marTop w:val="0"/>
          <w:marBottom w:val="0"/>
          <w:divBdr>
            <w:top w:val="none" w:sz="0" w:space="0" w:color="auto"/>
            <w:left w:val="none" w:sz="0" w:space="0" w:color="auto"/>
            <w:bottom w:val="none" w:sz="0" w:space="0" w:color="auto"/>
            <w:right w:val="none" w:sz="0" w:space="0" w:color="auto"/>
          </w:divBdr>
        </w:div>
        <w:div w:id="722221404">
          <w:marLeft w:val="75"/>
          <w:marRight w:val="0"/>
          <w:marTop w:val="0"/>
          <w:marBottom w:val="0"/>
          <w:divBdr>
            <w:top w:val="none" w:sz="0" w:space="0" w:color="auto"/>
            <w:left w:val="none" w:sz="0" w:space="0" w:color="auto"/>
            <w:bottom w:val="none" w:sz="0" w:space="0" w:color="auto"/>
            <w:right w:val="none" w:sz="0" w:space="0" w:color="auto"/>
          </w:divBdr>
        </w:div>
        <w:div w:id="549652272">
          <w:marLeft w:val="75"/>
          <w:marRight w:val="0"/>
          <w:marTop w:val="0"/>
          <w:marBottom w:val="0"/>
          <w:divBdr>
            <w:top w:val="none" w:sz="0" w:space="0" w:color="auto"/>
            <w:left w:val="none" w:sz="0" w:space="0" w:color="auto"/>
            <w:bottom w:val="none" w:sz="0" w:space="0" w:color="auto"/>
            <w:right w:val="none" w:sz="0" w:space="0" w:color="auto"/>
          </w:divBdr>
        </w:div>
        <w:div w:id="1170100227">
          <w:marLeft w:val="75"/>
          <w:marRight w:val="0"/>
          <w:marTop w:val="0"/>
          <w:marBottom w:val="0"/>
          <w:divBdr>
            <w:top w:val="none" w:sz="0" w:space="0" w:color="auto"/>
            <w:left w:val="none" w:sz="0" w:space="0" w:color="auto"/>
            <w:bottom w:val="none" w:sz="0" w:space="0" w:color="auto"/>
            <w:right w:val="none" w:sz="0" w:space="0" w:color="auto"/>
          </w:divBdr>
        </w:div>
        <w:div w:id="587889897">
          <w:marLeft w:val="75"/>
          <w:marRight w:val="0"/>
          <w:marTop w:val="0"/>
          <w:marBottom w:val="0"/>
          <w:divBdr>
            <w:top w:val="none" w:sz="0" w:space="0" w:color="auto"/>
            <w:left w:val="none" w:sz="0" w:space="0" w:color="auto"/>
            <w:bottom w:val="none" w:sz="0" w:space="0" w:color="auto"/>
            <w:right w:val="none" w:sz="0" w:space="0" w:color="auto"/>
          </w:divBdr>
        </w:div>
        <w:div w:id="470562365">
          <w:marLeft w:val="75"/>
          <w:marRight w:val="0"/>
          <w:marTop w:val="0"/>
          <w:marBottom w:val="0"/>
          <w:divBdr>
            <w:top w:val="none" w:sz="0" w:space="0" w:color="auto"/>
            <w:left w:val="none" w:sz="0" w:space="0" w:color="auto"/>
            <w:bottom w:val="none" w:sz="0" w:space="0" w:color="auto"/>
            <w:right w:val="none" w:sz="0" w:space="0" w:color="auto"/>
          </w:divBdr>
        </w:div>
        <w:div w:id="1504973205">
          <w:marLeft w:val="75"/>
          <w:marRight w:val="0"/>
          <w:marTop w:val="0"/>
          <w:marBottom w:val="0"/>
          <w:divBdr>
            <w:top w:val="none" w:sz="0" w:space="0" w:color="auto"/>
            <w:left w:val="none" w:sz="0" w:space="0" w:color="auto"/>
            <w:bottom w:val="none" w:sz="0" w:space="0" w:color="auto"/>
            <w:right w:val="none" w:sz="0" w:space="0" w:color="auto"/>
          </w:divBdr>
        </w:div>
        <w:div w:id="231895053">
          <w:marLeft w:val="75"/>
          <w:marRight w:val="0"/>
          <w:marTop w:val="0"/>
          <w:marBottom w:val="0"/>
          <w:divBdr>
            <w:top w:val="none" w:sz="0" w:space="0" w:color="auto"/>
            <w:left w:val="none" w:sz="0" w:space="0" w:color="auto"/>
            <w:bottom w:val="none" w:sz="0" w:space="0" w:color="auto"/>
            <w:right w:val="none" w:sz="0" w:space="0" w:color="auto"/>
          </w:divBdr>
        </w:div>
        <w:div w:id="1287345552">
          <w:marLeft w:val="75"/>
          <w:marRight w:val="0"/>
          <w:marTop w:val="0"/>
          <w:marBottom w:val="0"/>
          <w:divBdr>
            <w:top w:val="none" w:sz="0" w:space="0" w:color="auto"/>
            <w:left w:val="none" w:sz="0" w:space="0" w:color="auto"/>
            <w:bottom w:val="none" w:sz="0" w:space="0" w:color="auto"/>
            <w:right w:val="none" w:sz="0" w:space="0" w:color="auto"/>
          </w:divBdr>
        </w:div>
        <w:div w:id="304093635">
          <w:marLeft w:val="75"/>
          <w:marRight w:val="0"/>
          <w:marTop w:val="0"/>
          <w:marBottom w:val="0"/>
          <w:divBdr>
            <w:top w:val="none" w:sz="0" w:space="0" w:color="auto"/>
            <w:left w:val="none" w:sz="0" w:space="0" w:color="auto"/>
            <w:bottom w:val="none" w:sz="0" w:space="0" w:color="auto"/>
            <w:right w:val="none" w:sz="0" w:space="0" w:color="auto"/>
          </w:divBdr>
        </w:div>
        <w:div w:id="1415778924">
          <w:marLeft w:val="75"/>
          <w:marRight w:val="0"/>
          <w:marTop w:val="0"/>
          <w:marBottom w:val="0"/>
          <w:divBdr>
            <w:top w:val="none" w:sz="0" w:space="0" w:color="auto"/>
            <w:left w:val="none" w:sz="0" w:space="0" w:color="auto"/>
            <w:bottom w:val="none" w:sz="0" w:space="0" w:color="auto"/>
            <w:right w:val="none" w:sz="0" w:space="0" w:color="auto"/>
          </w:divBdr>
        </w:div>
        <w:div w:id="1358853028">
          <w:marLeft w:val="75"/>
          <w:marRight w:val="0"/>
          <w:marTop w:val="0"/>
          <w:marBottom w:val="0"/>
          <w:divBdr>
            <w:top w:val="none" w:sz="0" w:space="0" w:color="auto"/>
            <w:left w:val="none" w:sz="0" w:space="0" w:color="auto"/>
            <w:bottom w:val="none" w:sz="0" w:space="0" w:color="auto"/>
            <w:right w:val="none" w:sz="0" w:space="0" w:color="auto"/>
          </w:divBdr>
        </w:div>
        <w:div w:id="288167840">
          <w:marLeft w:val="75"/>
          <w:marRight w:val="0"/>
          <w:marTop w:val="0"/>
          <w:marBottom w:val="0"/>
          <w:divBdr>
            <w:top w:val="none" w:sz="0" w:space="0" w:color="auto"/>
            <w:left w:val="none" w:sz="0" w:space="0" w:color="auto"/>
            <w:bottom w:val="none" w:sz="0" w:space="0" w:color="auto"/>
            <w:right w:val="none" w:sz="0" w:space="0" w:color="auto"/>
          </w:divBdr>
        </w:div>
        <w:div w:id="1556237619">
          <w:marLeft w:val="75"/>
          <w:marRight w:val="0"/>
          <w:marTop w:val="0"/>
          <w:marBottom w:val="0"/>
          <w:divBdr>
            <w:top w:val="none" w:sz="0" w:space="0" w:color="auto"/>
            <w:left w:val="none" w:sz="0" w:space="0" w:color="auto"/>
            <w:bottom w:val="none" w:sz="0" w:space="0" w:color="auto"/>
            <w:right w:val="none" w:sz="0" w:space="0" w:color="auto"/>
          </w:divBdr>
        </w:div>
        <w:div w:id="1165317096">
          <w:marLeft w:val="75"/>
          <w:marRight w:val="0"/>
          <w:marTop w:val="0"/>
          <w:marBottom w:val="0"/>
          <w:divBdr>
            <w:top w:val="none" w:sz="0" w:space="0" w:color="auto"/>
            <w:left w:val="none" w:sz="0" w:space="0" w:color="auto"/>
            <w:bottom w:val="none" w:sz="0" w:space="0" w:color="auto"/>
            <w:right w:val="none" w:sz="0" w:space="0" w:color="auto"/>
          </w:divBdr>
        </w:div>
        <w:div w:id="409161196">
          <w:marLeft w:val="75"/>
          <w:marRight w:val="0"/>
          <w:marTop w:val="0"/>
          <w:marBottom w:val="0"/>
          <w:divBdr>
            <w:top w:val="none" w:sz="0" w:space="0" w:color="auto"/>
            <w:left w:val="none" w:sz="0" w:space="0" w:color="auto"/>
            <w:bottom w:val="none" w:sz="0" w:space="0" w:color="auto"/>
            <w:right w:val="none" w:sz="0" w:space="0" w:color="auto"/>
          </w:divBdr>
        </w:div>
        <w:div w:id="1926375428">
          <w:marLeft w:val="75"/>
          <w:marRight w:val="0"/>
          <w:marTop w:val="0"/>
          <w:marBottom w:val="0"/>
          <w:divBdr>
            <w:top w:val="none" w:sz="0" w:space="0" w:color="auto"/>
            <w:left w:val="none" w:sz="0" w:space="0" w:color="auto"/>
            <w:bottom w:val="none" w:sz="0" w:space="0" w:color="auto"/>
            <w:right w:val="none" w:sz="0" w:space="0" w:color="auto"/>
          </w:divBdr>
        </w:div>
        <w:div w:id="8085216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_(linguistics)" TargetMode="External"/><Relationship Id="rId3" Type="http://schemas.openxmlformats.org/officeDocument/2006/relationships/settings" Target="settings.xml"/><Relationship Id="rId7" Type="http://schemas.openxmlformats.org/officeDocument/2006/relationships/hyperlink" Target="https://en.wikipedia.org/wiki/Word_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t_of_speech" TargetMode="External"/><Relationship Id="rId11" Type="http://schemas.openxmlformats.org/officeDocument/2006/relationships/theme" Target="theme/theme1.xml"/><Relationship Id="rId5" Type="http://schemas.openxmlformats.org/officeDocument/2006/relationships/hyperlink" Target="https://en.wikipedia.org/wiki/W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rphological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10</cp:revision>
  <dcterms:created xsi:type="dcterms:W3CDTF">2016-06-11T13:13:00Z</dcterms:created>
  <dcterms:modified xsi:type="dcterms:W3CDTF">2016-08-25T16:53:00Z</dcterms:modified>
</cp:coreProperties>
</file>