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09D" w:rsidRDefault="00A7009D" w:rsidP="00A7009D">
      <w:pPr>
        <w:jc w:val="center"/>
        <w:rPr>
          <w:rFonts w:ascii="Arial" w:hAnsi="Arial" w:cs="Arial"/>
          <w:b/>
          <w:sz w:val="56"/>
          <w:szCs w:val="32"/>
          <w:u w:val="single"/>
        </w:rPr>
      </w:pPr>
    </w:p>
    <w:p w:rsidR="00A7009D" w:rsidRDefault="00A7009D" w:rsidP="00A7009D">
      <w:pPr>
        <w:jc w:val="center"/>
        <w:rPr>
          <w:rFonts w:ascii="Arial" w:hAnsi="Arial" w:cs="Arial"/>
          <w:b/>
          <w:sz w:val="56"/>
          <w:szCs w:val="32"/>
          <w:u w:val="single"/>
        </w:rPr>
      </w:pPr>
    </w:p>
    <w:p w:rsidR="009E1347" w:rsidRPr="00A7009D" w:rsidRDefault="00A7009D" w:rsidP="00A7009D">
      <w:pPr>
        <w:jc w:val="center"/>
        <w:rPr>
          <w:rFonts w:ascii="Arial" w:hAnsi="Arial" w:cs="Arial"/>
          <w:b/>
          <w:sz w:val="56"/>
          <w:szCs w:val="32"/>
          <w:u w:val="single"/>
        </w:rPr>
      </w:pPr>
      <w:r w:rsidRPr="00A7009D">
        <w:rPr>
          <w:rFonts w:ascii="Arial" w:hAnsi="Arial" w:cs="Arial"/>
          <w:b/>
          <w:sz w:val="56"/>
          <w:szCs w:val="32"/>
          <w:u w:val="single"/>
        </w:rPr>
        <w:t>AUTOMATED DETECTION OF CYBERBULLYING OCCURRENCES IN SOCIAL MEDIA POSTS USING NATURAL LANGUAGE PROCESSING TECHNIQUES</w:t>
      </w:r>
    </w:p>
    <w:p w:rsidR="00A7009D" w:rsidRDefault="00A7009D" w:rsidP="00A7009D">
      <w:pPr>
        <w:jc w:val="center"/>
        <w:rPr>
          <w:rFonts w:ascii="Arial" w:hAnsi="Arial" w:cs="Arial"/>
          <w:i/>
          <w:sz w:val="20"/>
        </w:rPr>
      </w:pPr>
      <w:r w:rsidRPr="00A7009D">
        <w:rPr>
          <w:rFonts w:ascii="Arial" w:hAnsi="Arial" w:cs="Arial"/>
          <w:i/>
          <w:sz w:val="20"/>
        </w:rPr>
        <w:t>(A research which explores the use of Natural Language Processing</w:t>
      </w:r>
      <w:r>
        <w:rPr>
          <w:rFonts w:ascii="Arial" w:hAnsi="Arial" w:cs="Arial"/>
          <w:i/>
          <w:sz w:val="20"/>
        </w:rPr>
        <w:t xml:space="preserve"> (NLP)</w:t>
      </w:r>
      <w:r w:rsidRPr="00A7009D">
        <w:rPr>
          <w:rFonts w:ascii="Arial" w:hAnsi="Arial" w:cs="Arial"/>
          <w:i/>
          <w:sz w:val="20"/>
        </w:rPr>
        <w:t xml:space="preserve"> in detecting cyberbullying trends)</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A7009D" w:rsidP="00A7009D">
      <w:pPr>
        <w:jc w:val="center"/>
        <w:rPr>
          <w:rFonts w:ascii="Arial" w:hAnsi="Arial" w:cs="Arial"/>
          <w:sz w:val="28"/>
          <w:szCs w:val="28"/>
        </w:rPr>
      </w:pPr>
      <w:r>
        <w:rPr>
          <w:rFonts w:ascii="Arial" w:hAnsi="Arial" w:cs="Arial"/>
          <w:sz w:val="28"/>
          <w:szCs w:val="28"/>
        </w:rPr>
        <w:t>(SYSADD1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A7009D" w:rsidRDefault="00A7009D" w:rsidP="00A7009D">
      <w:pPr>
        <w:pStyle w:val="NoSpacing"/>
        <w:rPr>
          <w:rFonts w:ascii="Arial" w:hAnsi="Arial" w:cs="Arial"/>
          <w:sz w:val="28"/>
          <w:szCs w:val="28"/>
        </w:rPr>
      </w:pPr>
    </w:p>
    <w:p w:rsidR="00996B57" w:rsidRPr="004F7865"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996B57" w:rsidRPr="004F7865" w:rsidRDefault="00996B57" w:rsidP="00996B57">
      <w:pPr>
        <w:ind w:firstLine="720"/>
        <w:jc w:val="both"/>
        <w:rPr>
          <w:rFonts w:ascii="Arial" w:hAnsi="Arial" w:cs="Arial"/>
          <w:sz w:val="24"/>
        </w:rPr>
      </w:pPr>
      <w:r w:rsidRPr="004F7865">
        <w:rPr>
          <w:rFonts w:ascii="Arial" w:hAnsi="Arial" w:cs="Arial"/>
          <w:sz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it was annotated into six cyberbullying categories: bad description, intelligence, physical appearance, race and culture, sexuality, and social rejection. Among the 450 wo</w:t>
      </w:r>
      <w:r w:rsidR="007E09A1">
        <w:rPr>
          <w:rFonts w:ascii="Arial" w:hAnsi="Arial" w:cs="Arial"/>
          <w:sz w:val="24"/>
        </w:rPr>
        <w:t>rds that were extracted from 625</w:t>
      </w:r>
      <w:r w:rsidRPr="004F7865">
        <w:rPr>
          <w:rFonts w:ascii="Arial" w:hAnsi="Arial" w:cs="Arial"/>
          <w:sz w:val="24"/>
        </w:rPr>
        <w:t xml:space="preserve"> statements, bad description was most prevalent with a frequency of 27%. </w:t>
      </w:r>
    </w:p>
    <w:p w:rsidR="00996B57" w:rsidRPr="004F7865" w:rsidRDefault="00996B57" w:rsidP="00996B57">
      <w:pPr>
        <w:jc w:val="both"/>
        <w:rPr>
          <w:rFonts w:ascii="Arial" w:hAnsi="Arial" w:cs="Arial"/>
          <w:sz w:val="24"/>
        </w:rPr>
      </w:pPr>
      <w:r w:rsidRPr="004F7865">
        <w:rPr>
          <w:rFonts w:ascii="Arial" w:hAnsi="Arial" w:cs="Arial"/>
          <w:sz w:val="24"/>
        </w:rPr>
        <w:t xml:space="preserve">Keywords: </w:t>
      </w:r>
      <w:r w:rsidRPr="00996B57">
        <w:rPr>
          <w:rFonts w:ascii="Arial" w:hAnsi="Arial" w:cs="Arial"/>
          <w:i/>
          <w:sz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believes that "the ability of 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w:t>
      </w:r>
      <w:r w:rsidRPr="00A7009D">
        <w:rPr>
          <w:rFonts w:ascii="Arial" w:hAnsi="Arial" w:cs="Arial"/>
          <w:color w:val="000000"/>
          <w:szCs w:val="22"/>
        </w:rPr>
        <w:lastRenderedPageBreak/>
        <w:t>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w:t>
      </w:r>
      <w:r w:rsidR="00D351D6">
        <w:rPr>
          <w:rFonts w:ascii="Arial" w:hAnsi="Arial" w:cs="Arial"/>
          <w:color w:val="000000"/>
          <w:szCs w:val="22"/>
        </w:rPr>
        <w:t>ed fourth</w:t>
      </w:r>
      <w:r w:rsidRPr="00A7009D">
        <w:rPr>
          <w:rFonts w:ascii="Arial" w:hAnsi="Arial" w:cs="Arial"/>
          <w:color w:val="000000"/>
          <w:szCs w:val="22"/>
        </w:rPr>
        <w:t>.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A7009D" w:rsidRPr="00A7009D" w:rsidRDefault="00A7009D" w:rsidP="00A7009D">
      <w:pPr>
        <w:pStyle w:val="NormalWeb"/>
        <w:shd w:val="clear" w:color="auto" w:fill="FFFFFF"/>
        <w:spacing w:before="96" w:after="120" w:line="360" w:lineRule="auto"/>
        <w:ind w:firstLine="408"/>
        <w:jc w:val="both"/>
        <w:rPr>
          <w:rFonts w:ascii="Arial" w:hAnsi="Arial" w:cs="Arial"/>
          <w:color w:val="000000"/>
          <w:szCs w:val="22"/>
        </w:rPr>
      </w:pPr>
      <w:r w:rsidRPr="00A7009D">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w:t>
      </w:r>
      <w:r w:rsidRPr="00A7009D">
        <w:rPr>
          <w:rFonts w:ascii="Arial" w:hAnsi="Arial" w:cs="Arial"/>
          <w:color w:val="000000"/>
          <w:szCs w:val="22"/>
        </w:rPr>
        <w:lastRenderedPageBreak/>
        <w:t>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Pr="00A7009D" w:rsidRDefault="00A7009D" w:rsidP="00A7009D">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A7009D">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A7009D" w:rsidRP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A7009D" w:rsidRPr="00A7009D" w:rsidRDefault="00A7009D" w:rsidP="00A7009D">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A7009D">
        <w:rPr>
          <w:rFonts w:ascii="Arial" w:hAnsi="Arial" w:cs="Arial"/>
          <w:color w:val="000000"/>
          <w:szCs w:val="22"/>
        </w:rPr>
        <w:t>How can Natural Language Processing (NLP) techniques be applied in the process of automating the method of detecting cyberbullying occurrences in public social media posts?</w:t>
      </w: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P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A7009D" w:rsidRPr="00A7009D" w:rsidRDefault="00A7009D" w:rsidP="00A7009D">
      <w:pPr>
        <w:pStyle w:val="NormalWeb"/>
        <w:shd w:val="clear" w:color="auto" w:fill="FFFFFF"/>
        <w:spacing w:before="96" w:after="120" w:line="360" w:lineRule="auto"/>
        <w:ind w:firstLine="720"/>
        <w:jc w:val="both"/>
        <w:rPr>
          <w:rFonts w:ascii="Arial" w:hAnsi="Arial" w:cs="Arial"/>
          <w:color w:val="000000"/>
          <w:szCs w:val="22"/>
        </w:rPr>
      </w:pPr>
      <w:r w:rsidRPr="00A7009D">
        <w:rPr>
          <w:rFonts w:ascii="Arial" w:hAnsi="Arial" w:cs="Arial"/>
          <w:color w:val="000000"/>
          <w:szCs w:val="22"/>
        </w:rPr>
        <w:t>This research aims to formulate a cyberbullying detection model which will yield the highest accuracy in terms of detecting cyberbullying occurrences present in public social media posts.</w:t>
      </w:r>
    </w:p>
    <w:p w:rsidR="00A7009D" w:rsidRP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lastRenderedPageBreak/>
        <w:t>Specific Objectives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acquire ample data for the corpus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apply text pre-processing to the statements included in the dataset</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extract and evaluate significant features from the corpus</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develop classes based from the predefined categories of cyberbullying (refer to IV. Design and Methodology)</w:t>
      </w:r>
    </w:p>
    <w:p w:rsidR="00A7009D" w:rsidRPr="00A7009D" w:rsidRDefault="00A7009D" w:rsidP="00A7009D">
      <w:pPr>
        <w:pStyle w:val="NormalWeb"/>
        <w:numPr>
          <w:ilvl w:val="0"/>
          <w:numId w:val="2"/>
        </w:numPr>
        <w:shd w:val="clear" w:color="auto" w:fill="FFFFFF"/>
        <w:spacing w:before="96" w:after="120" w:line="360" w:lineRule="auto"/>
        <w:jc w:val="both"/>
        <w:rPr>
          <w:rFonts w:ascii="Arial" w:hAnsi="Arial" w:cs="Arial"/>
          <w:color w:val="000000"/>
          <w:szCs w:val="22"/>
        </w:rPr>
      </w:pPr>
      <w:r w:rsidRPr="00A7009D">
        <w:rPr>
          <w:rFonts w:ascii="Arial" w:hAnsi="Arial" w:cs="Arial"/>
          <w:color w:val="000000"/>
          <w:szCs w:val="22"/>
        </w:rPr>
        <w:t>To devise appropriate experiments which will test the cyberbullying detection model's accuracy</w:t>
      </w: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7009D" w:rsidRPr="00A7009D" w:rsidRDefault="00A7009D" w:rsidP="00A7009D">
      <w:pPr>
        <w:pStyle w:val="NormalWeb"/>
        <w:spacing w:line="360" w:lineRule="auto"/>
        <w:jc w:val="both"/>
        <w:rPr>
          <w:rFonts w:ascii="Arial" w:hAnsi="Arial" w:cs="Arial"/>
          <w:color w:val="000000"/>
          <w:szCs w:val="22"/>
        </w:rPr>
      </w:pPr>
      <w:r w:rsidRPr="00A7009D">
        <w:rPr>
          <w:rFonts w:ascii="Arial" w:hAnsi="Arial" w:cs="Arial"/>
          <w:color w:val="000000"/>
          <w:szCs w:val="22"/>
        </w:rPr>
        <w:tab/>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7009D" w:rsidRPr="00A7009D" w:rsidRDefault="00A7009D" w:rsidP="00A7009D">
      <w:pPr>
        <w:pStyle w:val="NormalWeb"/>
        <w:spacing w:line="360" w:lineRule="auto"/>
        <w:ind w:firstLine="720"/>
        <w:jc w:val="both"/>
        <w:rPr>
          <w:rFonts w:ascii="Arial" w:hAnsi="Arial" w:cs="Arial"/>
          <w:color w:val="000000"/>
          <w:szCs w:val="22"/>
        </w:rPr>
      </w:pPr>
      <w:r w:rsidRPr="00A7009D">
        <w:rPr>
          <w:rFonts w:ascii="Arial" w:hAnsi="Arial" w:cs="Arial"/>
          <w:color w:val="000000"/>
          <w:szCs w:val="22"/>
        </w:rPr>
        <w:t xml:space="preserve">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w:t>
      </w:r>
      <w:r w:rsidRPr="00A7009D">
        <w:rPr>
          <w:rFonts w:ascii="Arial" w:hAnsi="Arial" w:cs="Arial"/>
          <w:color w:val="000000"/>
          <w:szCs w:val="22"/>
        </w:rPr>
        <w:lastRenderedPageBreak/>
        <w:t>parents and other parties concerned an insight on the behavior or status of an individual who has an account on that particular social media site (granted that they request for it to the moderators).</w:t>
      </w:r>
    </w:p>
    <w:p w:rsidR="00A7009D" w:rsidRPr="00A7009D" w:rsidRDefault="00A7009D" w:rsidP="00A7009D">
      <w:pPr>
        <w:pStyle w:val="NormalWeb"/>
        <w:spacing w:line="360" w:lineRule="auto"/>
        <w:ind w:firstLine="720"/>
        <w:jc w:val="both"/>
        <w:rPr>
          <w:rFonts w:ascii="Arial" w:hAnsi="Arial" w:cs="Arial"/>
          <w:color w:val="000000"/>
          <w:szCs w:val="22"/>
        </w:rPr>
      </w:pPr>
      <w:r w:rsidRPr="00A7009D">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w:t>
      </w:r>
      <w:r w:rsidR="00D351D6">
        <w:rPr>
          <w:rFonts w:ascii="Arial" w:hAnsi="Arial" w:cs="Arial"/>
          <w:color w:val="000000"/>
          <w:szCs w:val="22"/>
        </w:rPr>
        <w:t xml:space="preserve"> still encouraged by experts </w:t>
      </w:r>
      <w:r w:rsidRPr="00A7009D">
        <w:rPr>
          <w:rFonts w:ascii="Arial" w:hAnsi="Arial" w:cs="Arial"/>
          <w:color w:val="000000"/>
          <w:szCs w:val="22"/>
        </w:rPr>
        <w:t xml:space="preserve">not </w:t>
      </w:r>
      <w:r w:rsidR="00D351D6">
        <w:rPr>
          <w:rFonts w:ascii="Arial" w:hAnsi="Arial" w:cs="Arial"/>
          <w:color w:val="000000"/>
          <w:szCs w:val="22"/>
        </w:rPr>
        <w:t xml:space="preserve">to </w:t>
      </w:r>
      <w:r w:rsidRPr="00A7009D">
        <w:rPr>
          <w:rFonts w:ascii="Arial" w:hAnsi="Arial" w:cs="Arial"/>
          <w:color w:val="000000"/>
          <w:szCs w:val="22"/>
        </w:rPr>
        <w:t>turn a blind eye over such statements. As mentioned above, the cyberbullying detection model will be designed to detect even subtle posts implying cyberbullying attacks as much as possible.</w:t>
      </w:r>
    </w:p>
    <w:p w:rsidR="00A7009D" w:rsidRP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A7009D" w:rsidRPr="00A7009D" w:rsidRDefault="00A7009D" w:rsidP="00A7009D">
      <w:pPr>
        <w:spacing w:line="360" w:lineRule="auto"/>
        <w:jc w:val="both"/>
        <w:rPr>
          <w:rFonts w:ascii="Arial" w:hAnsi="Arial" w:cs="Arial"/>
          <w:color w:val="000000"/>
          <w:sz w:val="24"/>
          <w:shd w:val="clear" w:color="auto" w:fill="FFFFFF"/>
        </w:rPr>
      </w:pPr>
      <w:r w:rsidRPr="00A7009D">
        <w:rPr>
          <w:rFonts w:ascii="Arial" w:hAnsi="Arial" w:cs="Arial"/>
          <w:color w:val="000000"/>
          <w:sz w:val="24"/>
        </w:rPr>
        <w:tab/>
      </w:r>
      <w:r w:rsidRPr="00A7009D">
        <w:rPr>
          <w:rFonts w:ascii="Arial" w:hAnsi="Arial" w:cs="Arial"/>
          <w:color w:val="000000"/>
          <w:sz w:val="24"/>
          <w:shd w:val="clear" w:color="auto" w:fill="FFFFFF"/>
        </w:rPr>
        <w:t xml:space="preserve"> This research will discuss 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w:t>
      </w:r>
      <w:r w:rsidRPr="00A7009D">
        <w:rPr>
          <w:rFonts w:ascii="Arial" w:hAnsi="Arial" w:cs="Arial"/>
          <w:color w:val="000000"/>
          <w:sz w:val="24"/>
          <w:shd w:val="clear" w:color="auto" w:fill="FFFFFF"/>
        </w:rPr>
        <w:lastRenderedPageBreak/>
        <w:t>bases such as Precision, Recall, F-measures and Kappa statistics. The final part of the experiment involves testing the model incorporated with a specific type of Machine Learning algorithm - Linear Support Vector Machine algorithm.</w:t>
      </w:r>
    </w:p>
    <w:p w:rsidR="00A7009D" w:rsidRPr="00D351D6" w:rsidRDefault="00A7009D" w:rsidP="00A7009D">
      <w:pPr>
        <w:spacing w:line="360" w:lineRule="auto"/>
        <w:jc w:val="both"/>
        <w:rPr>
          <w:rFonts w:ascii="Arial" w:hAnsi="Arial" w:cs="Arial"/>
          <w:b/>
          <w:color w:val="000000"/>
          <w:sz w:val="28"/>
          <w:szCs w:val="28"/>
        </w:rPr>
      </w:pPr>
      <w:r w:rsidRPr="00D351D6">
        <w:rPr>
          <w:rFonts w:ascii="Arial" w:hAnsi="Arial" w:cs="Arial"/>
          <w:noProof/>
          <w:sz w:val="28"/>
          <w:szCs w:val="28"/>
          <w:lang w:val="en-PH" w:eastAsia="en-PH"/>
        </w:rPr>
        <w:drawing>
          <wp:anchor distT="0" distB="0" distL="114300" distR="114300" simplePos="0" relativeHeight="251659264" behindDoc="0" locked="0" layoutInCell="1" allowOverlap="1" wp14:anchorId="16E31F80" wp14:editId="223C3370">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A7009D" w:rsidRPr="005D53B6" w:rsidRDefault="00A7009D" w:rsidP="00A7009D">
      <w:pPr>
        <w:spacing w:line="360" w:lineRule="auto"/>
        <w:jc w:val="both"/>
        <w:rPr>
          <w:rFonts w:ascii="Arial" w:hAnsi="Arial" w:cs="Arial"/>
        </w:rPr>
      </w:pPr>
    </w:p>
    <w:p w:rsidR="00A7009D" w:rsidRPr="00A653B3" w:rsidRDefault="00A7009D" w:rsidP="00A7009D">
      <w:pPr>
        <w:pStyle w:val="NormalWeb"/>
        <w:jc w:val="both"/>
        <w:rPr>
          <w:rFonts w:ascii="Arial" w:hAnsi="Arial" w:cs="Arial"/>
          <w:color w:val="000000"/>
          <w:sz w:val="22"/>
          <w:szCs w:val="22"/>
        </w:rPr>
      </w:pPr>
    </w:p>
    <w:p w:rsidR="00A7009D" w:rsidRDefault="00A7009D"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b/>
          <w:sz w:val="24"/>
        </w:rPr>
        <w:tab/>
      </w:r>
      <w:r w:rsidRPr="00D351D6">
        <w:rPr>
          <w:rFonts w:ascii="Arial" w:hAnsi="Arial" w:cs="Arial"/>
          <w:sz w:val="24"/>
        </w:rPr>
        <w:t xml:space="preserve">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t>
      </w:r>
      <w:r w:rsidRPr="00D351D6">
        <w:rPr>
          <w:rFonts w:ascii="Arial" w:hAnsi="Arial" w:cs="Arial"/>
          <w:sz w:val="24"/>
        </w:rPr>
        <w:lastRenderedPageBreak/>
        <w:t>way that NLP possesses the capability to analyze the word for its meaning rather than only for its structure (viewing the word in a symbolic approach).</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 great number of current software applications have been incorporated with NLP tasks in order for them to function appropriately. Some of those tasks are as follows:</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Machine Translation - translating one human language into another.</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Co-reference Resolution - determining which words refer to the same object.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Automatic Summarization - creating a summarized version of a large chunk of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Sentiment Analysis - identifying subjective information (e.g. judgement, opinion, emotional state, etc.) in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Text Classification - assigning predefined categories to a text.</w:t>
      </w:r>
    </w:p>
    <w:p w:rsidR="00D351D6" w:rsidRPr="00D351D6" w:rsidRDefault="00D351D6" w:rsidP="00D351D6">
      <w:pPr>
        <w:pStyle w:val="NoSpacing"/>
        <w:numPr>
          <w:ilvl w:val="0"/>
          <w:numId w:val="3"/>
        </w:numPr>
        <w:spacing w:line="360" w:lineRule="auto"/>
        <w:jc w:val="both"/>
        <w:rPr>
          <w:rFonts w:ascii="Arial" w:hAnsi="Arial" w:cs="Arial"/>
          <w:sz w:val="24"/>
        </w:rPr>
      </w:pPr>
      <w:r w:rsidRPr="00D351D6">
        <w:rPr>
          <w:rFonts w:ascii="Arial" w:hAnsi="Arial" w:cs="Arial"/>
          <w:sz w:val="24"/>
        </w:rPr>
        <w:t>Conversational Agents - systems having given the capability to coherently converse with humans.</w:t>
      </w:r>
    </w:p>
    <w:p w:rsidR="00D351D6" w:rsidRPr="00D351D6" w:rsidRDefault="00D351D6" w:rsidP="00D351D6">
      <w:pPr>
        <w:pStyle w:val="NoSpacing"/>
        <w:spacing w:line="360" w:lineRule="auto"/>
        <w:ind w:firstLine="360"/>
        <w:jc w:val="both"/>
        <w:rPr>
          <w:rFonts w:ascii="Arial" w:hAnsi="Arial" w:cs="Arial"/>
          <w:sz w:val="24"/>
        </w:rPr>
      </w:pPr>
      <w:r w:rsidRPr="00D351D6">
        <w:rPr>
          <w:rFonts w:ascii="Arial" w:hAnsi="Arial" w:cs="Arial"/>
          <w:sz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Pr="00D351D6" w:rsidRDefault="00D351D6" w:rsidP="00D351D6">
      <w:pPr>
        <w:pStyle w:val="NoSpacing"/>
        <w:spacing w:line="360" w:lineRule="auto"/>
        <w:ind w:firstLine="360"/>
        <w:jc w:val="both"/>
        <w:rPr>
          <w:rFonts w:ascii="Arial" w:hAnsi="Arial" w:cs="Arial"/>
          <w:sz w:val="24"/>
        </w:rPr>
      </w:pPr>
      <w:r w:rsidRPr="00D351D6">
        <w:rPr>
          <w:rFonts w:ascii="Arial" w:hAnsi="Arial" w:cs="Arial"/>
          <w:sz w:val="24"/>
        </w:rPr>
        <w:t xml:space="preserve">Despite the current capability of NLP in terms of Human-Computer Interaction, it still remained limited particularly in producing statements which involved 100% human reasoning and logic. NLP can only refer to a stricter subset of the human languages which </w:t>
      </w:r>
      <w:r w:rsidRPr="00D351D6">
        <w:rPr>
          <w:rFonts w:ascii="Arial" w:hAnsi="Arial" w:cs="Arial"/>
          <w:sz w:val="24"/>
        </w:rPr>
        <w:lastRenderedPageBreak/>
        <w:t>means that it cannot allow anomalies which are often occurring in a particular human language.</w:t>
      </w:r>
    </w:p>
    <w:p w:rsidR="00D351D6" w:rsidRPr="00D351D6" w:rsidRDefault="00D351D6" w:rsidP="00D351D6">
      <w:pPr>
        <w:pStyle w:val="NoSpacing"/>
        <w:spacing w:line="360" w:lineRule="auto"/>
        <w:ind w:firstLine="360"/>
        <w:jc w:val="both"/>
        <w:rPr>
          <w:rFonts w:ascii="Arial" w:hAnsi="Arial" w:cs="Arial"/>
          <w:sz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b/>
        <w:t xml:space="preserve">Or simply </w:t>
      </w:r>
      <w:r w:rsidRPr="00D351D6">
        <w:rPr>
          <w:rFonts w:ascii="Arial" w:hAnsi="Arial" w:cs="Arial"/>
          <w:b/>
          <w:sz w:val="24"/>
        </w:rPr>
        <w:t>corpus</w:t>
      </w:r>
      <w:r w:rsidRPr="00D351D6">
        <w:rPr>
          <w:rFonts w:ascii="Arial" w:hAnsi="Arial" w:cs="Arial"/>
          <w:sz w:val="24"/>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D351D6" w:rsidRPr="00D351D6" w:rsidRDefault="00D351D6" w:rsidP="00D351D6">
      <w:pPr>
        <w:pStyle w:val="NoSpacing"/>
        <w:spacing w:line="360" w:lineRule="auto"/>
        <w:jc w:val="both"/>
        <w:rPr>
          <w:rFonts w:ascii="Arial" w:hAnsi="Arial" w:cs="Arial"/>
          <w:sz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Corpus Annotation</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b/>
          <w:sz w:val="24"/>
        </w:rPr>
        <w:tab/>
      </w:r>
      <w:r w:rsidRPr="00D351D6">
        <w:rPr>
          <w:rFonts w:ascii="Arial" w:hAnsi="Arial" w:cs="Arial"/>
          <w:sz w:val="24"/>
        </w:rPr>
        <w:t xml:space="preserve">The method of adding linguistic information to the data included in the corpus is known as </w:t>
      </w:r>
      <w:r w:rsidRPr="00D351D6">
        <w:rPr>
          <w:rFonts w:ascii="Arial" w:hAnsi="Arial" w:cs="Arial"/>
          <w:b/>
          <w:sz w:val="24"/>
        </w:rPr>
        <w:t>corpus annotation</w:t>
      </w:r>
      <w:r w:rsidRPr="00D351D6">
        <w:rPr>
          <w:rFonts w:ascii="Arial" w:hAnsi="Arial" w:cs="Arial"/>
          <w:sz w:val="24"/>
        </w:rPr>
        <w:t xml:space="preserve">. The most common type of annotation being done to the dataset is by putting labels or tags which indicates the </w:t>
      </w:r>
      <w:r w:rsidRPr="00D351D6">
        <w:rPr>
          <w:rFonts w:ascii="Arial" w:hAnsi="Arial" w:cs="Arial"/>
          <w:b/>
          <w:sz w:val="24"/>
        </w:rPr>
        <w:t>class</w:t>
      </w:r>
      <w:r w:rsidRPr="00D351D6">
        <w:rPr>
          <w:rFonts w:ascii="Arial" w:hAnsi="Arial" w:cs="Arial"/>
          <w:sz w:val="24"/>
        </w:rPr>
        <w:t xml:space="preserve"> to which a particular word in the body of text belongs to.</w:t>
      </w:r>
    </w:p>
    <w:p w:rsidR="00D351D6" w:rsidRPr="00D351D6" w:rsidRDefault="00D351D6" w:rsidP="00D351D6">
      <w:pPr>
        <w:pStyle w:val="NoSpacing"/>
        <w:spacing w:line="360" w:lineRule="auto"/>
        <w:jc w:val="both"/>
        <w:rPr>
          <w:rFonts w:ascii="Arial" w:hAnsi="Arial" w:cs="Arial"/>
          <w:sz w:val="24"/>
        </w:rPr>
      </w:pPr>
      <w:r w:rsidRPr="00D351D6">
        <w:rPr>
          <w:rFonts w:ascii="Arial" w:hAnsi="Arial" w:cs="Arial"/>
          <w:sz w:val="24"/>
        </w:rPr>
        <w:tab/>
      </w:r>
    </w:p>
    <w:p w:rsidR="00D351D6" w:rsidRP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sz w:val="24"/>
        </w:rPr>
        <w:t xml:space="preserve">The performance of the terminology extraction system highly depends on the quality of the linguistic preprocessing. Therefore, a high-performance pre-processing toolkit is crucial in achieving the pre-processing steps.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LeTs Preprocess Toolkit</w:t>
      </w:r>
      <w:r w:rsidRPr="00D351D6">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 </w:t>
      </w:r>
    </w:p>
    <w:p w:rsidR="00D351D6" w:rsidRPr="00D351D6" w:rsidRDefault="00D351D6" w:rsidP="00D351D6">
      <w:pPr>
        <w:spacing w:line="360" w:lineRule="auto"/>
        <w:ind w:firstLine="720"/>
        <w:jc w:val="both"/>
        <w:rPr>
          <w:rFonts w:ascii="Arial" w:hAnsi="Arial" w:cs="Arial"/>
          <w:sz w:val="24"/>
          <w:shd w:val="clear" w:color="auto" w:fill="FFFFFF"/>
        </w:rPr>
      </w:pPr>
      <w:r w:rsidRPr="00D351D6">
        <w:rPr>
          <w:rFonts w:ascii="Arial" w:hAnsi="Arial" w:cs="Arial"/>
          <w:b/>
          <w:sz w:val="24"/>
          <w:shd w:val="clear" w:color="auto" w:fill="FFFFFF"/>
        </w:rPr>
        <w:lastRenderedPageBreak/>
        <w:t>The Natural Language Toolkit (</w:t>
      </w:r>
      <w:r w:rsidRPr="00D351D6">
        <w:rPr>
          <w:rFonts w:ascii="Arial" w:hAnsi="Arial" w:cs="Arial"/>
          <w:b/>
          <w:bCs/>
          <w:sz w:val="24"/>
          <w:shd w:val="clear" w:color="auto" w:fill="FFFFFF"/>
        </w:rPr>
        <w:t>NLTK</w:t>
      </w:r>
      <w:r w:rsidRPr="00D351D6">
        <w:rPr>
          <w:rFonts w:ascii="Arial" w:hAnsi="Arial" w:cs="Arial"/>
          <w:b/>
          <w:sz w:val="24"/>
          <w:shd w:val="clear" w:color="auto" w:fill="FFFFFF"/>
        </w:rPr>
        <w:t xml:space="preserve">) </w:t>
      </w:r>
      <w:r w:rsidRPr="00D351D6">
        <w:rPr>
          <w:rFonts w:ascii="Arial" w:hAnsi="Arial" w:cs="Arial"/>
          <w:sz w:val="24"/>
          <w:shd w:val="clear" w:color="auto" w:fill="FFFFFF"/>
        </w:rPr>
        <w:t>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Chunking</w:t>
      </w:r>
      <w:r w:rsidRPr="00D351D6">
        <w:rPr>
          <w:rFonts w:ascii="Arial" w:hAnsi="Arial" w:cs="Arial"/>
          <w:sz w:val="24"/>
        </w:rPr>
        <w:t xml:space="preserve">. 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w:t>
      </w:r>
      <w:bookmarkStart w:id="0" w:name="chunk_index_term"/>
      <w:r w:rsidRPr="00D351D6">
        <w:rPr>
          <w:rFonts w:ascii="Arial" w:hAnsi="Arial" w:cs="Arial"/>
          <w:sz w:val="24"/>
        </w:rPr>
        <w:t>chunking usually selects a subset of the tokens</w:t>
      </w:r>
      <w:bookmarkEnd w:id="0"/>
      <w:r w:rsidRPr="00D351D6">
        <w:rPr>
          <w:rFonts w:ascii="Arial" w:hAnsi="Arial" w:cs="Arial"/>
          <w:sz w:val="24"/>
        </w:rPr>
        <w:t xml:space="preserve">.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sz w:val="24"/>
        </w:rPr>
        <w:t xml:space="preserve">Lemmatization. </w:t>
      </w:r>
      <w:r w:rsidRPr="00D351D6">
        <w:rPr>
          <w:rFonts w:ascii="Arial" w:hAnsi="Arial" w:cs="Arial"/>
          <w:sz w:val="24"/>
        </w:rPr>
        <w:t xml:space="preserve">It </w:t>
      </w:r>
      <w:r w:rsidRPr="00D351D6">
        <w:rPr>
          <w:rFonts w:ascii="Arial" w:hAnsi="Arial" w:cs="Arial"/>
          <w:sz w:val="24"/>
          <w:shd w:val="clear" w:color="auto" w:fill="FFFFFF"/>
        </w:rPr>
        <w:t>is the process of grouping together the different inflected forms of a word in order to determine the lemma in the given context. Lemma</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is defined as the</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canonical form</w:t>
      </w:r>
      <w:r w:rsidRPr="00D351D6">
        <w:rPr>
          <w:rFonts w:ascii="Arial" w:hAnsi="Arial" w:cs="Arial"/>
          <w:sz w:val="24"/>
          <w:shd w:val="clear" w:color="auto" w:fill="FFFFFF"/>
        </w:rPr>
        <w:t>,</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dictionary form</w:t>
      </w:r>
      <w:r w:rsidRPr="00D351D6">
        <w:rPr>
          <w:rFonts w:ascii="Arial" w:hAnsi="Arial" w:cs="Arial"/>
          <w:sz w:val="24"/>
          <w:shd w:val="clear" w:color="auto" w:fill="FFFFFF"/>
        </w:rPr>
        <w:t>, or</w:t>
      </w:r>
      <w:r w:rsidRPr="00D351D6">
        <w:rPr>
          <w:rStyle w:val="apple-converted-space"/>
          <w:rFonts w:ascii="Arial" w:hAnsi="Arial" w:cs="Arial"/>
          <w:sz w:val="24"/>
          <w:shd w:val="clear" w:color="auto" w:fill="FFFFFF"/>
        </w:rPr>
        <w:t> </w:t>
      </w:r>
      <w:r w:rsidRPr="00D351D6">
        <w:rPr>
          <w:rFonts w:ascii="Arial" w:hAnsi="Arial" w:cs="Arial"/>
          <w:bCs/>
          <w:sz w:val="24"/>
          <w:shd w:val="clear" w:color="auto" w:fill="FFFFFF"/>
        </w:rPr>
        <w:t>citation form</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of a set of</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words</w:t>
      </w:r>
      <w:r w:rsidRPr="00D351D6">
        <w:rPr>
          <w:rFonts w:ascii="Arial" w:hAnsi="Arial" w:cs="Arial"/>
          <w:sz w:val="24"/>
        </w:rPr>
        <w:t xml:space="preserve">. </w:t>
      </w:r>
      <w:r w:rsidRPr="00D351D6">
        <w:rPr>
          <w:rFonts w:ascii="Arial" w:hAnsi="Arial" w:cs="Arial"/>
          <w:sz w:val="24"/>
          <w:shd w:val="clear" w:color="auto" w:fill="FFFFFF"/>
        </w:rPr>
        <w:t>The lemmatization process involves understanding the context and determining the</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part of speech</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 xml:space="preserve">of a word in a sentence. </w:t>
      </w:r>
    </w:p>
    <w:p w:rsidR="00D351D6" w:rsidRPr="00D351D6" w:rsidRDefault="00D351D6" w:rsidP="00D351D6">
      <w:pPr>
        <w:spacing w:line="360" w:lineRule="auto"/>
        <w:ind w:firstLine="720"/>
        <w:jc w:val="both"/>
        <w:rPr>
          <w:rFonts w:ascii="Arial" w:hAnsi="Arial" w:cs="Arial"/>
          <w:sz w:val="24"/>
        </w:rPr>
      </w:pPr>
      <w:r w:rsidRPr="00D351D6">
        <w:rPr>
          <w:rFonts w:ascii="Arial" w:hAnsi="Arial" w:cs="Arial"/>
          <w:b/>
          <w:iCs/>
          <w:sz w:val="24"/>
        </w:rPr>
        <w:t>Stemming</w:t>
      </w:r>
      <w:r w:rsidRPr="00D351D6">
        <w:rPr>
          <w:rStyle w:val="apple-converted-space"/>
          <w:rFonts w:ascii="Arial" w:hAnsi="Arial" w:cs="Arial"/>
          <w:sz w:val="24"/>
        </w:rPr>
        <w:t xml:space="preserve">. It </w:t>
      </w:r>
      <w:r w:rsidRPr="00D351D6">
        <w:rPr>
          <w:rFonts w:ascii="Arial" w:hAnsi="Arial" w:cs="Arial"/>
          <w:sz w:val="24"/>
        </w:rPr>
        <w:t>involves the process of</w:t>
      </w:r>
      <w:r w:rsidRPr="00D351D6">
        <w:rPr>
          <w:rFonts w:ascii="Arial" w:hAnsi="Arial" w:cs="Arial"/>
          <w:sz w:val="24"/>
          <w:shd w:val="clear" w:color="auto" w:fill="FFFFFF"/>
        </w:rPr>
        <w:t xml:space="preserve"> reducing inflected words to their</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word stem, base or</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root</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form by removing its affixes. The stem does not need to be identical to the</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morphological root</w:t>
      </w:r>
      <w:r w:rsidRPr="00D351D6">
        <w:rPr>
          <w:rStyle w:val="apple-converted-space"/>
          <w:rFonts w:ascii="Arial" w:hAnsi="Arial" w:cs="Arial"/>
          <w:sz w:val="24"/>
          <w:shd w:val="clear" w:color="auto" w:fill="FFFFFF"/>
        </w:rPr>
        <w:t> </w:t>
      </w:r>
      <w:r w:rsidRPr="00D351D6">
        <w:rPr>
          <w:rFonts w:ascii="Arial" w:hAnsi="Arial" w:cs="Arial"/>
          <w:sz w:val="24"/>
          <w:shd w:val="clear" w:color="auto" w:fill="FFFFFF"/>
        </w:rPr>
        <w:t>of the word; it is usually sufficient that related words map to the same stem, even if this stem is not in itself a valid root.</w:t>
      </w:r>
      <w:r w:rsidRPr="00D351D6">
        <w:rPr>
          <w:rStyle w:val="apple-converted-space"/>
          <w:rFonts w:ascii="Arial" w:hAnsi="Arial" w:cs="Arial"/>
          <w:sz w:val="24"/>
          <w:shd w:val="clear" w:color="auto" w:fill="FFFFFF"/>
        </w:rPr>
        <w:t> </w:t>
      </w:r>
    </w:p>
    <w:p w:rsidR="00D351D6" w:rsidRPr="00D351D6" w:rsidRDefault="00D351D6" w:rsidP="00D351D6">
      <w:pPr>
        <w:spacing w:line="360" w:lineRule="auto"/>
        <w:ind w:firstLine="720"/>
        <w:jc w:val="both"/>
        <w:rPr>
          <w:rFonts w:ascii="Arial" w:hAnsi="Arial" w:cs="Arial"/>
          <w:b/>
          <w:sz w:val="24"/>
        </w:rPr>
      </w:pPr>
      <w:r w:rsidRPr="00D351D6">
        <w:rPr>
          <w:rFonts w:ascii="Arial" w:hAnsi="Arial" w:cs="Arial"/>
          <w:b/>
          <w:sz w:val="24"/>
        </w:rPr>
        <w:t xml:space="preserve">Part-of-Speech Tagging. </w:t>
      </w:r>
      <w:r w:rsidRPr="00D351D6">
        <w:rPr>
          <w:rFonts w:ascii="Arial" w:hAnsi="Arial" w:cs="Arial"/>
          <w:sz w:val="24"/>
        </w:rPr>
        <w:t>It is the process of classifying words into their</w:t>
      </w:r>
      <w:r w:rsidRPr="00D351D6">
        <w:rPr>
          <w:rStyle w:val="apple-converted-space"/>
          <w:rFonts w:ascii="Arial" w:hAnsi="Arial" w:cs="Arial"/>
          <w:sz w:val="24"/>
        </w:rPr>
        <w:t> </w:t>
      </w:r>
      <w:bookmarkStart w:id="1" w:name="parts_of_speech_index_term"/>
      <w:r w:rsidRPr="00D351D6">
        <w:rPr>
          <w:rStyle w:val="termdef"/>
          <w:rFonts w:ascii="Arial" w:hAnsi="Arial" w:cs="Arial"/>
          <w:bCs/>
          <w:sz w:val="24"/>
        </w:rPr>
        <w:t>parts of speech</w:t>
      </w:r>
      <w:r w:rsidRPr="00D351D6">
        <w:rPr>
          <w:rStyle w:val="apple-converted-space"/>
          <w:rFonts w:ascii="Arial" w:hAnsi="Arial" w:cs="Arial"/>
          <w:sz w:val="24"/>
        </w:rPr>
        <w:t> </w:t>
      </w:r>
      <w:r w:rsidRPr="00D351D6">
        <w:rPr>
          <w:rFonts w:ascii="Arial" w:hAnsi="Arial" w:cs="Arial"/>
          <w:sz w:val="24"/>
        </w:rPr>
        <w:t>and labeling them accordingly</w:t>
      </w:r>
      <w:bookmarkEnd w:id="1"/>
      <w:r w:rsidRPr="00D351D6">
        <w:rPr>
          <w:rFonts w:ascii="Arial" w:hAnsi="Arial" w:cs="Arial"/>
          <w:sz w:val="24"/>
        </w:rPr>
        <w:t xml:space="preserve">. </w:t>
      </w:r>
      <w:bookmarkStart w:id="2" w:name="lexical_categories_index_term"/>
      <w:r w:rsidRPr="00D351D6">
        <w:rPr>
          <w:rFonts w:ascii="Arial" w:hAnsi="Arial" w:cs="Arial"/>
          <w:sz w:val="24"/>
        </w:rPr>
        <w:t>Parts of speech are also known as lexical categories. Moreover, the collection of tags used for this process is known as a</w:t>
      </w:r>
      <w:r w:rsidRPr="00D351D6">
        <w:rPr>
          <w:rStyle w:val="apple-converted-space"/>
          <w:rFonts w:ascii="Arial" w:hAnsi="Arial" w:cs="Arial"/>
          <w:sz w:val="24"/>
        </w:rPr>
        <w:t> </w:t>
      </w:r>
      <w:bookmarkStart w:id="3" w:name="tagset_index_term"/>
      <w:bookmarkEnd w:id="2"/>
      <w:r w:rsidRPr="00D351D6">
        <w:rPr>
          <w:rStyle w:val="termdef"/>
          <w:rFonts w:ascii="Arial" w:hAnsi="Arial" w:cs="Arial"/>
          <w:bCs/>
          <w:sz w:val="24"/>
        </w:rPr>
        <w:t>tagset</w:t>
      </w:r>
      <w:r w:rsidRPr="00D351D6">
        <w:rPr>
          <w:rFonts w:ascii="Arial" w:hAnsi="Arial" w:cs="Arial"/>
          <w:sz w:val="24"/>
        </w:rPr>
        <w:t>.</w:t>
      </w:r>
      <w:bookmarkEnd w:id="3"/>
      <w:r w:rsidRPr="00D351D6">
        <w:rPr>
          <w:rFonts w:ascii="Arial" w:hAnsi="Arial" w:cs="Arial"/>
          <w:sz w:val="24"/>
        </w:rPr>
        <w:t xml:space="preserve"> </w:t>
      </w:r>
    </w:p>
    <w:p w:rsidR="00D351D6" w:rsidRDefault="00D351D6" w:rsidP="00D351D6">
      <w:pPr>
        <w:pStyle w:val="NoSpacing"/>
        <w:spacing w:line="360" w:lineRule="auto"/>
        <w:ind w:firstLine="720"/>
        <w:jc w:val="both"/>
        <w:rPr>
          <w:rFonts w:ascii="Arial" w:hAnsi="Arial" w:cs="Arial"/>
          <w:sz w:val="24"/>
        </w:rPr>
      </w:pPr>
      <w:r w:rsidRPr="00D351D6">
        <w:rPr>
          <w:rFonts w:ascii="Arial" w:hAnsi="Arial" w:cs="Arial"/>
          <w:b/>
          <w:sz w:val="24"/>
        </w:rPr>
        <w:t xml:space="preserve">Tokenization. </w:t>
      </w:r>
      <w:r w:rsidRPr="00D351D6">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D351D6" w:rsidRDefault="00D351D6" w:rsidP="00D351D6">
      <w:pPr>
        <w:pStyle w:val="NoSpacing"/>
        <w:rPr>
          <w:rFonts w:ascii="Arial" w:hAnsi="Arial" w:cs="Arial"/>
          <w:b/>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D351D6" w:rsidRPr="00D351D6" w:rsidRDefault="00D351D6" w:rsidP="00D351D6">
      <w:pPr>
        <w:pStyle w:val="NoSpacing"/>
        <w:rPr>
          <w:rFonts w:ascii="Arial" w:hAnsi="Arial" w:cs="Arial"/>
          <w:b/>
          <w:sz w:val="32"/>
          <w:szCs w:val="28"/>
          <w:u w:val="single"/>
        </w:rPr>
      </w:pPr>
    </w:p>
    <w:p w:rsidR="00D351D6" w:rsidRP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D351D6" w:rsidRP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Dinakar et al. conducted a research at Massachusetts Institute of Technology. The research was aimed towards detecting cyberbullying content in Youtube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D351D6" w:rsidRDefault="00D351D6" w:rsidP="00D351D6">
      <w:pPr>
        <w:pStyle w:val="NoSpacing"/>
        <w:spacing w:line="360" w:lineRule="auto"/>
        <w:ind w:firstLine="720"/>
        <w:jc w:val="both"/>
        <w:rPr>
          <w:rFonts w:ascii="Arial" w:hAnsi="Arial" w:cs="Arial"/>
          <w:sz w:val="24"/>
        </w:rPr>
      </w:pPr>
      <w:r w:rsidRPr="00D351D6">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w:t>
      </w:r>
      <w:r w:rsidRPr="00D351D6">
        <w:rPr>
          <w:rFonts w:ascii="Arial" w:hAnsi="Arial" w:cs="Arial"/>
          <w:sz w:val="24"/>
        </w:rPr>
        <w:lastRenderedPageBreak/>
        <w:t xml:space="preserve">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 </w:t>
      </w:r>
    </w:p>
    <w:p w:rsidR="00D351D6" w:rsidRDefault="00D351D6"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t>THEORETICAL FRAMEWORK</w:t>
      </w:r>
      <w:r>
        <w:rPr>
          <w:rFonts w:ascii="Arial" w:hAnsi="Arial" w:cs="Arial"/>
          <w:b/>
          <w:sz w:val="24"/>
          <w:szCs w:val="24"/>
        </w:rPr>
        <w:tab/>
      </w:r>
    </w:p>
    <w:p w:rsidR="00D351D6" w:rsidRPr="00F74F9A"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D351D6" w:rsidRPr="00F74F9A"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is falling to a cyberbullying. The impression created on a social networking profile may not resemble an individual’s real life identity.</w:t>
      </w:r>
    </w:p>
    <w:p w:rsidR="00D351D6" w:rsidRPr="00F74F9A"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when or using an unknown mobile number. The perception of anonymity in social media serves </w:t>
      </w:r>
      <w:r w:rsidRPr="00F74F9A">
        <w:rPr>
          <w:rFonts w:ascii="Arial" w:eastAsia="Times New Roman" w:hAnsi="Arial" w:cs="Arial"/>
          <w:color w:val="000000"/>
          <w:sz w:val="24"/>
          <w:szCs w:val="19"/>
        </w:rPr>
        <w:lastRenderedPageBreak/>
        <w:t>as a disinhibitor so that people are more likely to do and say things online that they would not do or say in a face to face situation. Another key characteristic of cyberbullying is the potential to reach a limitless audience. Due to the boundless nature of cyberspace, the audience is not confined to a single setting (such as school or office) but has the potential to be viewed by a global audience.</w:t>
      </w:r>
    </w:p>
    <w:p w:rsidR="00D351D6" w:rsidRPr="00F74F9A" w:rsidRDefault="00D351D6" w:rsidP="00D351D6">
      <w:pPr>
        <w:shd w:val="clear" w:color="auto" w:fill="FFFFFF"/>
        <w:spacing w:after="0" w:line="286" w:lineRule="atLeast"/>
        <w:jc w:val="both"/>
        <w:rPr>
          <w:rFonts w:ascii="Arial" w:eastAsia="Times New Roman" w:hAnsi="Arial" w:cs="Arial"/>
          <w:color w:val="000000"/>
          <w:sz w:val="24"/>
          <w:szCs w:val="19"/>
        </w:rPr>
      </w:pPr>
      <w:r w:rsidRPr="007870A3">
        <w:rPr>
          <w:rFonts w:ascii="Arial" w:eastAsia="Times New Roman" w:hAnsi="Arial" w:cs="Arial"/>
          <w:noProof/>
          <w:color w:val="000000"/>
          <w:sz w:val="24"/>
          <w:szCs w:val="19"/>
          <w:lang w:val="en-PH" w:eastAsia="en-PH"/>
        </w:rPr>
        <w:drawing>
          <wp:anchor distT="0" distB="0" distL="114300" distR="114300" simplePos="0" relativeHeight="251661312" behindDoc="0" locked="0" layoutInCell="1" allowOverlap="1" wp14:anchorId="2E09CE3A" wp14:editId="49395AFD">
            <wp:simplePos x="0" y="0"/>
            <wp:positionH relativeFrom="margin">
              <wp:align>center</wp:align>
            </wp:positionH>
            <wp:positionV relativeFrom="paragraph">
              <wp:posOffset>274320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1D6" w:rsidRPr="00F74F9A" w:rsidRDefault="00D351D6" w:rsidP="00D351D6">
      <w:pPr>
        <w:spacing w:after="0" w:line="240" w:lineRule="auto"/>
        <w:jc w:val="both"/>
        <w:rPr>
          <w:rFonts w:ascii="Times New Roman" w:eastAsia="Times New Roman" w:hAnsi="Times New Roman" w:cs="Times New Roman"/>
          <w:sz w:val="36"/>
          <w:szCs w:val="24"/>
        </w:rPr>
      </w:pPr>
      <w:r w:rsidRPr="00F74F9A">
        <w:rPr>
          <w:rFonts w:ascii="Arial" w:eastAsia="Times New Roman" w:hAnsi="Arial" w:cs="Arial"/>
          <w:color w:val="000000"/>
          <w:sz w:val="24"/>
          <w:szCs w:val="19"/>
        </w:rPr>
        <w:br/>
      </w:r>
      <w:r w:rsidRPr="00F74F9A">
        <w:rPr>
          <w:rFonts w:ascii="Arial" w:eastAsia="Times New Roman" w:hAnsi="Arial" w:cs="Arial"/>
          <w:color w:val="000000"/>
          <w:sz w:val="24"/>
          <w:szCs w:val="19"/>
        </w:rPr>
        <w:br/>
      </w:r>
    </w:p>
    <w:p w:rsidR="00D351D6" w:rsidRDefault="00D351D6" w:rsidP="00D351D6">
      <w:pPr>
        <w:shd w:val="clear" w:color="auto" w:fill="FFFFFF"/>
        <w:spacing w:before="96" w:after="120" w:line="286" w:lineRule="atLeast"/>
        <w:ind w:firstLine="750"/>
        <w:jc w:val="both"/>
        <w:rPr>
          <w:rFonts w:ascii="Arial" w:eastAsia="Times New Roman" w:hAnsi="Arial" w:cs="Arial"/>
          <w:color w:val="000000"/>
          <w:sz w:val="24"/>
          <w:szCs w:val="19"/>
        </w:rPr>
      </w:pPr>
      <w:r w:rsidRPr="00F74F9A">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w:t>
      </w:r>
      <w:r w:rsidRPr="00F74F9A">
        <w:rPr>
          <w:rFonts w:ascii="Arial" w:eastAsia="Times New Roman" w:hAnsi="Arial" w:cs="Arial"/>
          <w:color w:val="000000"/>
          <w:sz w:val="24"/>
          <w:szCs w:val="19"/>
        </w:rPr>
        <w:lastRenderedPageBreak/>
        <w:t>others. In order to set the scene for a performance, Goffman made a distinction between the two regions of social space wherein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D351D6" w:rsidRDefault="00D351D6" w:rsidP="00D351D6">
      <w:pPr>
        <w:shd w:val="clear" w:color="auto" w:fill="FFFFFF"/>
        <w:spacing w:before="96" w:after="120" w:line="286" w:lineRule="atLeast"/>
        <w:jc w:val="both"/>
        <w:rPr>
          <w:rFonts w:ascii="Arial" w:eastAsia="Times New Roman" w:hAnsi="Arial" w:cs="Arial"/>
          <w:color w:val="000000"/>
          <w:sz w:val="24"/>
          <w:szCs w:val="19"/>
        </w:rPr>
      </w:pPr>
    </w:p>
    <w:p w:rsidR="00D351D6" w:rsidRPr="00A719C5" w:rsidRDefault="00D351D6" w:rsidP="00D351D6">
      <w:pPr>
        <w:rPr>
          <w:rFonts w:ascii="Arial" w:hAnsi="Arial" w:cs="Arial"/>
          <w:b/>
          <w:sz w:val="28"/>
          <w:u w:val="single"/>
        </w:rPr>
      </w:pPr>
      <w:r w:rsidRPr="00A719C5">
        <w:rPr>
          <w:rFonts w:ascii="Arial" w:hAnsi="Arial" w:cs="Arial"/>
          <w:b/>
          <w:sz w:val="28"/>
          <w:u w:val="single"/>
        </w:rPr>
        <w:t>DESIGN AND METHODOLOGY</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Pr="00631F1B"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team acquired d</w:t>
      </w:r>
      <w:r w:rsidR="007E09A1">
        <w:rPr>
          <w:rFonts w:ascii="Arial" w:eastAsia="Times New Roman" w:hAnsi="Arial" w:cs="Arial"/>
          <w:sz w:val="24"/>
        </w:rPr>
        <w:t>ata from Youtube. A total of 625</w:t>
      </w:r>
      <w:bookmarkStart w:id="4" w:name="_GoBack"/>
      <w:bookmarkEnd w:id="4"/>
      <w:r w:rsidRPr="00631F1B">
        <w:rPr>
          <w:rFonts w:ascii="Arial" w:eastAsia="Times New Roman" w:hAnsi="Arial" w:cs="Arial"/>
          <w:sz w:val="24"/>
        </w:rPr>
        <w:t xml:space="preserve">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 Physical Appearance, Race and Culture, Intelligence, and Social Rejection - which were deemed related towards controversial issues in the Philippines.</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to encourage viewer to post their opinions about it. Most of the cyberbullying statements that the researchers obtained came from YouTube. In Facebook, they collected posts from different university secret pages, wherein a user can post his/her story about controversial school experiences. In Twitter, posts from random Filipino people were collected.</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lastRenderedPageBreak/>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lang w:val="en-PH" w:eastAsia="en-PH"/>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Pr="00631F1B" w:rsidRDefault="00D351D6" w:rsidP="00D351D6">
      <w:pPr>
        <w:spacing w:before="100" w:beforeAutospacing="1" w:after="100" w:afterAutospacing="1" w:line="240" w:lineRule="auto"/>
        <w:rPr>
          <w:rFonts w:ascii="Arial" w:eastAsia="Times New Roman" w:hAnsi="Arial" w:cs="Arial"/>
          <w:sz w:val="24"/>
        </w:rPr>
      </w:pPr>
      <w:r w:rsidRPr="00631F1B">
        <w:rPr>
          <w:rFonts w:ascii="Arial" w:eastAsia="Times New Roman" w:hAnsi="Arial" w:cs="Arial"/>
          <w:sz w:val="24"/>
        </w:rPr>
        <w:t>At the second level of annotation, the following guidelines were given: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Sexuality</w:t>
      </w:r>
      <w:r w:rsidRPr="00631F1B">
        <w:rPr>
          <w:rFonts w:ascii="Arial" w:eastAsia="Times New Roman" w:hAnsi="Arial" w:cs="Arial"/>
          <w:sz w:val="24"/>
        </w:rPr>
        <w:t xml:space="preserve"> – instances that contains both vulgar and filthy words.</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Physical Appearance</w:t>
      </w:r>
      <w:r w:rsidRPr="00631F1B">
        <w:rPr>
          <w:rFonts w:ascii="Arial" w:eastAsia="Times New Roman" w:hAnsi="Arial" w:cs="Arial"/>
          <w:sz w:val="24"/>
        </w:rPr>
        <w:t xml:space="preserve"> – instances that contains cyberbullying statements with regards to the physical characteristics of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Intelligence</w:t>
      </w:r>
      <w:r w:rsidRPr="00631F1B">
        <w:rPr>
          <w:rFonts w:ascii="Arial" w:eastAsia="Times New Roman" w:hAnsi="Arial" w:cs="Arial"/>
          <w:sz w:val="24"/>
        </w:rPr>
        <w:t xml:space="preserve"> – instances that attacks the mental capacity of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Race and Culture</w:t>
      </w:r>
      <w:r w:rsidRPr="00631F1B">
        <w:rPr>
          <w:rFonts w:ascii="Arial" w:eastAsia="Times New Roman" w:hAnsi="Arial" w:cs="Arial"/>
          <w:sz w:val="24"/>
        </w:rPr>
        <w:t xml:space="preserve"> – instances that contains both racial and cultural discrimination.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Social Rejection</w:t>
      </w:r>
      <w:r w:rsidRPr="00631F1B">
        <w:rPr>
          <w:rFonts w:ascii="Arial" w:eastAsia="Times New Roman" w:hAnsi="Arial" w:cs="Arial"/>
          <w:sz w:val="24"/>
        </w:rPr>
        <w:t xml:space="preserve"> – instances that contains cyberbullying statements which isolates an individual from the society or it degrades a person.</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sidRPr="00631F1B">
        <w:rPr>
          <w:rFonts w:ascii="Arial" w:eastAsia="Times New Roman" w:hAnsi="Arial" w:cs="Arial"/>
          <w:b/>
          <w:sz w:val="24"/>
        </w:rPr>
        <w:t>Bad Description</w:t>
      </w:r>
      <w:r w:rsidRPr="00631F1B">
        <w:rPr>
          <w:rFonts w:ascii="Arial" w:eastAsia="Times New Roman" w:hAnsi="Arial" w:cs="Arial"/>
          <w:sz w:val="24"/>
        </w:rPr>
        <w:t xml:space="preserve"> – instances that contains cyberbullying statements that pertains to the attitudes and behavior of an individual. However, this categorization can be misused with the Physical Appearance.</w:t>
      </w: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lang w:val="en-PH" w:eastAsia="en-PH"/>
        </w:rPr>
        <w:lastRenderedPageBreak/>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D351D6" w:rsidRPr="00631F1B"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 xml:space="preserve">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 </w:t>
      </w:r>
    </w:p>
    <w:p w:rsidR="00D351D6" w:rsidRDefault="00D351D6" w:rsidP="00D351D6">
      <w:pPr>
        <w:spacing w:before="100" w:beforeAutospacing="1" w:after="100" w:afterAutospacing="1" w:line="240" w:lineRule="auto"/>
        <w:ind w:firstLine="720"/>
        <w:jc w:val="both"/>
        <w:rPr>
          <w:rFonts w:ascii="Arial" w:eastAsia="Times New Roman" w:hAnsi="Arial" w:cs="Arial"/>
          <w:sz w:val="24"/>
        </w:rPr>
      </w:pPr>
      <w:r w:rsidRPr="00631F1B">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w:t>
      </w:r>
      <w:r w:rsidRPr="00631F1B">
        <w:rPr>
          <w:rFonts w:ascii="Arial" w:eastAsia="Times New Roman" w:hAnsi="Arial" w:cs="Arial"/>
          <w:b/>
          <w:sz w:val="24"/>
        </w:rPr>
        <w:t>feature weighting</w:t>
      </w:r>
      <w:r w:rsidRPr="00631F1B">
        <w:rPr>
          <w:rFonts w:ascii="Arial" w:eastAsia="Times New Roman" w:hAnsi="Arial" w:cs="Arial"/>
          <w:sz w:val="24"/>
        </w:rPr>
        <w:t>)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per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lang w:val="en-PH" w:eastAsia="en-PH"/>
        </w:rPr>
        <w:lastRenderedPageBreak/>
        <mc:AlternateContent>
          <mc:Choice Requires="wps">
            <w:drawing>
              <wp:anchor distT="0" distB="0" distL="114300" distR="114300" simplePos="0" relativeHeight="251664384" behindDoc="0" locked="0" layoutInCell="1" allowOverlap="1" wp14:anchorId="41FB4CFF" wp14:editId="60C5B038">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1FB4CFF"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r>
        <w:rPr>
          <w:rFonts w:ascii="Arial" w:eastAsia="Times New Roman" w:hAnsi="Arial" w:cs="Arial"/>
          <w:noProof/>
          <w:sz w:val="24"/>
          <w:lang w:val="en-PH" w:eastAsia="en-PH"/>
        </w:rPr>
        <w:drawing>
          <wp:anchor distT="0" distB="0" distL="114300" distR="114300" simplePos="0" relativeHeight="251663360" behindDoc="0" locked="0" layoutInCell="1" allowOverlap="1" wp14:anchorId="1B064F87" wp14:editId="5C25B932">
            <wp:simplePos x="0" y="0"/>
            <wp:positionH relativeFrom="margin">
              <wp:align>center</wp:align>
            </wp:positionH>
            <wp:positionV relativeFrom="paragraph">
              <wp:posOffset>411480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D351D6" w:rsidRPr="00A6579E" w:rsidRDefault="00D351D6" w:rsidP="00D351D6">
      <w:pPr>
        <w:ind w:firstLine="720"/>
        <w:jc w:val="both"/>
        <w:rPr>
          <w:rFonts w:ascii="Arial" w:hAnsi="Arial" w:cs="Arial"/>
          <w:sz w:val="24"/>
        </w:rPr>
      </w:pPr>
      <w:r w:rsidRPr="00A6579E">
        <w:rPr>
          <w:rFonts w:ascii="Arial" w:hAnsi="Arial" w:cs="Arial"/>
          <w:sz w:val="24"/>
        </w:rPr>
        <w:t>This section presents the outcome in their preliminary experiments.</w:t>
      </w:r>
    </w:p>
    <w:p w:rsidR="00D351D6" w:rsidRPr="00A6579E" w:rsidRDefault="00D351D6" w:rsidP="00D351D6">
      <w:pPr>
        <w:ind w:firstLine="720"/>
        <w:jc w:val="both"/>
        <w:rPr>
          <w:rFonts w:ascii="Arial" w:hAnsi="Arial" w:cs="Arial"/>
          <w:sz w:val="24"/>
        </w:rPr>
      </w:pPr>
      <w:r w:rsidRPr="00A6579E">
        <w:rPr>
          <w:rFonts w:ascii="Arial" w:hAnsi="Arial" w:cs="Arial"/>
          <w:sz w:val="24"/>
        </w:rPr>
        <w:t>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were least prevalent among the three classification; it has a frequency of 26%.</w:t>
      </w:r>
    </w:p>
    <w:p w:rsidR="00D351D6" w:rsidRDefault="00D351D6" w:rsidP="00D351D6">
      <w:pPr>
        <w:ind w:firstLine="720"/>
        <w:jc w:val="both"/>
        <w:rPr>
          <w:rFonts w:ascii="Arial" w:hAnsi="Arial" w:cs="Arial"/>
          <w:sz w:val="24"/>
        </w:rPr>
      </w:pPr>
      <w:r w:rsidRPr="00A6579E">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Default="00D351D6" w:rsidP="00D351D6">
      <w:pPr>
        <w:jc w:val="both"/>
        <w:rPr>
          <w:rFonts w:ascii="Arial" w:hAnsi="Arial" w:cs="Arial"/>
          <w:sz w:val="24"/>
        </w:rPr>
      </w:pPr>
    </w:p>
    <w:p w:rsidR="00D351D6" w:rsidRDefault="00D351D6" w:rsidP="00D351D6">
      <w:pPr>
        <w:jc w:val="both"/>
        <w:rPr>
          <w:rFonts w:ascii="Arial" w:hAnsi="Arial" w:cs="Arial"/>
          <w:b/>
          <w:sz w:val="24"/>
        </w:rPr>
      </w:pPr>
      <w:r>
        <w:rPr>
          <w:rFonts w:ascii="Arial" w:hAnsi="Arial" w:cs="Arial"/>
          <w:b/>
          <w:sz w:val="24"/>
        </w:rPr>
        <w:t>SOURCES: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Cybermum Australia (8 July 2014). Cyberbullying - Where Did It All Start? Retrieved April 9, 2016 from https://blogs.mcafee.com/consumer/family-safety/cyberbullying-start/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Rumfola, M.T. (2008). Cyber-Bullying: Bullying in the 21st Century Retrieved April 9, 2016 from http://digitalcommons.brockport.edu/cgi/viewcontent.cgi?article=1092&amp;context=edc_theses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Reynolds K. Edwards L. (2013) Using Machine Learning to Detect Cyberbullying Retrieved April 18, 2016 from http://webpages.ursinus.edu/akontostathis/ReynoldsKontostathisEdwardsFINAL.pdf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Horner, S. Asher, Y. Fireman, G.D. (August 2015). Computers in Human Behavior Retrieved April 16, 2016 from http://www.sciencedirect.com/science/article/pii/S0747563215001934</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Rémond, J.J. Kern, L. Romo, L. (2015). A Cyberbullying Study: Analysis of Cyberbullying, Comorbidities and Coping Mechanisms Retrieved April 16, 2016 from http://europepmc.org/abstract/med/25240939</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Marusarz, M. Tienabeso, S. Small, J. (1 September 2010). Bullying Can Happen Anywhere, but Home Is Often First Line of Defense Retrieved April 7, 2016 from http://abcnews.go.com/US/modern-day-bullying-happen-school-mall-home-computer/story?id=11533712</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lastRenderedPageBreak/>
        <w:t>Will, J Clayburn, C. (November 2010). The Psychological Impact of Cyber Bullying Retrieved April 16, 2016 from https://www.universitybusiness.com/article/psychological-impact-cyber-bullying</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stopbullying.gov What is Cyberbullying? Retrieved April 16, 2016 from https://www.stopbullying.gov/cyberbullying/what-is-it/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Hansen, M. B. (30 July 2015). The Philippines – from text-messaging capital to most “social nation” Retrieved April 7, 2016 from http://www.operasoftware.com/blog/smw/the-philippines-from-text-messaging-capital-to-most-social-nation</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Get Hooked 360 (16 January 2013). Facebook Reaches 30 Million Users in the Philippines Retrieved April 7, 2016 from http://www.gethooked360.com/facebook-reaches-30-million-users-in-the-philippines/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KidsHealth Cyberbullying Retrieved April 7, 2016 from http://kidshealth.org/en/parents/cyberbullying.html#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Kreger, R. (28 November 2011). Behind the Facade: The "False Self" of the Narcissist Retrieved April 16, 2016 from https://www.psychologytoday.com/blog/stop-walking-eggshells/201111/behind-the-facade-the-false-self-the-narcissist</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Hinduja, S. Patchin, J. (22 September 2008). School Violence and Delinquency Retrieved April 16, 2016 from http://www.tandfonline.com/doi/abs/10.1300/J202v06n03_06</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Hinduja, S. Patchin, J. (October 2014). Cyberbullying: Identification, Prevention, &amp; Response Retrieved April 7, 2016 from http://cyberbullying.org/Cyberbullying-Identification-Prevention-Response.pdf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GMA News Online (10 October 2013). What Can You Do When You're Cyberbullied? Retrieved April 7, 2016 from https://sg.news.yahoo.com/youre-cyberbullied-124235975.html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GMA News Online (10 October 2013). What Can You Do When You're Cyberbullied? Retrieved April 7, 2016 from https://sg.news.yahoo.com/youre-cyberbullied-124235975.html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Official Gazette (12 September 2013). Republic Act No. 10627 Retrieved April 7, 2016 from http://www.gov.ph/2013/09/12/republic-act-no-10627/</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Adel, R. (27 May 2015). Anti-Cyber-Bullying Act of 2015 Pushed Retrieved April 7, 2016 from http://www.philstar.com/headlines/2015/05/27/1459305/anti-cyber-bullying-act-2015-pushed</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Witkus, S. G. (December 2012). Cyber Bullying among Filipino Adolescents retrieved April 7, 2016 from https://scholarspace.manoa.hawaii.edu/bitstream/10125/100793/1/Witkus_Shella_r.pdf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 xml:space="preserve">Philips, W. (2006). Introduction to Natural Language Processing Retrieved April 7, 2016 from </w:t>
      </w:r>
      <w:r w:rsidRPr="00996B57">
        <w:rPr>
          <w:rFonts w:ascii="Arial" w:hAnsi="Arial" w:cs="Arial"/>
          <w:sz w:val="24"/>
        </w:rPr>
        <w:lastRenderedPageBreak/>
        <w:t>http://www.mind.ilstu.edu/curriculum/protothinker/natural_language_processing.php</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Hee, C.V. Lefever, E. Verhoeven, B. Mennes, J. Desmet, B. et. al (2015) Automatic Detection and Prevention of Cyberbullying Retrieved April 17, 2016 from http://www.clips.ua.ac.be/~walter/papers/2015/vlvmdddh15.pdf</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freecode (2015). “13 Projects Tagged "Natural Language Processing" Retrieved April 7, 2016 from http://freecode.com/tags/natural-language-processing</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TextRazor Extract Meaning from your Text Retrieved April 9, 2016 from https://www.textrazor.com/</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Ismael, C. (26 April 2013). List of 25+ Natural Language Processing APIs Retrieved April 9, 2016 from http://blog.mashape.com/list-of-25-natural-language-processing-apis/</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Extracting Information from Text Retrieved July 26, 2016 from http://www.nltk.org/book/ch07.html</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Jang, J. (2012). Information Extraction from Text Retrieved July 26, 2016 from http://ink.library.smu.edu.sg/cgi/viewcontent.cgi?article=2710&amp;context=sis_research</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GATE Information Extraction Retrieved July 26, 2016 from https://gate.ac.uk/ie/</w:t>
      </w:r>
    </w:p>
    <w:p w:rsidR="00996B57" w:rsidRPr="00996B57" w:rsidRDefault="00996B57" w:rsidP="00996B57">
      <w:pPr>
        <w:pStyle w:val="ListParagraph"/>
        <w:numPr>
          <w:ilvl w:val="0"/>
          <w:numId w:val="4"/>
        </w:numPr>
        <w:jc w:val="both"/>
        <w:rPr>
          <w:rFonts w:ascii="Arial" w:hAnsi="Arial" w:cs="Arial"/>
          <w:sz w:val="24"/>
        </w:rPr>
      </w:pPr>
      <w:r w:rsidRPr="00996B57">
        <w:rPr>
          <w:rFonts w:ascii="Arial" w:hAnsi="Arial" w:cs="Arial"/>
          <w:sz w:val="24"/>
        </w:rPr>
        <w:t>Tiedemann, J. Information Retrieval, Information Extraction, Question Answering - Overview of Methods for Information Access Retrieved July 26, 2016 from http://stp.lingfil.uu.se/~matsd/uv/uv10/nlp/oh/oh100910.pdf</w:t>
      </w: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8C7" w:rsidRDefault="003508C7" w:rsidP="00A7009D">
      <w:pPr>
        <w:spacing w:after="0" w:line="240" w:lineRule="auto"/>
      </w:pPr>
      <w:r>
        <w:separator/>
      </w:r>
    </w:p>
  </w:endnote>
  <w:endnote w:type="continuationSeparator" w:id="0">
    <w:p w:rsidR="003508C7" w:rsidRDefault="003508C7"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8C7" w:rsidRDefault="003508C7" w:rsidP="00A7009D">
      <w:pPr>
        <w:spacing w:after="0" w:line="240" w:lineRule="auto"/>
      </w:pPr>
      <w:r>
        <w:separator/>
      </w:r>
    </w:p>
  </w:footnote>
  <w:footnote w:type="continuationSeparator" w:id="0">
    <w:p w:rsidR="003508C7" w:rsidRDefault="003508C7" w:rsidP="00A70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3508C7"/>
    <w:rsid w:val="007E09A1"/>
    <w:rsid w:val="00996B57"/>
    <w:rsid w:val="00A7009D"/>
    <w:rsid w:val="00D351D6"/>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semiHidden/>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21</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Eva Samillano</cp:lastModifiedBy>
  <cp:revision>2</cp:revision>
  <dcterms:created xsi:type="dcterms:W3CDTF">2016-08-25T16:28:00Z</dcterms:created>
  <dcterms:modified xsi:type="dcterms:W3CDTF">2016-08-26T01:06:00Z</dcterms:modified>
</cp:coreProperties>
</file>