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0BC" w:rsidRPr="00E410BC" w:rsidRDefault="00E410BC" w:rsidP="00E410BC">
      <w:pPr>
        <w:pBdr>
          <w:bottom w:val="single" w:sz="6" w:space="2" w:color="AAAAAA"/>
        </w:pBdr>
        <w:shd w:val="clear" w:color="auto" w:fill="FFFFFF"/>
        <w:spacing w:after="144" w:line="240" w:lineRule="auto"/>
        <w:outlineLvl w:val="1"/>
        <w:rPr>
          <w:rFonts w:ascii="Arial" w:eastAsia="Times New Roman" w:hAnsi="Arial" w:cs="Arial"/>
          <w:color w:val="000000"/>
          <w:sz w:val="29"/>
          <w:szCs w:val="29"/>
        </w:rPr>
      </w:pPr>
      <w:bookmarkStart w:id="0" w:name="_GoBack"/>
      <w:bookmarkEnd w:id="0"/>
      <w:r w:rsidRPr="00E410BC">
        <w:rPr>
          <w:rFonts w:ascii="Arial" w:eastAsia="Times New Roman" w:hAnsi="Arial" w:cs="Arial"/>
          <w:color w:val="000000"/>
          <w:sz w:val="29"/>
          <w:szCs w:val="29"/>
        </w:rPr>
        <w:t>Design and Methodology</w:t>
      </w:r>
    </w:p>
    <w:p w:rsidR="00E410BC" w:rsidRDefault="00E410BC" w:rsidP="00E410BC">
      <w:pPr>
        <w:shd w:val="clear" w:color="auto" w:fill="FFFFFF"/>
        <w:spacing w:after="72" w:line="240" w:lineRule="auto"/>
        <w:outlineLvl w:val="3"/>
        <w:rPr>
          <w:rFonts w:ascii="Arial" w:eastAsia="Times New Roman" w:hAnsi="Arial" w:cs="Arial"/>
          <w:color w:val="000000"/>
          <w:sz w:val="19"/>
          <w:szCs w:val="19"/>
        </w:rPr>
      </w:pPr>
      <w:bookmarkStart w:id="1" w:name="Functions"/>
      <w:bookmarkEnd w:id="1"/>
    </w:p>
    <w:p w:rsidR="00E410BC" w:rsidRPr="00E410BC" w:rsidRDefault="00E410BC" w:rsidP="00E410BC">
      <w:pPr>
        <w:shd w:val="clear" w:color="auto" w:fill="FFFFFF"/>
        <w:spacing w:after="72" w:line="240" w:lineRule="auto"/>
        <w:outlineLvl w:val="3"/>
        <w:rPr>
          <w:rFonts w:ascii="Arial" w:eastAsia="Times New Roman" w:hAnsi="Arial" w:cs="Arial"/>
          <w:b/>
          <w:bCs/>
          <w:color w:val="000000"/>
        </w:rPr>
      </w:pPr>
      <w:r w:rsidRPr="00E410BC">
        <w:rPr>
          <w:rFonts w:ascii="Arial" w:eastAsia="Times New Roman" w:hAnsi="Arial" w:cs="Arial"/>
          <w:b/>
          <w:bCs/>
          <w:color w:val="000000"/>
        </w:rPr>
        <w:t>Functions</w:t>
      </w:r>
    </w:p>
    <w:p w:rsidR="00E410BC" w:rsidRPr="00E410BC" w:rsidRDefault="00E410BC" w:rsidP="00E410BC">
      <w:pPr>
        <w:shd w:val="clear" w:color="auto" w:fill="FFFFFF"/>
        <w:spacing w:before="96" w:after="120" w:line="360" w:lineRule="atLeast"/>
        <w:ind w:firstLine="750"/>
        <w:rPr>
          <w:rFonts w:ascii="Arial" w:eastAsia="Times New Roman" w:hAnsi="Arial" w:cs="Arial"/>
          <w:color w:val="000000"/>
          <w:sz w:val="19"/>
          <w:szCs w:val="19"/>
        </w:rPr>
      </w:pPr>
      <w:r w:rsidRPr="00E410BC">
        <w:rPr>
          <w:rFonts w:ascii="Arial" w:eastAsia="Times New Roman" w:hAnsi="Arial" w:cs="Arial"/>
          <w:color w:val="000000"/>
          <w:sz w:val="19"/>
          <w:szCs w:val="19"/>
        </w:rPr>
        <w:t>This part contains functionalities that will be or is part of the proposed system.</w:t>
      </w:r>
    </w:p>
    <w:p w:rsidR="00E410BC" w:rsidRDefault="00E410BC" w:rsidP="00E410BC">
      <w:pPr>
        <w:shd w:val="clear" w:color="auto" w:fill="FFFFFF"/>
        <w:spacing w:after="72" w:line="240" w:lineRule="auto"/>
        <w:outlineLvl w:val="3"/>
        <w:rPr>
          <w:rFonts w:ascii="Arial" w:eastAsia="Times New Roman" w:hAnsi="Arial" w:cs="Arial"/>
          <w:color w:val="000000"/>
          <w:sz w:val="19"/>
          <w:szCs w:val="19"/>
        </w:rPr>
      </w:pPr>
      <w:bookmarkStart w:id="2" w:name="1._Client_Database"/>
      <w:bookmarkEnd w:id="2"/>
    </w:p>
    <w:p w:rsidR="00E410BC" w:rsidRPr="00E410BC" w:rsidRDefault="00E410BC" w:rsidP="00E410BC">
      <w:pPr>
        <w:shd w:val="clear" w:color="auto" w:fill="FFFFFF"/>
        <w:spacing w:after="72" w:line="240" w:lineRule="auto"/>
        <w:outlineLvl w:val="3"/>
        <w:rPr>
          <w:rFonts w:ascii="Arial" w:eastAsia="Times New Roman" w:hAnsi="Arial" w:cs="Arial"/>
          <w:b/>
          <w:bCs/>
          <w:color w:val="000000"/>
        </w:rPr>
      </w:pPr>
      <w:r w:rsidRPr="00E410BC">
        <w:rPr>
          <w:rFonts w:ascii="Arial" w:eastAsia="Times New Roman" w:hAnsi="Arial" w:cs="Arial"/>
          <w:b/>
          <w:bCs/>
          <w:color w:val="000000"/>
        </w:rPr>
        <w:t>1. Client Database</w:t>
      </w:r>
    </w:p>
    <w:p w:rsidR="00E410BC" w:rsidRPr="00E410BC" w:rsidRDefault="00E410BC" w:rsidP="00E410BC">
      <w:pPr>
        <w:shd w:val="clear" w:color="auto" w:fill="FFFFFF"/>
        <w:spacing w:before="96" w:after="120" w:line="360" w:lineRule="atLeast"/>
        <w:ind w:firstLine="750"/>
        <w:rPr>
          <w:rFonts w:ascii="Arial" w:eastAsia="Times New Roman" w:hAnsi="Arial" w:cs="Arial"/>
          <w:color w:val="000000"/>
          <w:sz w:val="19"/>
          <w:szCs w:val="19"/>
        </w:rPr>
      </w:pPr>
      <w:r w:rsidRPr="00E410BC">
        <w:rPr>
          <w:rFonts w:ascii="Arial" w:eastAsia="Times New Roman" w:hAnsi="Arial" w:cs="Arial"/>
          <w:color w:val="000000"/>
          <w:sz w:val="19"/>
          <w:szCs w:val="19"/>
        </w:rPr>
        <w:t xml:space="preserve">This refers to the systems data storage capabilities that allows the system to store the necessary data of the clients, in an easily viewable format that can be used by the business to easily record and track data. Data in this function are organized </w:t>
      </w:r>
      <w:proofErr w:type="gramStart"/>
      <w:r w:rsidRPr="00E410BC">
        <w:rPr>
          <w:rFonts w:ascii="Arial" w:eastAsia="Times New Roman" w:hAnsi="Arial" w:cs="Arial"/>
          <w:color w:val="000000"/>
          <w:sz w:val="19"/>
          <w:szCs w:val="19"/>
        </w:rPr>
        <w:t>according to</w:t>
      </w:r>
      <w:proofErr w:type="gramEnd"/>
      <w:r w:rsidRPr="00E410BC">
        <w:rPr>
          <w:rFonts w:ascii="Arial" w:eastAsia="Times New Roman" w:hAnsi="Arial" w:cs="Arial"/>
          <w:color w:val="000000"/>
          <w:sz w:val="19"/>
          <w:szCs w:val="19"/>
        </w:rPr>
        <w:t xml:space="preserve"> details such as Unit type, Unit no., Tenant Name, Deposits, and other classifications.</w:t>
      </w:r>
    </w:p>
    <w:p w:rsidR="00E410BC" w:rsidRDefault="00E410BC" w:rsidP="00E410BC">
      <w:pPr>
        <w:shd w:val="clear" w:color="auto" w:fill="FFFFFF"/>
        <w:spacing w:after="72" w:line="240" w:lineRule="auto"/>
        <w:outlineLvl w:val="3"/>
        <w:rPr>
          <w:rFonts w:ascii="Arial" w:eastAsia="Times New Roman" w:hAnsi="Arial" w:cs="Arial"/>
          <w:color w:val="000000"/>
          <w:sz w:val="19"/>
          <w:szCs w:val="19"/>
        </w:rPr>
      </w:pPr>
      <w:bookmarkStart w:id="3" w:name="2._Administrator_Rights"/>
      <w:bookmarkEnd w:id="3"/>
    </w:p>
    <w:p w:rsidR="00E410BC" w:rsidRPr="00E410BC" w:rsidRDefault="00E410BC" w:rsidP="00E410BC">
      <w:pPr>
        <w:shd w:val="clear" w:color="auto" w:fill="FFFFFF"/>
        <w:spacing w:after="72" w:line="240" w:lineRule="auto"/>
        <w:outlineLvl w:val="3"/>
        <w:rPr>
          <w:rFonts w:ascii="Arial" w:eastAsia="Times New Roman" w:hAnsi="Arial" w:cs="Arial"/>
          <w:b/>
          <w:bCs/>
          <w:color w:val="000000"/>
        </w:rPr>
      </w:pPr>
      <w:r w:rsidRPr="00E410BC">
        <w:rPr>
          <w:rFonts w:ascii="Arial" w:eastAsia="Times New Roman" w:hAnsi="Arial" w:cs="Arial"/>
          <w:b/>
          <w:bCs/>
          <w:color w:val="000000"/>
        </w:rPr>
        <w:t>2. Administrator Rights</w:t>
      </w:r>
    </w:p>
    <w:p w:rsidR="00E410BC" w:rsidRPr="00E410BC" w:rsidRDefault="00E410BC" w:rsidP="00E410BC">
      <w:pPr>
        <w:shd w:val="clear" w:color="auto" w:fill="FFFFFF"/>
        <w:spacing w:before="96" w:after="120" w:line="360" w:lineRule="atLeast"/>
        <w:ind w:firstLine="750"/>
        <w:rPr>
          <w:rFonts w:ascii="Arial" w:eastAsia="Times New Roman" w:hAnsi="Arial" w:cs="Arial"/>
          <w:color w:val="000000"/>
          <w:sz w:val="19"/>
          <w:szCs w:val="19"/>
        </w:rPr>
      </w:pPr>
      <w:r w:rsidRPr="00E410BC">
        <w:rPr>
          <w:rFonts w:ascii="Arial" w:eastAsia="Times New Roman" w:hAnsi="Arial" w:cs="Arial"/>
          <w:color w:val="000000"/>
          <w:sz w:val="19"/>
          <w:szCs w:val="19"/>
        </w:rPr>
        <w:t>This refers to the systems control settings. This allows the changes of various rights and permissions as well as the modifications of accounts.</w:t>
      </w:r>
    </w:p>
    <w:p w:rsidR="00E410BC" w:rsidRDefault="00E410BC" w:rsidP="00E410BC">
      <w:pPr>
        <w:shd w:val="clear" w:color="auto" w:fill="FFFFFF"/>
        <w:spacing w:after="72" w:line="240" w:lineRule="auto"/>
        <w:outlineLvl w:val="3"/>
        <w:rPr>
          <w:rFonts w:ascii="Arial" w:eastAsia="Times New Roman" w:hAnsi="Arial" w:cs="Arial"/>
          <w:color w:val="000000"/>
          <w:sz w:val="19"/>
          <w:szCs w:val="19"/>
        </w:rPr>
      </w:pPr>
      <w:bookmarkStart w:id="4" w:name="3._Document_Reports"/>
      <w:bookmarkEnd w:id="4"/>
    </w:p>
    <w:p w:rsidR="00E410BC" w:rsidRPr="00E410BC" w:rsidRDefault="00E410BC" w:rsidP="00E410BC">
      <w:pPr>
        <w:shd w:val="clear" w:color="auto" w:fill="FFFFFF"/>
        <w:spacing w:after="72" w:line="240" w:lineRule="auto"/>
        <w:outlineLvl w:val="3"/>
        <w:rPr>
          <w:rFonts w:ascii="Arial" w:eastAsia="Times New Roman" w:hAnsi="Arial" w:cs="Arial"/>
          <w:b/>
          <w:bCs/>
          <w:color w:val="000000"/>
        </w:rPr>
      </w:pPr>
      <w:r w:rsidRPr="00E410BC">
        <w:rPr>
          <w:rFonts w:ascii="Arial" w:eastAsia="Times New Roman" w:hAnsi="Arial" w:cs="Arial"/>
          <w:b/>
          <w:bCs/>
          <w:color w:val="000000"/>
        </w:rPr>
        <w:t>3. Document Reports</w:t>
      </w:r>
    </w:p>
    <w:p w:rsidR="00E410BC" w:rsidRPr="00E410BC" w:rsidRDefault="00E410BC" w:rsidP="00E410BC">
      <w:pPr>
        <w:shd w:val="clear" w:color="auto" w:fill="FFFFFF"/>
        <w:spacing w:before="96" w:after="120" w:line="360" w:lineRule="atLeast"/>
        <w:ind w:firstLine="750"/>
        <w:rPr>
          <w:rFonts w:ascii="Arial" w:eastAsia="Times New Roman" w:hAnsi="Arial" w:cs="Arial"/>
          <w:color w:val="000000"/>
          <w:sz w:val="19"/>
          <w:szCs w:val="19"/>
        </w:rPr>
      </w:pPr>
      <w:r w:rsidRPr="00E410BC">
        <w:rPr>
          <w:rFonts w:ascii="Arial" w:eastAsia="Times New Roman" w:hAnsi="Arial" w:cs="Arial"/>
          <w:color w:val="000000"/>
          <w:sz w:val="19"/>
          <w:szCs w:val="19"/>
        </w:rPr>
        <w:t>This stores the forms and documents that the system uses to collect data. Files that fall under this function are application forms, contracts, and other miscellaneous forms.</w:t>
      </w:r>
    </w:p>
    <w:p w:rsidR="00E410BC" w:rsidRDefault="00E410BC" w:rsidP="00E410BC">
      <w:pPr>
        <w:shd w:val="clear" w:color="auto" w:fill="FFFFFF"/>
        <w:spacing w:after="0" w:line="240" w:lineRule="auto"/>
        <w:rPr>
          <w:rFonts w:ascii="Arial" w:eastAsia="Times New Roman" w:hAnsi="Arial" w:cs="Arial"/>
          <w:color w:val="000000"/>
          <w:sz w:val="19"/>
          <w:szCs w:val="19"/>
        </w:rPr>
      </w:pPr>
    </w:p>
    <w:p w:rsidR="00E410BC" w:rsidRPr="00E410BC" w:rsidRDefault="00E410BC" w:rsidP="00E410BC">
      <w:pPr>
        <w:shd w:val="clear" w:color="auto" w:fill="FFFFFF"/>
        <w:spacing w:after="0" w:line="240" w:lineRule="auto"/>
        <w:rPr>
          <w:rFonts w:ascii="Arial" w:eastAsia="Times New Roman" w:hAnsi="Arial" w:cs="Arial"/>
          <w:color w:val="000000"/>
          <w:sz w:val="19"/>
          <w:szCs w:val="19"/>
        </w:rPr>
      </w:pPr>
    </w:p>
    <w:p w:rsidR="00E410BC" w:rsidRPr="00E410BC" w:rsidRDefault="00E410BC" w:rsidP="00E410BC">
      <w:pPr>
        <w:shd w:val="clear" w:color="auto" w:fill="FFFFFF"/>
        <w:spacing w:after="72" w:line="240" w:lineRule="auto"/>
        <w:outlineLvl w:val="3"/>
        <w:rPr>
          <w:rFonts w:ascii="Arial" w:eastAsia="Times New Roman" w:hAnsi="Arial" w:cs="Arial"/>
          <w:b/>
          <w:bCs/>
          <w:color w:val="000000"/>
        </w:rPr>
      </w:pPr>
      <w:bookmarkStart w:id="5" w:name="4._Survey_Questions"/>
      <w:bookmarkEnd w:id="5"/>
      <w:r w:rsidRPr="00E410BC">
        <w:rPr>
          <w:rFonts w:ascii="Arial" w:eastAsia="Times New Roman" w:hAnsi="Arial" w:cs="Arial"/>
          <w:b/>
          <w:bCs/>
          <w:color w:val="000000"/>
        </w:rPr>
        <w:t>4. Survey Questions</w:t>
      </w:r>
    </w:p>
    <w:p w:rsidR="00E410BC" w:rsidRPr="00E410BC" w:rsidRDefault="00E410BC" w:rsidP="00E410BC">
      <w:pPr>
        <w:shd w:val="clear" w:color="auto" w:fill="FFFFFF"/>
        <w:spacing w:before="96" w:after="120" w:line="360" w:lineRule="atLeast"/>
        <w:ind w:firstLine="750"/>
        <w:rPr>
          <w:rFonts w:ascii="Arial" w:eastAsia="Times New Roman" w:hAnsi="Arial" w:cs="Arial"/>
          <w:color w:val="000000"/>
          <w:sz w:val="19"/>
          <w:szCs w:val="19"/>
        </w:rPr>
      </w:pPr>
      <w:r w:rsidRPr="00E410BC">
        <w:rPr>
          <w:rFonts w:ascii="Arial" w:eastAsia="Times New Roman" w:hAnsi="Arial" w:cs="Arial"/>
          <w:color w:val="000000"/>
          <w:sz w:val="19"/>
          <w:szCs w:val="19"/>
        </w:rPr>
        <w:t xml:space="preserve">These are Questions used for data gathering purposes </w:t>
      </w:r>
      <w:proofErr w:type="gramStart"/>
      <w:r w:rsidRPr="00E410BC">
        <w:rPr>
          <w:rFonts w:ascii="Arial" w:eastAsia="Times New Roman" w:hAnsi="Arial" w:cs="Arial"/>
          <w:color w:val="000000"/>
          <w:sz w:val="19"/>
          <w:szCs w:val="19"/>
        </w:rPr>
        <w:t>in order to</w:t>
      </w:r>
      <w:proofErr w:type="gramEnd"/>
      <w:r w:rsidRPr="00E410BC">
        <w:rPr>
          <w:rFonts w:ascii="Arial" w:eastAsia="Times New Roman" w:hAnsi="Arial" w:cs="Arial"/>
          <w:color w:val="000000"/>
          <w:sz w:val="19"/>
          <w:szCs w:val="19"/>
        </w:rPr>
        <w:t xml:space="preserve"> collect information for the Decision Support System Parameters. Survey questions are used together </w:t>
      </w:r>
      <w:proofErr w:type="spellStart"/>
      <w:r w:rsidRPr="00E410BC">
        <w:rPr>
          <w:rFonts w:ascii="Arial" w:eastAsia="Times New Roman" w:hAnsi="Arial" w:cs="Arial"/>
          <w:color w:val="000000"/>
          <w:sz w:val="19"/>
          <w:szCs w:val="19"/>
        </w:rPr>
        <w:t>wiqh</w:t>
      </w:r>
      <w:proofErr w:type="spellEnd"/>
      <w:r w:rsidRPr="00E410BC">
        <w:rPr>
          <w:rFonts w:ascii="Arial" w:eastAsia="Times New Roman" w:hAnsi="Arial" w:cs="Arial"/>
          <w:color w:val="000000"/>
          <w:sz w:val="19"/>
          <w:szCs w:val="19"/>
        </w:rPr>
        <w:t xml:space="preserve"> document reports and client database </w:t>
      </w:r>
      <w:proofErr w:type="gramStart"/>
      <w:r w:rsidRPr="00E410BC">
        <w:rPr>
          <w:rFonts w:ascii="Arial" w:eastAsia="Times New Roman" w:hAnsi="Arial" w:cs="Arial"/>
          <w:color w:val="000000"/>
          <w:sz w:val="19"/>
          <w:szCs w:val="19"/>
        </w:rPr>
        <w:t>in order to</w:t>
      </w:r>
      <w:proofErr w:type="gramEnd"/>
      <w:r w:rsidRPr="00E410BC">
        <w:rPr>
          <w:rFonts w:ascii="Arial" w:eastAsia="Times New Roman" w:hAnsi="Arial" w:cs="Arial"/>
          <w:color w:val="000000"/>
          <w:sz w:val="19"/>
          <w:szCs w:val="19"/>
        </w:rPr>
        <w:t xml:space="preserve"> generate the desired output.</w:t>
      </w:r>
    </w:p>
    <w:p w:rsidR="00E410BC" w:rsidRDefault="00E410BC" w:rsidP="00E410BC">
      <w:pPr>
        <w:shd w:val="clear" w:color="auto" w:fill="FFFFFF"/>
        <w:spacing w:after="72" w:line="240" w:lineRule="auto"/>
        <w:outlineLvl w:val="3"/>
        <w:rPr>
          <w:rFonts w:ascii="Arial" w:eastAsia="Times New Roman" w:hAnsi="Arial" w:cs="Arial"/>
          <w:color w:val="000000"/>
          <w:sz w:val="19"/>
          <w:szCs w:val="19"/>
        </w:rPr>
      </w:pPr>
      <w:bookmarkStart w:id="6" w:name="5._Progress_Report"/>
      <w:bookmarkEnd w:id="6"/>
    </w:p>
    <w:p w:rsidR="00E410BC" w:rsidRPr="00E410BC" w:rsidRDefault="00E410BC" w:rsidP="00E410BC">
      <w:pPr>
        <w:shd w:val="clear" w:color="auto" w:fill="FFFFFF"/>
        <w:spacing w:after="72" w:line="240" w:lineRule="auto"/>
        <w:outlineLvl w:val="3"/>
        <w:rPr>
          <w:rFonts w:ascii="Arial" w:eastAsia="Times New Roman" w:hAnsi="Arial" w:cs="Arial"/>
          <w:b/>
          <w:bCs/>
          <w:color w:val="000000"/>
        </w:rPr>
      </w:pPr>
      <w:r w:rsidRPr="00E410BC">
        <w:rPr>
          <w:rFonts w:ascii="Arial" w:eastAsia="Times New Roman" w:hAnsi="Arial" w:cs="Arial"/>
          <w:b/>
          <w:bCs/>
          <w:color w:val="000000"/>
        </w:rPr>
        <w:t>5. Progress Report</w:t>
      </w:r>
    </w:p>
    <w:p w:rsidR="00E410BC" w:rsidRPr="00E410BC" w:rsidRDefault="00E410BC" w:rsidP="00E410BC">
      <w:pPr>
        <w:shd w:val="clear" w:color="auto" w:fill="FFFFFF"/>
        <w:spacing w:before="96" w:after="120" w:line="360" w:lineRule="atLeast"/>
        <w:ind w:firstLine="750"/>
        <w:rPr>
          <w:rFonts w:ascii="Arial" w:eastAsia="Times New Roman" w:hAnsi="Arial" w:cs="Arial"/>
          <w:color w:val="000000"/>
          <w:sz w:val="19"/>
          <w:szCs w:val="19"/>
        </w:rPr>
      </w:pPr>
      <w:r w:rsidRPr="00E410BC">
        <w:rPr>
          <w:rFonts w:ascii="Arial" w:eastAsia="Times New Roman" w:hAnsi="Arial" w:cs="Arial"/>
          <w:color w:val="000000"/>
          <w:sz w:val="19"/>
          <w:szCs w:val="19"/>
        </w:rPr>
        <w:t xml:space="preserve">Contains up-to-date information of the current state of the business and displays them graphically </w:t>
      </w:r>
      <w:proofErr w:type="gramStart"/>
      <w:r w:rsidRPr="00E410BC">
        <w:rPr>
          <w:rFonts w:ascii="Arial" w:eastAsia="Times New Roman" w:hAnsi="Arial" w:cs="Arial"/>
          <w:color w:val="000000"/>
          <w:sz w:val="19"/>
          <w:szCs w:val="19"/>
        </w:rPr>
        <w:t>in order for</w:t>
      </w:r>
      <w:proofErr w:type="gramEnd"/>
      <w:r w:rsidRPr="00E410BC">
        <w:rPr>
          <w:rFonts w:ascii="Arial" w:eastAsia="Times New Roman" w:hAnsi="Arial" w:cs="Arial"/>
          <w:color w:val="000000"/>
          <w:sz w:val="19"/>
          <w:szCs w:val="19"/>
        </w:rPr>
        <w:t xml:space="preserve"> the admin to gain easily view-able access to certain information. Such as rental payment, due dates, and contract terms</w:t>
      </w:r>
    </w:p>
    <w:p w:rsidR="00E410BC" w:rsidRDefault="00E410BC" w:rsidP="00E410BC">
      <w:pPr>
        <w:shd w:val="clear" w:color="auto" w:fill="FFFFFF"/>
        <w:spacing w:after="72" w:line="240" w:lineRule="auto"/>
        <w:outlineLvl w:val="3"/>
        <w:rPr>
          <w:rFonts w:ascii="Arial" w:eastAsia="Times New Roman" w:hAnsi="Arial" w:cs="Arial"/>
          <w:b/>
          <w:bCs/>
          <w:color w:val="000000"/>
        </w:rPr>
      </w:pPr>
      <w:bookmarkStart w:id="7" w:name="6._Dashboard"/>
      <w:bookmarkEnd w:id="7"/>
    </w:p>
    <w:p w:rsidR="00E410BC" w:rsidRPr="00E410BC" w:rsidRDefault="00E410BC" w:rsidP="00E410BC">
      <w:pPr>
        <w:shd w:val="clear" w:color="auto" w:fill="FFFFFF"/>
        <w:spacing w:after="72" w:line="240" w:lineRule="auto"/>
        <w:outlineLvl w:val="3"/>
        <w:rPr>
          <w:rFonts w:ascii="Arial" w:eastAsia="Times New Roman" w:hAnsi="Arial" w:cs="Arial"/>
          <w:b/>
          <w:bCs/>
          <w:color w:val="000000"/>
        </w:rPr>
      </w:pPr>
      <w:r w:rsidRPr="00E410BC">
        <w:rPr>
          <w:rFonts w:ascii="Arial" w:eastAsia="Times New Roman" w:hAnsi="Arial" w:cs="Arial"/>
          <w:b/>
          <w:bCs/>
          <w:color w:val="000000"/>
        </w:rPr>
        <w:t>6. Dashboard</w:t>
      </w:r>
    </w:p>
    <w:p w:rsidR="00E410BC" w:rsidRPr="00E410BC" w:rsidRDefault="00E410BC" w:rsidP="00E410BC">
      <w:pPr>
        <w:shd w:val="clear" w:color="auto" w:fill="FFFFFF"/>
        <w:spacing w:before="96" w:after="120" w:line="360" w:lineRule="atLeast"/>
        <w:ind w:firstLine="750"/>
        <w:rPr>
          <w:rFonts w:ascii="Arial" w:eastAsia="Times New Roman" w:hAnsi="Arial" w:cs="Arial"/>
          <w:color w:val="000000"/>
          <w:sz w:val="19"/>
          <w:szCs w:val="19"/>
        </w:rPr>
      </w:pPr>
      <w:r w:rsidRPr="00E410BC">
        <w:rPr>
          <w:rFonts w:ascii="Arial" w:eastAsia="Times New Roman" w:hAnsi="Arial" w:cs="Arial"/>
          <w:color w:val="000000"/>
          <w:sz w:val="19"/>
          <w:szCs w:val="19"/>
        </w:rPr>
        <w:t xml:space="preserve">Contains reports, graphs and Diagrams and displays them for the users viewing purposes. By gathering data from </w:t>
      </w:r>
      <w:proofErr w:type="spellStart"/>
      <w:r w:rsidRPr="00E410BC">
        <w:rPr>
          <w:rFonts w:ascii="Arial" w:eastAsia="Times New Roman" w:hAnsi="Arial" w:cs="Arial"/>
          <w:color w:val="000000"/>
          <w:sz w:val="19"/>
          <w:szCs w:val="19"/>
        </w:rPr>
        <w:t>Promax</w:t>
      </w:r>
      <w:proofErr w:type="spellEnd"/>
      <w:r w:rsidRPr="00E410BC">
        <w:rPr>
          <w:rFonts w:ascii="Arial" w:eastAsia="Times New Roman" w:hAnsi="Arial" w:cs="Arial"/>
          <w:color w:val="000000"/>
          <w:sz w:val="19"/>
          <w:szCs w:val="19"/>
        </w:rPr>
        <w:t xml:space="preserve"> Realty Corp. the system will display graphs, values and other necessary information in order for the company to monitor and be notified of the Payment and Contract Details, Properties, Earnings, </w:t>
      </w:r>
      <w:proofErr w:type="gramStart"/>
      <w:r w:rsidRPr="00E410BC">
        <w:rPr>
          <w:rFonts w:ascii="Arial" w:eastAsia="Times New Roman" w:hAnsi="Arial" w:cs="Arial"/>
          <w:color w:val="000000"/>
          <w:sz w:val="19"/>
          <w:szCs w:val="19"/>
        </w:rPr>
        <w:t>etc..</w:t>
      </w:r>
      <w:proofErr w:type="gramEnd"/>
      <w:r w:rsidRPr="00E410BC">
        <w:rPr>
          <w:rFonts w:ascii="Arial" w:eastAsia="Times New Roman" w:hAnsi="Arial" w:cs="Arial"/>
          <w:color w:val="000000"/>
          <w:sz w:val="19"/>
          <w:szCs w:val="19"/>
        </w:rPr>
        <w:t xml:space="preserve"> The information compiles and analyzes them into an easily understandable model </w:t>
      </w:r>
      <w:r w:rsidRPr="00E410BC">
        <w:rPr>
          <w:rFonts w:ascii="Arial" w:eastAsia="Times New Roman" w:hAnsi="Arial" w:cs="Arial"/>
          <w:color w:val="000000"/>
          <w:sz w:val="19"/>
          <w:szCs w:val="19"/>
        </w:rPr>
        <w:lastRenderedPageBreak/>
        <w:t xml:space="preserve">and displays them to the administrator depending on the parameters the administrator has set beforehand </w:t>
      </w:r>
      <w:proofErr w:type="gramStart"/>
      <w:r w:rsidRPr="00E410BC">
        <w:rPr>
          <w:rFonts w:ascii="Arial" w:eastAsia="Times New Roman" w:hAnsi="Arial" w:cs="Arial"/>
          <w:color w:val="000000"/>
          <w:sz w:val="19"/>
          <w:szCs w:val="19"/>
        </w:rPr>
        <w:t>in order to</w:t>
      </w:r>
      <w:proofErr w:type="gramEnd"/>
      <w:r w:rsidRPr="00E410BC">
        <w:rPr>
          <w:rFonts w:ascii="Arial" w:eastAsia="Times New Roman" w:hAnsi="Arial" w:cs="Arial"/>
          <w:color w:val="000000"/>
          <w:sz w:val="19"/>
          <w:szCs w:val="19"/>
        </w:rPr>
        <w:t xml:space="preserve"> view the information they require. Most importantly is this will </w:t>
      </w:r>
      <w:proofErr w:type="gramStart"/>
      <w:r w:rsidRPr="00E410BC">
        <w:rPr>
          <w:rFonts w:ascii="Arial" w:eastAsia="Times New Roman" w:hAnsi="Arial" w:cs="Arial"/>
          <w:color w:val="000000"/>
          <w:sz w:val="19"/>
          <w:szCs w:val="19"/>
        </w:rPr>
        <w:t>serves</w:t>
      </w:r>
      <w:proofErr w:type="gramEnd"/>
      <w:r w:rsidRPr="00E410BC">
        <w:rPr>
          <w:rFonts w:ascii="Arial" w:eastAsia="Times New Roman" w:hAnsi="Arial" w:cs="Arial"/>
          <w:color w:val="000000"/>
          <w:sz w:val="19"/>
          <w:szCs w:val="19"/>
        </w:rPr>
        <w:t xml:space="preserve"> as decision support for the company's various situations, circumstances, and needs.</w:t>
      </w:r>
    </w:p>
    <w:p w:rsidR="00E410BC" w:rsidRPr="00E410BC" w:rsidRDefault="00E410BC" w:rsidP="00E410BC">
      <w:pPr>
        <w:shd w:val="clear" w:color="auto" w:fill="FFFFFF"/>
        <w:spacing w:after="0" w:line="240" w:lineRule="auto"/>
        <w:jc w:val="center"/>
        <w:rPr>
          <w:rFonts w:ascii="Arial" w:eastAsia="Times New Roman" w:hAnsi="Arial" w:cs="Arial"/>
          <w:color w:val="000000"/>
          <w:sz w:val="19"/>
          <w:szCs w:val="19"/>
        </w:rPr>
      </w:pPr>
      <w:r w:rsidRPr="00E410BC">
        <w:rPr>
          <w:rFonts w:ascii="Arial" w:eastAsia="Times New Roman" w:hAnsi="Arial" w:cs="Arial"/>
          <w:noProof/>
          <w:color w:val="000000"/>
          <w:sz w:val="19"/>
          <w:szCs w:val="19"/>
        </w:rPr>
        <w:drawing>
          <wp:inline distT="0" distB="0" distL="0" distR="0">
            <wp:extent cx="4676775" cy="6334125"/>
            <wp:effectExtent l="0" t="0" r="9525" b="9525"/>
            <wp:docPr id="1" name="Picture 1" descr="14169530_1434728829877027_1495423474_n_zpspjrapmn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4169530_1434728829877027_1495423474_n_zpspjrapmn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76775" cy="6334125"/>
                    </a:xfrm>
                    <a:prstGeom prst="rect">
                      <a:avLst/>
                    </a:prstGeom>
                    <a:noFill/>
                    <a:ln>
                      <a:noFill/>
                    </a:ln>
                  </pic:spPr>
                </pic:pic>
              </a:graphicData>
            </a:graphic>
          </wp:inline>
        </w:drawing>
      </w:r>
    </w:p>
    <w:p w:rsidR="00172072" w:rsidRDefault="00172072"/>
    <w:sectPr w:rsidR="0017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0BC"/>
    <w:rsid w:val="00172072"/>
    <w:rsid w:val="009F3A4E"/>
    <w:rsid w:val="00E4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F43B0"/>
  <w15:chartTrackingRefBased/>
  <w15:docId w15:val="{A8DCF6BF-7B23-4857-A447-D742B4B8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41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410B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10BC"/>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410BC"/>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410BC"/>
    <w:rPr>
      <w:color w:val="0000FF"/>
      <w:u w:val="single"/>
    </w:rPr>
  </w:style>
  <w:style w:type="paragraph" w:styleId="NormalWeb">
    <w:name w:val="Normal (Web)"/>
    <w:basedOn w:val="Normal"/>
    <w:uiPriority w:val="99"/>
    <w:semiHidden/>
    <w:unhideWhenUsed/>
    <w:rsid w:val="00E410B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8067671">
      <w:bodyDiv w:val="1"/>
      <w:marLeft w:val="0"/>
      <w:marRight w:val="0"/>
      <w:marTop w:val="0"/>
      <w:marBottom w:val="0"/>
      <w:divBdr>
        <w:top w:val="none" w:sz="0" w:space="0" w:color="auto"/>
        <w:left w:val="none" w:sz="0" w:space="0" w:color="auto"/>
        <w:bottom w:val="none" w:sz="0" w:space="0" w:color="auto"/>
        <w:right w:val="none" w:sz="0" w:space="0" w:color="auto"/>
      </w:divBdr>
      <w:divsChild>
        <w:div w:id="991367991">
          <w:marLeft w:val="75"/>
          <w:marRight w:val="0"/>
          <w:marTop w:val="0"/>
          <w:marBottom w:val="0"/>
          <w:divBdr>
            <w:top w:val="none" w:sz="0" w:space="0" w:color="auto"/>
            <w:left w:val="none" w:sz="0" w:space="0" w:color="auto"/>
            <w:bottom w:val="none" w:sz="0" w:space="0" w:color="auto"/>
            <w:right w:val="none" w:sz="0" w:space="0" w:color="auto"/>
          </w:divBdr>
        </w:div>
        <w:div w:id="974220002">
          <w:marLeft w:val="75"/>
          <w:marRight w:val="0"/>
          <w:marTop w:val="0"/>
          <w:marBottom w:val="0"/>
          <w:divBdr>
            <w:top w:val="none" w:sz="0" w:space="0" w:color="auto"/>
            <w:left w:val="none" w:sz="0" w:space="0" w:color="auto"/>
            <w:bottom w:val="none" w:sz="0" w:space="0" w:color="auto"/>
            <w:right w:val="none" w:sz="0" w:space="0" w:color="auto"/>
          </w:divBdr>
        </w:div>
        <w:div w:id="2129547803">
          <w:marLeft w:val="75"/>
          <w:marRight w:val="0"/>
          <w:marTop w:val="0"/>
          <w:marBottom w:val="0"/>
          <w:divBdr>
            <w:top w:val="none" w:sz="0" w:space="0" w:color="auto"/>
            <w:left w:val="none" w:sz="0" w:space="0" w:color="auto"/>
            <w:bottom w:val="none" w:sz="0" w:space="0" w:color="auto"/>
            <w:right w:val="none" w:sz="0" w:space="0" w:color="auto"/>
          </w:divBdr>
        </w:div>
        <w:div w:id="2069919699">
          <w:marLeft w:val="75"/>
          <w:marRight w:val="0"/>
          <w:marTop w:val="0"/>
          <w:marBottom w:val="0"/>
          <w:divBdr>
            <w:top w:val="none" w:sz="0" w:space="0" w:color="auto"/>
            <w:left w:val="none" w:sz="0" w:space="0" w:color="auto"/>
            <w:bottom w:val="none" w:sz="0" w:space="0" w:color="auto"/>
            <w:right w:val="none" w:sz="0" w:space="0" w:color="auto"/>
          </w:divBdr>
        </w:div>
        <w:div w:id="44531032">
          <w:marLeft w:val="75"/>
          <w:marRight w:val="0"/>
          <w:marTop w:val="0"/>
          <w:marBottom w:val="0"/>
          <w:divBdr>
            <w:top w:val="none" w:sz="0" w:space="0" w:color="auto"/>
            <w:left w:val="none" w:sz="0" w:space="0" w:color="auto"/>
            <w:bottom w:val="none" w:sz="0" w:space="0" w:color="auto"/>
            <w:right w:val="none" w:sz="0" w:space="0" w:color="auto"/>
          </w:divBdr>
        </w:div>
        <w:div w:id="1240210158">
          <w:marLeft w:val="75"/>
          <w:marRight w:val="0"/>
          <w:marTop w:val="0"/>
          <w:marBottom w:val="0"/>
          <w:divBdr>
            <w:top w:val="none" w:sz="0" w:space="0" w:color="auto"/>
            <w:left w:val="none" w:sz="0" w:space="0" w:color="auto"/>
            <w:bottom w:val="none" w:sz="0" w:space="0" w:color="auto"/>
            <w:right w:val="none" w:sz="0" w:space="0" w:color="auto"/>
          </w:divBdr>
        </w:div>
        <w:div w:id="841895492">
          <w:marLeft w:val="7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Manuel Serrano</dc:creator>
  <cp:keywords/>
  <dc:description/>
  <cp:lastModifiedBy>Victor Manuel Serrano</cp:lastModifiedBy>
  <cp:revision>1</cp:revision>
  <dcterms:created xsi:type="dcterms:W3CDTF">2016-10-30T14:19:00Z</dcterms:created>
  <dcterms:modified xsi:type="dcterms:W3CDTF">2016-10-30T14:19:00Z</dcterms:modified>
</cp:coreProperties>
</file>