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1"/>
        <w:tblW w:w="8005" w:type="dxa"/>
        <w:jc w:val="center"/>
        <w:tblLook w:val="04A0" w:firstRow="1" w:lastRow="0" w:firstColumn="1" w:lastColumn="0" w:noHBand="0" w:noVBand="1"/>
      </w:tblPr>
      <w:tblGrid>
        <w:gridCol w:w="1880"/>
        <w:gridCol w:w="2795"/>
        <w:gridCol w:w="3330"/>
      </w:tblGrid>
      <w:tr w:rsidR="00982142" w:rsidRPr="00982142" w:rsidTr="00982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Use Case Number</w:t>
            </w:r>
          </w:p>
        </w:tc>
        <w:tc>
          <w:tcPr>
            <w:tcW w:w="6125" w:type="dxa"/>
            <w:gridSpan w:val="2"/>
            <w:hideMark/>
          </w:tcPr>
          <w:p w:rsidR="00982142" w:rsidRPr="00982142" w:rsidRDefault="00982142" w:rsidP="00982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UC01</w:t>
            </w:r>
          </w:p>
        </w:tc>
      </w:tr>
      <w:tr w:rsidR="00982142" w:rsidRPr="00982142" w:rsidTr="0098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Use Case Name</w:t>
            </w:r>
          </w:p>
        </w:tc>
        <w:tc>
          <w:tcPr>
            <w:tcW w:w="6125" w:type="dxa"/>
            <w:gridSpan w:val="2"/>
            <w:hideMark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User Authentication</w:t>
            </w:r>
          </w:p>
        </w:tc>
      </w:tr>
      <w:tr w:rsidR="00982142" w:rsidRPr="00982142" w:rsidTr="0098214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Actor(s)</w:t>
            </w:r>
          </w:p>
        </w:tc>
        <w:tc>
          <w:tcPr>
            <w:tcW w:w="6125" w:type="dxa"/>
            <w:gridSpan w:val="2"/>
            <w:noWrap/>
            <w:hideMark/>
          </w:tcPr>
          <w:p w:rsidR="00982142" w:rsidRPr="00982142" w:rsidRDefault="00652438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</w:tr>
      <w:tr w:rsidR="00982142" w:rsidRPr="00982142" w:rsidTr="0098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2795" w:type="dxa"/>
            <w:noWrap/>
            <w:hideMark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Actor Action</w:t>
            </w:r>
          </w:p>
        </w:tc>
        <w:tc>
          <w:tcPr>
            <w:tcW w:w="3330" w:type="dxa"/>
            <w:noWrap/>
            <w:hideMark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System Response</w:t>
            </w:r>
          </w:p>
        </w:tc>
      </w:tr>
      <w:tr w:rsidR="00982142" w:rsidRPr="00982142" w:rsidTr="00982142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noWrap/>
            <w:hideMark/>
          </w:tcPr>
          <w:p w:rsidR="00982142" w:rsidRPr="00982142" w:rsidRDefault="00982142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hideMark/>
          </w:tcPr>
          <w:p w:rsidR="00982142" w:rsidRPr="00982142" w:rsidRDefault="00982142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Step 1: System displays log in page</w:t>
            </w:r>
          </w:p>
        </w:tc>
      </w:tr>
      <w:tr w:rsidR="00982142" w:rsidRPr="00982142" w:rsidTr="0098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hideMark/>
          </w:tcPr>
          <w:p w:rsidR="00982142" w:rsidRPr="00982142" w:rsidRDefault="00652438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Step 2: Admin</w:t>
            </w:r>
            <w:r w:rsidR="00982142" w:rsidRPr="00982142">
              <w:rPr>
                <w:rFonts w:ascii="Calibri" w:eastAsia="Times New Roman" w:hAnsi="Calibri" w:cs="Calibri"/>
                <w:color w:val="000000"/>
              </w:rPr>
              <w:t xml:space="preserve"> Enters their username and password</w:t>
            </w:r>
          </w:p>
        </w:tc>
        <w:tc>
          <w:tcPr>
            <w:tcW w:w="3330" w:type="dxa"/>
            <w:noWrap/>
            <w:hideMark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82142" w:rsidRPr="00982142" w:rsidTr="00982142">
        <w:trPr>
          <w:trHeight w:val="4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hideMark/>
          </w:tcPr>
          <w:p w:rsidR="00982142" w:rsidRPr="00982142" w:rsidRDefault="00982142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Step 3: User click's the log-in button</w:t>
            </w:r>
          </w:p>
        </w:tc>
        <w:tc>
          <w:tcPr>
            <w:tcW w:w="3330" w:type="dxa"/>
            <w:noWrap/>
            <w:hideMark/>
          </w:tcPr>
          <w:p w:rsidR="00982142" w:rsidRPr="00982142" w:rsidRDefault="00982142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82142" w:rsidRPr="00982142" w:rsidTr="0098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noWrap/>
            <w:hideMark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hideMark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Step 4: System displays the control center of APCIS</w:t>
            </w:r>
          </w:p>
        </w:tc>
      </w:tr>
      <w:tr w:rsidR="00982142" w:rsidRPr="00982142" w:rsidTr="00982142">
        <w:trPr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Alternative Flow</w:t>
            </w:r>
          </w:p>
        </w:tc>
        <w:tc>
          <w:tcPr>
            <w:tcW w:w="2795" w:type="dxa"/>
            <w:hideMark/>
          </w:tcPr>
          <w:p w:rsidR="00982142" w:rsidRPr="00982142" w:rsidRDefault="00982142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1. At Step 3: If the username and password did not match</w:t>
            </w:r>
          </w:p>
        </w:tc>
        <w:tc>
          <w:tcPr>
            <w:tcW w:w="3330" w:type="dxa"/>
            <w:hideMark/>
          </w:tcPr>
          <w:p w:rsidR="00982142" w:rsidRPr="00982142" w:rsidRDefault="00982142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System's display's an error message</w:t>
            </w:r>
          </w:p>
        </w:tc>
      </w:tr>
      <w:tr w:rsidR="00982142" w:rsidRPr="00982142" w:rsidTr="0098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6125" w:type="dxa"/>
            <w:gridSpan w:val="2"/>
            <w:hideMark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User must be registered on APC Information System</w:t>
            </w:r>
          </w:p>
        </w:tc>
      </w:tr>
      <w:tr w:rsidR="00982142" w:rsidRPr="00982142" w:rsidTr="00982142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Post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2142">
              <w:rPr>
                <w:rFonts w:ascii="Calibri" w:eastAsia="Times New Roman" w:hAnsi="Calibri" w:cs="Calibri"/>
                <w:color w:val="000000"/>
              </w:rPr>
              <w:t>condition</w:t>
            </w:r>
          </w:p>
        </w:tc>
        <w:tc>
          <w:tcPr>
            <w:tcW w:w="6125" w:type="dxa"/>
            <w:gridSpan w:val="2"/>
            <w:noWrap/>
            <w:hideMark/>
          </w:tcPr>
          <w:p w:rsidR="00982142" w:rsidRPr="00982142" w:rsidRDefault="00982142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User was able to login to the system</w:t>
            </w:r>
          </w:p>
        </w:tc>
      </w:tr>
    </w:tbl>
    <w:p w:rsidR="00982142" w:rsidRDefault="00982142"/>
    <w:tbl>
      <w:tblPr>
        <w:tblStyle w:val="GridTable4-Accent1"/>
        <w:tblW w:w="8005" w:type="dxa"/>
        <w:jc w:val="center"/>
        <w:tblLook w:val="04A0" w:firstRow="1" w:lastRow="0" w:firstColumn="1" w:lastColumn="0" w:noHBand="0" w:noVBand="1"/>
      </w:tblPr>
      <w:tblGrid>
        <w:gridCol w:w="1880"/>
        <w:gridCol w:w="2795"/>
        <w:gridCol w:w="3330"/>
      </w:tblGrid>
      <w:tr w:rsidR="00982142" w:rsidRPr="00982142" w:rsidTr="00982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Use Case Number</w:t>
            </w:r>
          </w:p>
        </w:tc>
        <w:tc>
          <w:tcPr>
            <w:tcW w:w="6125" w:type="dxa"/>
            <w:gridSpan w:val="2"/>
            <w:hideMark/>
          </w:tcPr>
          <w:p w:rsidR="00982142" w:rsidRPr="00982142" w:rsidRDefault="00982142" w:rsidP="00982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UC02</w:t>
            </w:r>
          </w:p>
        </w:tc>
      </w:tr>
      <w:tr w:rsidR="00982142" w:rsidRPr="00982142" w:rsidTr="0098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Use Case Name</w:t>
            </w:r>
          </w:p>
        </w:tc>
        <w:tc>
          <w:tcPr>
            <w:tcW w:w="6125" w:type="dxa"/>
            <w:gridSpan w:val="2"/>
            <w:noWrap/>
            <w:hideMark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Admin tags the faculty</w:t>
            </w:r>
          </w:p>
        </w:tc>
      </w:tr>
      <w:tr w:rsidR="00982142" w:rsidRPr="00982142" w:rsidTr="0098214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Actor(s)</w:t>
            </w:r>
          </w:p>
        </w:tc>
        <w:tc>
          <w:tcPr>
            <w:tcW w:w="6125" w:type="dxa"/>
            <w:gridSpan w:val="2"/>
            <w:noWrap/>
            <w:hideMark/>
          </w:tcPr>
          <w:p w:rsidR="00982142" w:rsidRPr="00982142" w:rsidRDefault="00652438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</w:tr>
      <w:tr w:rsidR="00982142" w:rsidRPr="00982142" w:rsidTr="0098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2795" w:type="dxa"/>
            <w:noWrap/>
            <w:hideMark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Actor Action</w:t>
            </w:r>
          </w:p>
        </w:tc>
        <w:tc>
          <w:tcPr>
            <w:tcW w:w="3330" w:type="dxa"/>
            <w:noWrap/>
            <w:hideMark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System Response</w:t>
            </w:r>
          </w:p>
        </w:tc>
      </w:tr>
      <w:tr w:rsidR="00982142" w:rsidRPr="00982142" w:rsidTr="00982142">
        <w:trPr>
          <w:trHeight w:val="5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hideMark/>
          </w:tcPr>
          <w:p w:rsidR="00982142" w:rsidRPr="00982142" w:rsidRDefault="00982142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Step 1: Admin clicks "Faculty Loading Module" link</w:t>
            </w:r>
          </w:p>
        </w:tc>
        <w:tc>
          <w:tcPr>
            <w:tcW w:w="3330" w:type="dxa"/>
            <w:noWrap/>
            <w:hideMark/>
          </w:tcPr>
          <w:p w:rsidR="00982142" w:rsidRPr="00982142" w:rsidRDefault="00982142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82142" w:rsidRPr="00982142" w:rsidTr="0098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noWrap/>
            <w:hideMark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hideMark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Step 2: System displays control center of Faculty Loading Module</w:t>
            </w:r>
          </w:p>
        </w:tc>
      </w:tr>
      <w:tr w:rsidR="00982142" w:rsidRPr="00982142" w:rsidTr="00982142">
        <w:trPr>
          <w:trHeight w:val="5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hideMark/>
          </w:tcPr>
          <w:p w:rsidR="00982142" w:rsidRPr="00982142" w:rsidRDefault="00982142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Step 3: Admin clicks the Tag Faculty Module</w:t>
            </w:r>
          </w:p>
        </w:tc>
        <w:tc>
          <w:tcPr>
            <w:tcW w:w="3330" w:type="dxa"/>
            <w:noWrap/>
            <w:hideMark/>
          </w:tcPr>
          <w:p w:rsidR="00982142" w:rsidRPr="00982142" w:rsidRDefault="00982142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82142" w:rsidRPr="00982142" w:rsidTr="0098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noWrap/>
            <w:hideMark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hideMark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Step 4: System displays the list of faculty members with checkboxes</w:t>
            </w:r>
          </w:p>
        </w:tc>
      </w:tr>
      <w:tr w:rsidR="00982142" w:rsidRPr="00982142" w:rsidTr="00982142">
        <w:trPr>
          <w:trHeight w:val="7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hideMark/>
          </w:tcPr>
          <w:p w:rsidR="00982142" w:rsidRPr="00982142" w:rsidRDefault="00982142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Step 5: Admin checks the faculty members who will be teaching next term</w:t>
            </w:r>
          </w:p>
        </w:tc>
        <w:tc>
          <w:tcPr>
            <w:tcW w:w="3330" w:type="dxa"/>
            <w:noWrap/>
            <w:hideMark/>
          </w:tcPr>
          <w:p w:rsidR="00982142" w:rsidRPr="00982142" w:rsidRDefault="00982142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82142" w:rsidRPr="00982142" w:rsidTr="0098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noWrap/>
            <w:hideMark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hideMark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Step 6: System saves the tagged faculty members in the database.</w:t>
            </w:r>
          </w:p>
        </w:tc>
      </w:tr>
      <w:tr w:rsidR="00982142" w:rsidRPr="00982142" w:rsidTr="00982142">
        <w:trPr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Alternative Flow</w:t>
            </w:r>
          </w:p>
        </w:tc>
        <w:tc>
          <w:tcPr>
            <w:tcW w:w="6125" w:type="dxa"/>
            <w:gridSpan w:val="2"/>
            <w:hideMark/>
          </w:tcPr>
          <w:p w:rsidR="00982142" w:rsidRPr="00982142" w:rsidRDefault="00982142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1. At Step 5: The Admin may not check the faculty members that will not tech next term.</w:t>
            </w:r>
          </w:p>
        </w:tc>
      </w:tr>
      <w:tr w:rsidR="00982142" w:rsidRPr="00982142" w:rsidTr="0098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6125" w:type="dxa"/>
            <w:gridSpan w:val="2"/>
            <w:noWrap/>
            <w:hideMark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Admin</w:t>
            </w:r>
            <w:r w:rsidR="00652438">
              <w:rPr>
                <w:rFonts w:ascii="Calibri" w:eastAsia="Times New Roman" w:hAnsi="Calibri" w:cs="Calibri"/>
                <w:color w:val="000000"/>
              </w:rPr>
              <w:t xml:space="preserve"> must have logged i</w:t>
            </w:r>
            <w:r w:rsidRPr="00982142">
              <w:rPr>
                <w:rFonts w:ascii="Calibri" w:eastAsia="Times New Roman" w:hAnsi="Calibri" w:cs="Calibri"/>
                <w:color w:val="000000"/>
              </w:rPr>
              <w:t>n into APCIS.</w:t>
            </w:r>
          </w:p>
        </w:tc>
      </w:tr>
      <w:tr w:rsidR="00982142" w:rsidRPr="00982142" w:rsidTr="00982142">
        <w:trPr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Post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2142">
              <w:rPr>
                <w:rFonts w:ascii="Calibri" w:eastAsia="Times New Roman" w:hAnsi="Calibri" w:cs="Calibri"/>
                <w:color w:val="000000"/>
              </w:rPr>
              <w:t>condition</w:t>
            </w:r>
          </w:p>
        </w:tc>
        <w:tc>
          <w:tcPr>
            <w:tcW w:w="6125" w:type="dxa"/>
            <w:gridSpan w:val="2"/>
            <w:hideMark/>
          </w:tcPr>
          <w:p w:rsidR="00982142" w:rsidRPr="00982142" w:rsidRDefault="00982142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Admin was able to tag faculty members who will teach next term.</w:t>
            </w:r>
          </w:p>
        </w:tc>
      </w:tr>
    </w:tbl>
    <w:p w:rsidR="00982142" w:rsidRDefault="00982142"/>
    <w:p w:rsidR="00B018EA" w:rsidRDefault="00B018EA"/>
    <w:p w:rsidR="00B018EA" w:rsidRDefault="00B018EA"/>
    <w:tbl>
      <w:tblPr>
        <w:tblStyle w:val="GridTable4-Accent1"/>
        <w:tblW w:w="8005" w:type="dxa"/>
        <w:jc w:val="center"/>
        <w:tblLook w:val="04A0" w:firstRow="1" w:lastRow="0" w:firstColumn="1" w:lastColumn="0" w:noHBand="0" w:noVBand="1"/>
      </w:tblPr>
      <w:tblGrid>
        <w:gridCol w:w="1880"/>
        <w:gridCol w:w="2795"/>
        <w:gridCol w:w="3330"/>
      </w:tblGrid>
      <w:tr w:rsidR="00B018EA" w:rsidRPr="00B018EA" w:rsidTr="00B018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lastRenderedPageBreak/>
              <w:t>Use Case Number</w:t>
            </w:r>
          </w:p>
        </w:tc>
        <w:tc>
          <w:tcPr>
            <w:tcW w:w="6125" w:type="dxa"/>
            <w:gridSpan w:val="2"/>
            <w:hideMark/>
          </w:tcPr>
          <w:p w:rsidR="00B018EA" w:rsidRPr="00B018EA" w:rsidRDefault="00B018EA" w:rsidP="00B01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UC03</w:t>
            </w:r>
          </w:p>
        </w:tc>
      </w:tr>
      <w:tr w:rsidR="00B018EA" w:rsidRPr="00B018EA" w:rsidTr="00B01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Use Case Name</w:t>
            </w:r>
          </w:p>
        </w:tc>
        <w:tc>
          <w:tcPr>
            <w:tcW w:w="6125" w:type="dxa"/>
            <w:gridSpan w:val="2"/>
            <w:hideMark/>
          </w:tcPr>
          <w:p w:rsidR="00B018EA" w:rsidRPr="00B018EA" w:rsidRDefault="00B018EA" w:rsidP="00B0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Admin generates the faculty schedule</w:t>
            </w:r>
          </w:p>
        </w:tc>
      </w:tr>
      <w:tr w:rsidR="00B018EA" w:rsidRPr="00B018EA" w:rsidTr="00B018E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Actor(s)</w:t>
            </w:r>
          </w:p>
        </w:tc>
        <w:tc>
          <w:tcPr>
            <w:tcW w:w="6125" w:type="dxa"/>
            <w:gridSpan w:val="2"/>
            <w:noWrap/>
            <w:hideMark/>
          </w:tcPr>
          <w:p w:rsidR="00B018EA" w:rsidRPr="00B018EA" w:rsidRDefault="00B018EA" w:rsidP="00B01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</w:tr>
      <w:tr w:rsidR="00B018EA" w:rsidRPr="00B018EA" w:rsidTr="00B01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2795" w:type="dxa"/>
            <w:noWrap/>
            <w:hideMark/>
          </w:tcPr>
          <w:p w:rsidR="00B018EA" w:rsidRPr="00B018EA" w:rsidRDefault="00B018EA" w:rsidP="00B0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Actor Action</w:t>
            </w:r>
          </w:p>
        </w:tc>
        <w:tc>
          <w:tcPr>
            <w:tcW w:w="3330" w:type="dxa"/>
            <w:noWrap/>
            <w:hideMark/>
          </w:tcPr>
          <w:p w:rsidR="00B018EA" w:rsidRPr="00B018EA" w:rsidRDefault="00B018EA" w:rsidP="00B0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System Response</w:t>
            </w:r>
          </w:p>
        </w:tc>
      </w:tr>
      <w:tr w:rsidR="00B018EA" w:rsidRPr="00B018EA" w:rsidTr="00B018EA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hideMark/>
          </w:tcPr>
          <w:p w:rsidR="00B018EA" w:rsidRPr="00B018EA" w:rsidRDefault="00B018EA" w:rsidP="00B01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Step 1: Admin clicks the "Back" button</w:t>
            </w:r>
          </w:p>
        </w:tc>
        <w:tc>
          <w:tcPr>
            <w:tcW w:w="3330" w:type="dxa"/>
            <w:hideMark/>
          </w:tcPr>
          <w:p w:rsidR="00B018EA" w:rsidRPr="00B018EA" w:rsidRDefault="00B018EA" w:rsidP="00B01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018EA" w:rsidRPr="00B018EA" w:rsidTr="00B01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hideMark/>
          </w:tcPr>
          <w:p w:rsidR="00B018EA" w:rsidRPr="00B018EA" w:rsidRDefault="00B018EA" w:rsidP="00B0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hideMark/>
          </w:tcPr>
          <w:p w:rsidR="00B018EA" w:rsidRPr="00B018EA" w:rsidRDefault="00B018EA" w:rsidP="00B0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Step 2: System displays control center of Faculty Loading Module</w:t>
            </w:r>
          </w:p>
        </w:tc>
      </w:tr>
      <w:tr w:rsidR="00B018EA" w:rsidRPr="00B018EA" w:rsidTr="00B018EA">
        <w:trPr>
          <w:trHeight w:val="8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hideMark/>
          </w:tcPr>
          <w:p w:rsidR="00B018EA" w:rsidRPr="00B018EA" w:rsidRDefault="00B018EA" w:rsidP="00B01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 xml:space="preserve">Step 3: Admin clicks "Generate Tentative Load" link </w:t>
            </w:r>
          </w:p>
        </w:tc>
        <w:tc>
          <w:tcPr>
            <w:tcW w:w="3330" w:type="dxa"/>
            <w:noWrap/>
            <w:hideMark/>
          </w:tcPr>
          <w:p w:rsidR="00B018EA" w:rsidRPr="00B018EA" w:rsidRDefault="00B018EA" w:rsidP="00B01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018EA" w:rsidRPr="00B018EA" w:rsidTr="00B01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noWrap/>
            <w:hideMark/>
          </w:tcPr>
          <w:p w:rsidR="00B018EA" w:rsidRPr="00B018EA" w:rsidRDefault="00B018EA" w:rsidP="00B0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hideMark/>
          </w:tcPr>
          <w:p w:rsidR="00B018EA" w:rsidRPr="00B018EA" w:rsidRDefault="00B018EA" w:rsidP="00B0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Step 4: System displays database</w:t>
            </w:r>
          </w:p>
        </w:tc>
      </w:tr>
      <w:tr w:rsidR="00B018EA" w:rsidRPr="00B018EA" w:rsidTr="00B018EA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hideMark/>
          </w:tcPr>
          <w:p w:rsidR="00B018EA" w:rsidRPr="00B018EA" w:rsidRDefault="00B018EA" w:rsidP="00B01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Step 5: Admin clicks the "Match" button</w:t>
            </w:r>
          </w:p>
        </w:tc>
        <w:tc>
          <w:tcPr>
            <w:tcW w:w="3330" w:type="dxa"/>
            <w:hideMark/>
          </w:tcPr>
          <w:p w:rsidR="00B018EA" w:rsidRPr="00B018EA" w:rsidRDefault="00B018EA" w:rsidP="00B01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018EA" w:rsidRPr="00B018EA" w:rsidTr="00B01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hideMark/>
          </w:tcPr>
          <w:p w:rsidR="00B018EA" w:rsidRPr="00B018EA" w:rsidRDefault="00B018EA" w:rsidP="00B0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hideMark/>
          </w:tcPr>
          <w:p w:rsidR="00B018EA" w:rsidRPr="00B018EA" w:rsidRDefault="00B018EA" w:rsidP="00B0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Step 6: System generates the load schedule of the faculty members</w:t>
            </w:r>
          </w:p>
        </w:tc>
      </w:tr>
      <w:tr w:rsidR="00B018EA" w:rsidRPr="00B018EA" w:rsidTr="00B018EA">
        <w:trPr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hideMark/>
          </w:tcPr>
          <w:p w:rsidR="00B018EA" w:rsidRPr="00B018EA" w:rsidRDefault="00B018EA" w:rsidP="00B01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Step 7: Admin checks if the generated schedules are appropriate</w:t>
            </w:r>
          </w:p>
        </w:tc>
        <w:tc>
          <w:tcPr>
            <w:tcW w:w="3330" w:type="dxa"/>
            <w:hideMark/>
          </w:tcPr>
          <w:p w:rsidR="00B018EA" w:rsidRPr="00B018EA" w:rsidRDefault="00B018EA" w:rsidP="00B01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018EA" w:rsidRPr="00B018EA" w:rsidTr="00B01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hideMark/>
          </w:tcPr>
          <w:p w:rsidR="00B018EA" w:rsidRPr="00B018EA" w:rsidRDefault="00B018EA" w:rsidP="00B0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Step 8: Admin clicks the "Save" button</w:t>
            </w:r>
          </w:p>
        </w:tc>
        <w:tc>
          <w:tcPr>
            <w:tcW w:w="3330" w:type="dxa"/>
            <w:hideMark/>
          </w:tcPr>
          <w:p w:rsidR="00B018EA" w:rsidRPr="00B018EA" w:rsidRDefault="00B018EA" w:rsidP="00B0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018EA" w:rsidRPr="00B018EA" w:rsidTr="00B018EA">
        <w:trPr>
          <w:trHeight w:val="8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hideMark/>
          </w:tcPr>
          <w:p w:rsidR="00B018EA" w:rsidRPr="00B018EA" w:rsidRDefault="00B018EA" w:rsidP="00B01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hideMark/>
          </w:tcPr>
          <w:p w:rsidR="00B018EA" w:rsidRPr="00B018EA" w:rsidRDefault="00B018EA" w:rsidP="00B01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Step 9: System saves the generated faculty schedule to the system's database.</w:t>
            </w:r>
          </w:p>
        </w:tc>
      </w:tr>
      <w:tr w:rsidR="00B018EA" w:rsidRPr="00B018EA" w:rsidTr="00B01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Alternative Flow</w:t>
            </w:r>
          </w:p>
        </w:tc>
        <w:tc>
          <w:tcPr>
            <w:tcW w:w="2795" w:type="dxa"/>
            <w:hideMark/>
          </w:tcPr>
          <w:p w:rsidR="00B018EA" w:rsidRPr="00B018EA" w:rsidRDefault="00B018EA" w:rsidP="00B0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hideMark/>
          </w:tcPr>
          <w:p w:rsidR="00B018EA" w:rsidRPr="00B018EA" w:rsidRDefault="00B018EA" w:rsidP="00B0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1. At Step 8: System may display empty variables.</w:t>
            </w:r>
          </w:p>
        </w:tc>
      </w:tr>
      <w:tr w:rsidR="00B018EA" w:rsidRPr="00B018EA" w:rsidTr="00B018EA">
        <w:trPr>
          <w:trHeight w:val="3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6125" w:type="dxa"/>
            <w:gridSpan w:val="2"/>
            <w:hideMark/>
          </w:tcPr>
          <w:p w:rsidR="00B018EA" w:rsidRPr="00B018EA" w:rsidRDefault="00B018EA" w:rsidP="00B01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At</w:t>
            </w:r>
            <w:r w:rsidR="006524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018EA">
              <w:rPr>
                <w:rFonts w:ascii="Calibri" w:eastAsia="Times New Roman" w:hAnsi="Calibri" w:cs="Calibri"/>
                <w:color w:val="000000"/>
              </w:rPr>
              <w:t>least one faculty member was tagged.</w:t>
            </w:r>
          </w:p>
        </w:tc>
      </w:tr>
      <w:tr w:rsidR="00B018EA" w:rsidRPr="00B018EA" w:rsidTr="00B01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Pos</w:t>
            </w:r>
            <w:r w:rsidR="00652438">
              <w:rPr>
                <w:rFonts w:ascii="Calibri" w:eastAsia="Times New Roman" w:hAnsi="Calibri" w:cs="Calibri"/>
                <w:color w:val="000000"/>
              </w:rPr>
              <w:t xml:space="preserve">t </w:t>
            </w:r>
            <w:r w:rsidRPr="00B018EA">
              <w:rPr>
                <w:rFonts w:ascii="Calibri" w:eastAsia="Times New Roman" w:hAnsi="Calibri" w:cs="Calibri"/>
                <w:color w:val="000000"/>
              </w:rPr>
              <w:t>condition</w:t>
            </w:r>
          </w:p>
        </w:tc>
        <w:tc>
          <w:tcPr>
            <w:tcW w:w="6125" w:type="dxa"/>
            <w:gridSpan w:val="2"/>
            <w:hideMark/>
          </w:tcPr>
          <w:p w:rsidR="00B018EA" w:rsidRPr="00B018EA" w:rsidRDefault="00B018EA" w:rsidP="00B0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Admin was able to create tentative load for all tagged faculty members.</w:t>
            </w:r>
          </w:p>
        </w:tc>
      </w:tr>
    </w:tbl>
    <w:p w:rsidR="00B018EA" w:rsidRDefault="00B018EA">
      <w:bookmarkStart w:id="0" w:name="_GoBack"/>
      <w:bookmarkEnd w:id="0"/>
    </w:p>
    <w:sectPr w:rsidR="00B01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142"/>
    <w:rsid w:val="00652438"/>
    <w:rsid w:val="00982142"/>
    <w:rsid w:val="00B018EA"/>
    <w:rsid w:val="00C0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1127B"/>
  <w15:chartTrackingRefBased/>
  <w15:docId w15:val="{E7EF2F7D-8C80-4A90-972E-65C7C7EF4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-Accent5">
    <w:name w:val="Grid Table 2 Accent 5"/>
    <w:basedOn w:val="TableNormal"/>
    <w:uiPriority w:val="47"/>
    <w:rsid w:val="0098214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98214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8214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98214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4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2017-01-30T06:35:00Z</dcterms:created>
  <dcterms:modified xsi:type="dcterms:W3CDTF">2017-01-30T07:03:00Z</dcterms:modified>
</cp:coreProperties>
</file>