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3303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Applying changes on the projects objective, improving models.</w:t>
      </w:r>
    </w:p>
    <w:p w:rsidR="00AC1680" w:rsidRDefault="0033303D"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7138F0" w:rsidP="007845AF">
            <w:pPr>
              <w:pStyle w:val="TableText"/>
              <w:spacing w:before="20" w:after="60"/>
              <w:rPr>
                <w:rFonts w:cs="Arial"/>
                <w:sz w:val="20"/>
              </w:rPr>
            </w:pPr>
            <w:r>
              <w:rPr>
                <w:rFonts w:cs="Arial"/>
                <w:sz w:val="20"/>
              </w:rPr>
              <w:t>Team A.F.K.D</w:t>
            </w:r>
          </w:p>
        </w:tc>
        <w:tc>
          <w:tcPr>
            <w:tcW w:w="4140" w:type="dxa"/>
          </w:tcPr>
          <w:p w:rsidR="00A73169" w:rsidRPr="003A02AB" w:rsidRDefault="003A02AB" w:rsidP="003A02AB">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7845AF" w:rsidRPr="003557E7" w:rsidRDefault="003A02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r w:rsidR="007845AF" w:rsidRPr="003557E7">
        <w:trPr>
          <w:cnfStyle w:val="00000001000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33303D">
      <w:pPr>
        <w:pStyle w:val="TOC1"/>
        <w:rPr>
          <w:rFonts w:ascii="Times New Roman" w:hAnsi="Times New Roman" w:cs="Times New Roman"/>
          <w:b w:val="0"/>
          <w:bCs w:val="0"/>
          <w:caps w:val="0"/>
          <w:noProof/>
          <w:sz w:val="24"/>
        </w:rPr>
      </w:pPr>
      <w:r w:rsidRPr="0033303D">
        <w:rPr>
          <w:b w:val="0"/>
          <w:bCs w:val="0"/>
          <w:caps w:val="0"/>
        </w:rPr>
        <w:fldChar w:fldCharType="begin"/>
      </w:r>
      <w:r w:rsidR="0075452A">
        <w:rPr>
          <w:b w:val="0"/>
          <w:bCs w:val="0"/>
          <w:caps w:val="0"/>
        </w:rPr>
        <w:instrText xml:space="preserve"> TOC \o "1-5" \h \z \u </w:instrText>
      </w:r>
      <w:r w:rsidRPr="0033303D">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33303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33303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33303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33303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33303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33303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33303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33303D">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33303D"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A02AB" w:rsidP="009435EB">
            <w:pPr>
              <w:spacing w:before="40" w:after="40"/>
            </w:pPr>
            <w:r>
              <w:t>9/21/16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3A02AB" w:rsidP="003A02AB">
            <w:pPr>
              <w:pStyle w:val="StyleTableHeader10pt"/>
              <w:spacing w:before="20" w:after="60"/>
              <w:jc w:val="left"/>
              <w:rPr>
                <w:b w:val="0"/>
              </w:rPr>
            </w:pPr>
            <w:r>
              <w:t>9/21/16</w:t>
            </w:r>
            <w:r w:rsidR="00A951FF" w:rsidRPr="00A951FF">
              <w:rPr>
                <w:b w:val="0"/>
              </w:rPr>
              <w:t xml:space="preserve"> </w:t>
            </w:r>
            <w:r w:rsidR="00840033" w:rsidRPr="00A951FF">
              <w:rPr>
                <w:b w:val="0"/>
              </w:rPr>
              <w:t>to</w:t>
            </w:r>
            <w:r w:rsidR="006E6774">
              <w:rPr>
                <w:b w:val="0"/>
              </w:rPr>
              <w:t xml:space="preserve"> </w:t>
            </w:r>
            <w:r>
              <w:t>9/22/16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5616A6" w:rsidP="00A951FF">
            <w:pPr>
              <w:pStyle w:val="StyleTableHeader10pt"/>
              <w:spacing w:before="20" w:after="60"/>
              <w:jc w:val="left"/>
              <w:rPr>
                <w:b w:val="0"/>
                <w:iCs/>
              </w:rPr>
            </w:pPr>
            <w:r>
              <w:rPr>
                <w:b w:val="0"/>
                <w:iCs/>
              </w:rPr>
              <w:t xml:space="preserve">The things </w:t>
            </w:r>
            <w:proofErr w:type="gramStart"/>
            <w:r>
              <w:rPr>
                <w:b w:val="0"/>
                <w:iCs/>
              </w:rPr>
              <w:t>the we</w:t>
            </w:r>
            <w:proofErr w:type="gramEnd"/>
            <w:r>
              <w:rPr>
                <w:b w:val="0"/>
                <w:iCs/>
              </w:rPr>
              <w:t xml:space="preserve"> still need to work on our: Estimated 30% of the major functionalities.</w:t>
            </w:r>
          </w:p>
          <w:p w:rsidR="005616A6" w:rsidRPr="00C13EAB" w:rsidRDefault="005616A6" w:rsidP="00A951FF">
            <w:pPr>
              <w:pStyle w:val="StyleTableHeader10pt"/>
              <w:spacing w:before="20" w:after="60"/>
              <w:jc w:val="left"/>
              <w:rPr>
                <w:b w:val="0"/>
              </w:rPr>
            </w:pPr>
            <w:r>
              <w:rPr>
                <w:b w:val="0"/>
              </w:rPr>
              <w:t xml:space="preserve">                                                                        Estimated 100% of the minor functionalities.</w:t>
            </w: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138F0" w:rsidP="00347E9E">
                  <w:pPr>
                    <w:spacing w:before="40" w:after="40"/>
                  </w:pPr>
                  <w:r>
                    <w:t>08/21/16</w:t>
                  </w:r>
                </w:p>
              </w:tc>
              <w:tc>
                <w:tcPr>
                  <w:tcW w:w="1606" w:type="dxa"/>
                  <w:vAlign w:val="top"/>
                </w:tcPr>
                <w:p w:rsidR="007138F0" w:rsidRDefault="007138F0" w:rsidP="00347E9E">
                  <w:pPr>
                    <w:spacing w:before="40" w:after="40"/>
                  </w:pPr>
                  <w:r>
                    <w:t>70%</w:t>
                  </w:r>
                </w:p>
              </w:tc>
              <w:tc>
                <w:tcPr>
                  <w:tcW w:w="2557" w:type="dxa"/>
                  <w:vAlign w:val="top"/>
                </w:tcPr>
                <w:p w:rsidR="007138F0" w:rsidRDefault="0033303D" w:rsidP="00347E9E">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p w:rsidR="007138F0" w:rsidRPr="00C13EAB" w:rsidRDefault="007138F0" w:rsidP="00347E9E">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7138F0" w:rsidP="00CD4105">
                  <w:pPr>
                    <w:spacing w:before="40" w:after="40"/>
                  </w:pPr>
                  <w:r>
                    <w:t>9/29/16</w:t>
                  </w:r>
                </w:p>
              </w:tc>
              <w:tc>
                <w:tcPr>
                  <w:tcW w:w="1606" w:type="dxa"/>
                  <w:vAlign w:val="top"/>
                </w:tcPr>
                <w:p w:rsidR="009435EB" w:rsidRDefault="007138F0" w:rsidP="00CD4105">
                  <w:pPr>
                    <w:spacing w:before="40" w:after="40"/>
                  </w:pPr>
                  <w:r>
                    <w:t>40%</w:t>
                  </w:r>
                </w:p>
              </w:tc>
              <w:tc>
                <w:tcPr>
                  <w:tcW w:w="2557" w:type="dxa"/>
                  <w:vAlign w:val="top"/>
                </w:tcPr>
                <w:p w:rsidR="009435EB" w:rsidRPr="00C13EAB" w:rsidRDefault="0033303D"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Role-based access control</w:t>
                  </w:r>
                </w:p>
              </w:tc>
              <w:tc>
                <w:tcPr>
                  <w:tcW w:w="1250" w:type="dxa"/>
                  <w:vAlign w:val="top"/>
                </w:tcPr>
                <w:p w:rsidR="009435EB" w:rsidRDefault="007138F0" w:rsidP="00CD4105">
                  <w:pPr>
                    <w:spacing w:before="40" w:after="40"/>
                  </w:pPr>
                  <w:r>
                    <w:t>9/29/16</w:t>
                  </w:r>
                </w:p>
              </w:tc>
              <w:tc>
                <w:tcPr>
                  <w:tcW w:w="1606" w:type="dxa"/>
                  <w:vAlign w:val="top"/>
                </w:tcPr>
                <w:p w:rsidR="009435EB" w:rsidRDefault="007138F0" w:rsidP="00CD4105">
                  <w:pPr>
                    <w:spacing w:before="40" w:after="40"/>
                  </w:pPr>
                  <w:r>
                    <w:t>40%</w:t>
                  </w:r>
                </w:p>
              </w:tc>
              <w:tc>
                <w:tcPr>
                  <w:tcW w:w="2557" w:type="dxa"/>
                  <w:vAlign w:val="top"/>
                </w:tcPr>
                <w:p w:rsidR="009435EB" w:rsidRPr="00C13EAB" w:rsidRDefault="0033303D" w:rsidP="00CD4105">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7138F0" w:rsidP="00CD4105">
                  <w:pPr>
                    <w:spacing w:before="40" w:after="40"/>
                  </w:pPr>
                  <w:r>
                    <w:t>10/3/16</w:t>
                  </w:r>
                </w:p>
              </w:tc>
              <w:tc>
                <w:tcPr>
                  <w:tcW w:w="1606" w:type="dxa"/>
                  <w:vAlign w:val="top"/>
                </w:tcPr>
                <w:p w:rsidR="009435EB" w:rsidRDefault="007138F0" w:rsidP="00CD4105">
                  <w:pPr>
                    <w:spacing w:before="40" w:after="40"/>
                  </w:pPr>
                  <w:r>
                    <w:t>20%</w:t>
                  </w:r>
                </w:p>
              </w:tc>
              <w:tc>
                <w:tcPr>
                  <w:tcW w:w="2557" w:type="dxa"/>
                  <w:vAlign w:val="top"/>
                </w:tcPr>
                <w:p w:rsidR="009435EB" w:rsidRPr="00C13EAB" w:rsidRDefault="0033303D"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435EB" w:rsidRPr="00C13EAB">
              <w:trPr>
                <w:cnfStyle w:val="000000100000"/>
                <w:trHeight w:val="345"/>
              </w:trPr>
              <w:tc>
                <w:tcPr>
                  <w:tcW w:w="2968" w:type="dxa"/>
                  <w:vAlign w:val="top"/>
                </w:tcPr>
                <w:p w:rsidR="009435EB" w:rsidRPr="00C13EAB" w:rsidRDefault="007138F0" w:rsidP="007138F0">
                  <w:pPr>
                    <w:numPr>
                      <w:ilvl w:val="0"/>
                      <w:numId w:val="4"/>
                    </w:numPr>
                    <w:spacing w:before="40" w:after="40"/>
                  </w:pPr>
                  <w:r>
                    <w:t>Project Adviser</w:t>
                  </w:r>
                </w:p>
              </w:tc>
              <w:tc>
                <w:tcPr>
                  <w:tcW w:w="1250" w:type="dxa"/>
                  <w:vAlign w:val="top"/>
                </w:tcPr>
                <w:p w:rsidR="009435EB" w:rsidRDefault="007138F0" w:rsidP="00CD4105">
                  <w:pPr>
                    <w:spacing w:before="40" w:after="40"/>
                  </w:pPr>
                  <w:r>
                    <w:t>9/26/16</w:t>
                  </w: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33303D"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Project Consultant</w:t>
                  </w:r>
                </w:p>
              </w:tc>
              <w:tc>
                <w:tcPr>
                  <w:tcW w:w="1250" w:type="dxa"/>
                  <w:vAlign w:val="top"/>
                </w:tcPr>
                <w:p w:rsidR="009435EB" w:rsidRDefault="007138F0" w:rsidP="007138F0">
                  <w:pPr>
                    <w:spacing w:before="40" w:after="40"/>
                  </w:pPr>
                  <w:r>
                    <w:t>9/26/16</w:t>
                  </w:r>
                </w:p>
              </w:tc>
              <w:tc>
                <w:tcPr>
                  <w:tcW w:w="1606" w:type="dxa"/>
                  <w:vAlign w:val="top"/>
                </w:tcPr>
                <w:p w:rsidR="009435EB" w:rsidRDefault="009435EB" w:rsidP="00CD4105">
                  <w:pPr>
                    <w:spacing w:before="40" w:after="40"/>
                  </w:pPr>
                </w:p>
              </w:tc>
              <w:tc>
                <w:tcPr>
                  <w:tcW w:w="2557" w:type="dxa"/>
                  <w:vAlign w:val="top"/>
                </w:tcPr>
                <w:p w:rsidR="009435EB" w:rsidRPr="00C13EAB" w:rsidRDefault="0033303D" w:rsidP="00CD4105">
                  <w:pPr>
                    <w:spacing w:before="40" w:after="40"/>
                  </w:pPr>
                  <w:r>
                    <w:fldChar w:fldCharType="begin"/>
                  </w:r>
                  <w:r w:rsidR="005F7DD6">
                    <w:instrText xml:space="preserve"> MACROBUTTON  DoFieldClick [</w:instrText>
                  </w:r>
                  <w:r w:rsidR="005F7DD6" w:rsidRPr="005F7DD6">
                    <w:rPr>
                      <w:b/>
                    </w:rPr>
                    <w:instrText>Ahead of Schedule</w:instrText>
                  </w:r>
                  <w:r w:rsidR="005F7DD6">
                    <w:instrText>]</w:instrText>
                  </w:r>
                  <w:r>
                    <w:fldChar w:fldCharType="end"/>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33303D"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33303D"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33303D"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33303D"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33303D"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 the major functionalities and 30% of the minor functionalities.</w:t>
                  </w:r>
                  <w:bookmarkStart w:id="27" w:name="_GoBack"/>
                  <w:bookmarkEnd w:id="27"/>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3303D"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160B81" w:rsidRDefault="00160B81" w:rsidP="00160B81">
      <w:pPr>
        <w:spacing w:before="240"/>
      </w:pPr>
      <w:r>
        <w:rPr>
          <w:b/>
        </w:rPr>
        <w:t>Prepared</w:t>
      </w:r>
      <w:r w:rsidRPr="008E1BD5">
        <w:rPr>
          <w:b/>
        </w:rPr>
        <w:t xml:space="preserve"> by</w:t>
      </w:r>
      <w:r>
        <w:tab/>
      </w:r>
      <w:proofErr w:type="spellStart"/>
      <w:r w:rsidR="001C6442">
        <w:t>Armersson</w:t>
      </w:r>
      <w:proofErr w:type="spellEnd"/>
      <w:r w:rsidR="001C6442">
        <w:t xml:space="preserve"> </w:t>
      </w:r>
      <w:proofErr w:type="spellStart"/>
      <w:r w:rsidR="001C6442">
        <w:t>Caguioa</w:t>
      </w:r>
      <w:proofErr w:type="spellEnd"/>
    </w:p>
    <w:p w:rsidR="008E1BD5" w:rsidRPr="00160B81" w:rsidRDefault="008E1BD5" w:rsidP="008E1BD5">
      <w:r>
        <w:rPr>
          <w:rFonts w:cs="Arial"/>
        </w:rPr>
        <w:tab/>
      </w:r>
      <w:r>
        <w:rPr>
          <w:rFonts w:cs="Arial"/>
        </w:rPr>
        <w:tab/>
      </w:r>
      <w:r w:rsidR="005616A6">
        <w:t xml:space="preserve">Project </w:t>
      </w:r>
      <w:r w:rsidR="001C6442">
        <w:t>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160B81" w:rsidRDefault="00160B81" w:rsidP="00160B81"/>
    <w:p w:rsidR="003A1956" w:rsidRDefault="0033303D"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33303D"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051" w:rsidRDefault="00897051">
      <w:r>
        <w:separator/>
      </w:r>
    </w:p>
  </w:endnote>
  <w:endnote w:type="continuationSeparator" w:id="0">
    <w:p w:rsidR="00897051" w:rsidRDefault="008970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33303D" w:rsidRPr="006E5963">
      <w:rPr>
        <w:sz w:val="18"/>
        <w:szCs w:val="18"/>
      </w:rPr>
      <w:fldChar w:fldCharType="begin"/>
    </w:r>
    <w:r w:rsidRPr="006E5963">
      <w:rPr>
        <w:sz w:val="18"/>
        <w:szCs w:val="18"/>
      </w:rPr>
      <w:instrText xml:space="preserve"> PAGE </w:instrText>
    </w:r>
    <w:r w:rsidR="0033303D" w:rsidRPr="006E5963">
      <w:rPr>
        <w:sz w:val="18"/>
        <w:szCs w:val="18"/>
      </w:rPr>
      <w:fldChar w:fldCharType="separate"/>
    </w:r>
    <w:r w:rsidR="00985BAA">
      <w:rPr>
        <w:noProof/>
        <w:sz w:val="18"/>
        <w:szCs w:val="18"/>
      </w:rPr>
      <w:t>6</w:t>
    </w:r>
    <w:r w:rsidR="0033303D" w:rsidRPr="006E5963">
      <w:rPr>
        <w:sz w:val="18"/>
        <w:szCs w:val="18"/>
      </w:rPr>
      <w:fldChar w:fldCharType="end"/>
    </w:r>
    <w:r w:rsidRPr="006E5963">
      <w:rPr>
        <w:sz w:val="18"/>
        <w:szCs w:val="18"/>
      </w:rPr>
      <w:tab/>
    </w:r>
    <w:r w:rsidR="0033303D" w:rsidRPr="006E5963">
      <w:rPr>
        <w:sz w:val="18"/>
        <w:szCs w:val="18"/>
      </w:rPr>
      <w:fldChar w:fldCharType="begin"/>
    </w:r>
    <w:r w:rsidRPr="006E5963">
      <w:rPr>
        <w:sz w:val="18"/>
        <w:szCs w:val="18"/>
      </w:rPr>
      <w:instrText xml:space="preserve"> DATE \@ "M/d/yyyy" </w:instrText>
    </w:r>
    <w:r w:rsidR="0033303D" w:rsidRPr="006E5963">
      <w:rPr>
        <w:sz w:val="18"/>
        <w:szCs w:val="18"/>
      </w:rPr>
      <w:fldChar w:fldCharType="separate"/>
    </w:r>
    <w:r w:rsidR="001C6442">
      <w:rPr>
        <w:noProof/>
        <w:sz w:val="18"/>
        <w:szCs w:val="18"/>
      </w:rPr>
      <w:t>9/26/2016</w:t>
    </w:r>
    <w:r w:rsidR="0033303D"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33303D"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33303D" w:rsidRPr="006E5963">
      <w:rPr>
        <w:sz w:val="18"/>
        <w:szCs w:val="18"/>
      </w:rPr>
      <w:fldChar w:fldCharType="begin"/>
    </w:r>
    <w:r w:rsidRPr="006E5963">
      <w:rPr>
        <w:sz w:val="18"/>
        <w:szCs w:val="18"/>
      </w:rPr>
      <w:instrText xml:space="preserve"> PRINTDATE \@ "M/d/yyyy h:mm:ss am/pm" </w:instrText>
    </w:r>
    <w:r w:rsidR="0033303D" w:rsidRPr="006E5963">
      <w:rPr>
        <w:sz w:val="18"/>
        <w:szCs w:val="18"/>
      </w:rPr>
      <w:fldChar w:fldCharType="separate"/>
    </w:r>
    <w:r w:rsidR="00963A8A">
      <w:rPr>
        <w:noProof/>
        <w:sz w:val="18"/>
        <w:szCs w:val="18"/>
      </w:rPr>
      <w:t>7/12/2004 2:29:00 PM</w:t>
    </w:r>
    <w:r w:rsidR="0033303D"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051" w:rsidRDefault="00897051">
      <w:r>
        <w:separator/>
      </w:r>
    </w:p>
  </w:footnote>
  <w:footnote w:type="continuationSeparator" w:id="0">
    <w:p w:rsidR="00897051" w:rsidRDefault="008970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7169"/>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8262D"/>
    <w:rsid w:val="0019640E"/>
    <w:rsid w:val="001A0845"/>
    <w:rsid w:val="001A6287"/>
    <w:rsid w:val="001C129C"/>
    <w:rsid w:val="001C4D72"/>
    <w:rsid w:val="001C644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138F0"/>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97051"/>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5BA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6A493-8F0C-4A3F-B727-1B1DE7F5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190</TotalTime>
  <Pages>6</Pages>
  <Words>581</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7</cp:revision>
  <cp:lastPrinted>2004-07-12T06:29:00Z</cp:lastPrinted>
  <dcterms:created xsi:type="dcterms:W3CDTF">2013-05-08T02:00:00Z</dcterms:created>
  <dcterms:modified xsi:type="dcterms:W3CDTF">2016-09-25T22:20:00Z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