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02A0F" w14:textId="77777777"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Philippine Institute of Traditional and Alternative Healthcare, or PITAHC, is facing problems on regarding their advocacy and promotion of traditional and contemporary medicine. Their researches, which includes clinic studies and test, has been difficult to disseminate and they are afraid this cause skepticism towards traditional and contemporary medicine.</w:t>
      </w:r>
    </w:p>
    <w:p w14:paraId="6DCA5C09" w14:textId="77777777"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 xml:space="preserve">To address these, the team developed </w:t>
      </w:r>
      <w:proofErr w:type="spellStart"/>
      <w:r>
        <w:rPr>
          <w:rFonts w:ascii="Arial" w:hAnsi="Arial" w:cs="Arial"/>
          <w:color w:val="000000"/>
          <w:sz w:val="19"/>
          <w:szCs w:val="19"/>
        </w:rPr>
        <w:t>Lyf</w:t>
      </w:r>
      <w:proofErr w:type="spellEnd"/>
      <w:r>
        <w:rPr>
          <w:rFonts w:ascii="Arial" w:hAnsi="Arial" w:cs="Arial"/>
          <w:color w:val="000000"/>
          <w:sz w:val="19"/>
          <w:szCs w:val="19"/>
        </w:rPr>
        <w:t xml:space="preserve">. </w:t>
      </w:r>
      <w:proofErr w:type="spellStart"/>
      <w:r>
        <w:rPr>
          <w:rFonts w:ascii="Arial" w:hAnsi="Arial" w:cs="Arial"/>
          <w:color w:val="000000"/>
          <w:sz w:val="19"/>
          <w:szCs w:val="19"/>
        </w:rPr>
        <w:t>Lyf</w:t>
      </w:r>
      <w:proofErr w:type="spellEnd"/>
      <w:r>
        <w:rPr>
          <w:rFonts w:ascii="Arial" w:hAnsi="Arial" w:cs="Arial"/>
          <w:color w:val="000000"/>
          <w:sz w:val="19"/>
          <w:szCs w:val="19"/>
        </w:rPr>
        <w:t xml:space="preserve"> is a system that includes an Android application for users and website for the admin. The android application allows users to register and login. Once account has been created, the user can now access the application’s functions. These includes image recognition trained on the Department of Health’s recommended medicinal plants. The feature helps users to identify plants and explore their medicinal benefits. Users will have to take a photo of its leaf for the system to recognize.</w:t>
      </w:r>
    </w:p>
    <w:p w14:paraId="0739B644" w14:textId="77777777"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Ms. Ma. Teresa M. Torres, a Science Research Specialist II for PITAHC, has provided the team with the results of their studies to include in the system. Once identified by the app, the location is shared among all users which can be seen through map. Using this function, users can view all shared plant location, or filter the results through plant search. Upon viewing a certain plant location, the user can also view that plant’s details.</w:t>
      </w:r>
    </w:p>
    <w:p w14:paraId="4C11FEE2" w14:textId="77777777"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The app also contains a plant glossary which users can browse through to access all plant details derived from the studies.</w:t>
      </w:r>
    </w:p>
    <w:p w14:paraId="696BF612" w14:textId="77777777" w:rsidR="007F44A6" w:rsidRDefault="007F44A6" w:rsidP="007F44A6">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 xml:space="preserve">The system’s website allows admin to respond to reports such as mismatch, and </w:t>
      </w:r>
      <w:proofErr w:type="spellStart"/>
      <w:r>
        <w:rPr>
          <w:rFonts w:ascii="Arial" w:hAnsi="Arial" w:cs="Arial"/>
          <w:color w:val="000000"/>
          <w:sz w:val="19"/>
          <w:szCs w:val="19"/>
        </w:rPr>
        <w:t>mislocation</w:t>
      </w:r>
      <w:proofErr w:type="spellEnd"/>
      <w:r>
        <w:rPr>
          <w:rFonts w:ascii="Arial" w:hAnsi="Arial" w:cs="Arial"/>
          <w:color w:val="000000"/>
          <w:sz w:val="19"/>
          <w:szCs w:val="19"/>
        </w:rPr>
        <w:t xml:space="preserve">. The admin can also view all results of image recognition. Most importantly, if new studies and information </w:t>
      </w:r>
      <w:proofErr w:type="gramStart"/>
      <w:r>
        <w:rPr>
          <w:rFonts w:ascii="Arial" w:hAnsi="Arial" w:cs="Arial"/>
          <w:color w:val="000000"/>
          <w:sz w:val="19"/>
          <w:szCs w:val="19"/>
        </w:rPr>
        <w:t>has to</w:t>
      </w:r>
      <w:proofErr w:type="gramEnd"/>
      <w:r>
        <w:rPr>
          <w:rFonts w:ascii="Arial" w:hAnsi="Arial" w:cs="Arial"/>
          <w:color w:val="000000"/>
          <w:sz w:val="19"/>
          <w:szCs w:val="19"/>
        </w:rPr>
        <w:t xml:space="preserve"> be added to the system, the admin can do so using the website. These changes are visible to the users through the android app.</w:t>
      </w:r>
    </w:p>
    <w:p w14:paraId="546BD73D" w14:textId="77777777" w:rsidR="007E14EC" w:rsidRDefault="007F44A6">
      <w:bookmarkStart w:id="0" w:name="_GoBack"/>
      <w:bookmarkEnd w:id="0"/>
    </w:p>
    <w:sectPr w:rsidR="007E14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A6"/>
    <w:rsid w:val="0016400F"/>
    <w:rsid w:val="003C41A9"/>
    <w:rsid w:val="007F44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A782"/>
  <w15:chartTrackingRefBased/>
  <w15:docId w15:val="{57EFD6A1-7F64-492D-A8D4-CCD9F66D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A6"/>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Therese</dc:creator>
  <cp:keywords/>
  <dc:description/>
  <cp:lastModifiedBy>Jamie Therese</cp:lastModifiedBy>
  <cp:revision>1</cp:revision>
  <dcterms:created xsi:type="dcterms:W3CDTF">2019-03-10T14:26:00Z</dcterms:created>
  <dcterms:modified xsi:type="dcterms:W3CDTF">2019-03-10T14:27:00Z</dcterms:modified>
</cp:coreProperties>
</file>