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jc w:val="center"/>
        <w:rPr>
          <w:rFonts w:ascii="ArialMT" w:hAnsi="ArialMT" w:cs="Arial"/>
          <w:b/>
          <w:sz w:val="24"/>
        </w:rPr>
      </w:pPr>
      <w:r>
        <w:rPr>
          <w:rFonts w:ascii="ArialMT" w:hAnsi="ArialMT" w:cs="Arial"/>
          <w:b/>
          <w:sz w:val="24"/>
        </w:rPr>
        <w:t>Title</w:t>
      </w:r>
    </w:p>
    <w:p w:rsidR="00B07B25" w:rsidRPr="00A83802" w:rsidRDefault="00CE3CF9" w:rsidP="00561483">
      <w:pPr>
        <w:spacing w:line="360" w:lineRule="auto"/>
        <w:jc w:val="center"/>
        <w:rPr>
          <w:rFonts w:ascii="ArialMT" w:hAnsi="ArialMT" w:cs="Arial"/>
          <w:sz w:val="56"/>
        </w:rPr>
      </w:pPr>
      <w:r>
        <w:rPr>
          <w:rFonts w:ascii="ArialMT" w:hAnsi="ArialMT" w:cs="Arial"/>
          <w:sz w:val="56"/>
        </w:rPr>
        <w:t>MantisHRM</w:t>
      </w:r>
    </w:p>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r>
        <w:rPr>
          <w:rFonts w:ascii="ArialMT" w:hAnsi="ArialMT" w:cs="Arial"/>
          <w:b/>
          <w:sz w:val="24"/>
        </w:rPr>
        <w:t xml:space="preserve">Team members: </w:t>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t xml:space="preserve">    </w:t>
      </w:r>
      <w:r w:rsidR="00CE3CF9">
        <w:rPr>
          <w:rFonts w:ascii="ArialMT" w:hAnsi="ArialMT" w:cs="Arial"/>
          <w:b/>
          <w:sz w:val="24"/>
        </w:rPr>
        <w:t xml:space="preserve">         </w:t>
      </w:r>
      <w:r>
        <w:rPr>
          <w:rFonts w:ascii="ArialMT" w:hAnsi="ArialMT" w:cs="Arial"/>
          <w:b/>
          <w:sz w:val="24"/>
        </w:rPr>
        <w:t>Professor:</w:t>
      </w:r>
    </w:p>
    <w:p w:rsidR="00B07B25" w:rsidRPr="004527B7" w:rsidRDefault="00B07B25" w:rsidP="00561483">
      <w:pPr>
        <w:spacing w:line="360" w:lineRule="auto"/>
        <w:rPr>
          <w:rFonts w:ascii="ArialMT" w:hAnsi="ArialMT" w:cs="Arial"/>
          <w:sz w:val="24"/>
        </w:rPr>
      </w:pPr>
      <w:r>
        <w:rPr>
          <w:rFonts w:ascii="ArialMT" w:hAnsi="ArialMT" w:cs="Arial"/>
          <w:sz w:val="24"/>
        </w:rPr>
        <w:t>General, Jeri Luther</w:t>
      </w:r>
      <w:r>
        <w:rPr>
          <w:rFonts w:ascii="ArialMT" w:hAnsi="ArialMT" w:cs="Arial"/>
          <w:sz w:val="24"/>
        </w:rPr>
        <w:tab/>
      </w:r>
      <w:r>
        <w:rPr>
          <w:rFonts w:ascii="ArialMT" w:hAnsi="ArialMT" w:cs="Arial"/>
          <w:sz w:val="24"/>
        </w:rPr>
        <w:tab/>
      </w:r>
      <w:r>
        <w:rPr>
          <w:rFonts w:ascii="ArialMT" w:hAnsi="ArialMT" w:cs="Arial"/>
          <w:sz w:val="24"/>
        </w:rPr>
        <w:tab/>
        <w:t xml:space="preserve">                               </w:t>
      </w:r>
      <w:r w:rsidRPr="00B07B25">
        <w:rPr>
          <w:rFonts w:ascii="ArialMT" w:hAnsi="ArialMT" w:cs="Arial"/>
          <w:sz w:val="24"/>
        </w:rPr>
        <w:t>Mr. Manuel Sebastian S. Sanchez</w:t>
      </w:r>
    </w:p>
    <w:p w:rsidR="00B07B25" w:rsidRPr="004527B7" w:rsidRDefault="00B07B25" w:rsidP="00561483">
      <w:pPr>
        <w:spacing w:line="360" w:lineRule="auto"/>
        <w:rPr>
          <w:rFonts w:ascii="ArialMT" w:hAnsi="ArialMT" w:cs="Arial"/>
          <w:sz w:val="24"/>
        </w:rPr>
      </w:pPr>
      <w:r>
        <w:rPr>
          <w:rFonts w:ascii="ArialMT" w:hAnsi="ArialMT" w:cs="Arial"/>
          <w:sz w:val="24"/>
        </w:rPr>
        <w:t>Alpapara, Johann Paul Romero</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 </w:t>
      </w:r>
      <w:r w:rsidR="00CE3CF9">
        <w:rPr>
          <w:rFonts w:ascii="ArialMT" w:hAnsi="ArialMT" w:cs="Arial"/>
          <w:sz w:val="24"/>
        </w:rPr>
        <w:t xml:space="preserve">   </w:t>
      </w:r>
      <w:r>
        <w:rPr>
          <w:rFonts w:ascii="ArialMT" w:hAnsi="ArialMT" w:cs="Arial"/>
          <w:b/>
          <w:sz w:val="24"/>
        </w:rPr>
        <w:t>Project Adviser:</w:t>
      </w:r>
    </w:p>
    <w:p w:rsidR="00CE3CF9" w:rsidRPr="00675038" w:rsidRDefault="00B07B25" w:rsidP="00CE3CF9">
      <w:pPr>
        <w:spacing w:line="360" w:lineRule="auto"/>
        <w:rPr>
          <w:rFonts w:ascii="ArialMT" w:hAnsi="ArialMT" w:cs="Arial"/>
          <w:sz w:val="24"/>
        </w:rPr>
      </w:pPr>
      <w:r>
        <w:rPr>
          <w:rFonts w:ascii="ArialMT" w:hAnsi="ArialMT" w:cs="Arial"/>
          <w:sz w:val="24"/>
        </w:rPr>
        <w:t>Siccion, Justine Mark</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sidR="00675038">
        <w:rPr>
          <w:rFonts w:ascii="ArialMT" w:hAnsi="ArialMT" w:cs="Arial"/>
          <w:sz w:val="24"/>
        </w:rPr>
        <w:t xml:space="preserve"> </w:t>
      </w:r>
      <w:r w:rsidR="00675038">
        <w:rPr>
          <w:rFonts w:ascii="ArialMT" w:hAnsi="ArialMT" w:cs="Arial"/>
          <w:sz w:val="24"/>
        </w:rPr>
        <w:tab/>
      </w:r>
      <w:r w:rsidR="00CE3CF9">
        <w:rPr>
          <w:rFonts w:ascii="ArialMT" w:hAnsi="ArialMT" w:cs="Arial"/>
          <w:sz w:val="24"/>
        </w:rPr>
        <w:t xml:space="preserve">     </w:t>
      </w:r>
      <w:r w:rsidR="00675038" w:rsidRPr="00675038">
        <w:rPr>
          <w:rFonts w:ascii="ArialMT" w:hAnsi="ArialMT" w:cs="Arial"/>
          <w:sz w:val="24"/>
        </w:rPr>
        <w:t>Mr. Jose Eugenio L. Quesada</w:t>
      </w:r>
      <w:r w:rsidR="00CE3CF9" w:rsidRPr="00675038">
        <w:rPr>
          <w:rFonts w:ascii="ArialMT" w:hAnsi="ArialMT" w:cs="Arial"/>
          <w:sz w:val="24"/>
        </w:rPr>
        <w:t xml:space="preserve"> </w:t>
      </w:r>
    </w:p>
    <w:p w:rsidR="00B07B25" w:rsidRPr="00675038" w:rsidRDefault="00B07B25" w:rsidP="00561483">
      <w:pPr>
        <w:spacing w:line="360" w:lineRule="auto"/>
        <w:ind w:left="5040"/>
        <w:rPr>
          <w:rFonts w:ascii="ArialMT" w:hAnsi="ArialMT" w:cs="Arial"/>
          <w:sz w:val="24"/>
        </w:rPr>
      </w:pPr>
      <w:r w:rsidRPr="00675038">
        <w:rPr>
          <w:rFonts w:ascii="ArialMT" w:hAnsi="ArialMT" w:cs="Arial"/>
          <w:sz w:val="24"/>
        </w:rPr>
        <w:br w:type="page"/>
      </w:r>
    </w:p>
    <w:p w:rsidR="00817034" w:rsidRPr="00A83802" w:rsidRDefault="00817034" w:rsidP="00561483">
      <w:pPr>
        <w:pStyle w:val="ListParagraph"/>
        <w:numPr>
          <w:ilvl w:val="0"/>
          <w:numId w:val="1"/>
        </w:numPr>
        <w:spacing w:line="360" w:lineRule="auto"/>
        <w:rPr>
          <w:rFonts w:ascii="Arial" w:hAnsi="Arial" w:cs="Arial"/>
          <w:b/>
          <w:sz w:val="32"/>
          <w:szCs w:val="28"/>
        </w:rPr>
      </w:pPr>
      <w:r w:rsidRPr="00FC4FFA">
        <w:rPr>
          <w:rFonts w:ascii="Arial" w:hAnsi="Arial" w:cs="Arial"/>
          <w:b/>
          <w:sz w:val="32"/>
          <w:szCs w:val="28"/>
        </w:rPr>
        <w:lastRenderedPageBreak/>
        <w:t>Introduction</w:t>
      </w:r>
    </w:p>
    <w:p w:rsidR="00817034" w:rsidRPr="00817034" w:rsidRDefault="00817034" w:rsidP="00561483">
      <w:pPr>
        <w:spacing w:line="360" w:lineRule="auto"/>
        <w:rPr>
          <w:rFonts w:ascii="Arial" w:hAnsi="Arial" w:cs="Arial"/>
          <w:b/>
          <w:sz w:val="32"/>
          <w:szCs w:val="28"/>
        </w:rPr>
      </w:pPr>
      <w:r w:rsidRPr="00817034">
        <w:rPr>
          <w:rFonts w:ascii="Arial" w:hAnsi="Arial" w:cs="Arial"/>
          <w:b/>
          <w:sz w:val="32"/>
          <w:szCs w:val="28"/>
        </w:rPr>
        <w:t>Project Context</w:t>
      </w:r>
    </w:p>
    <w:p w:rsidR="00675038" w:rsidRPr="00675038" w:rsidRDefault="00817034" w:rsidP="00561483">
      <w:pPr>
        <w:spacing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CE3CF9">
        <w:rPr>
          <w:rFonts w:ascii="Arial" w:hAnsi="Arial" w:cs="Arial"/>
          <w:color w:val="000000"/>
          <w:sz w:val="24"/>
          <w:szCs w:val="24"/>
          <w:shd w:val="clear" w:color="auto" w:fill="FFFFFF"/>
        </w:rPr>
        <w:t>MantisHRM</w:t>
      </w:r>
      <w:r w:rsidR="00675038" w:rsidRPr="00675038">
        <w:rPr>
          <w:rFonts w:ascii="Arial" w:hAnsi="Arial" w:cs="Arial"/>
          <w:color w:val="000000"/>
          <w:sz w:val="24"/>
          <w:szCs w:val="24"/>
          <w:shd w:val="clear" w:color="auto" w:fill="FFFFFF"/>
        </w:rPr>
        <w:t xml:space="preserve"> is a Hu</w:t>
      </w:r>
      <w:r w:rsidR="004B374E">
        <w:rPr>
          <w:rFonts w:ascii="Arial" w:hAnsi="Arial" w:cs="Arial"/>
          <w:color w:val="000000"/>
          <w:sz w:val="24"/>
          <w:szCs w:val="24"/>
          <w:shd w:val="clear" w:color="auto" w:fill="FFFFFF"/>
        </w:rPr>
        <w:t xml:space="preserve">man Resource Information System which </w:t>
      </w:r>
      <w:r w:rsidR="00675038" w:rsidRPr="00675038">
        <w:rPr>
          <w:rFonts w:ascii="Arial" w:hAnsi="Arial" w:cs="Arial"/>
          <w:color w:val="000000"/>
          <w:sz w:val="24"/>
          <w:szCs w:val="24"/>
          <w:shd w:val="clear" w:color="auto" w:fill="FFFFFF"/>
        </w:rPr>
        <w:t xml:space="preserve">focuses </w:t>
      </w:r>
      <w:r w:rsidR="00CE3CF9">
        <w:rPr>
          <w:rFonts w:ascii="Arial" w:hAnsi="Arial" w:cs="Arial"/>
          <w:color w:val="000000"/>
          <w:sz w:val="24"/>
          <w:szCs w:val="24"/>
          <w:shd w:val="clear" w:color="auto" w:fill="FFFFFF"/>
        </w:rPr>
        <w:t>on improving the human resource</w:t>
      </w:r>
      <w:r w:rsidR="00675038" w:rsidRPr="00675038">
        <w:rPr>
          <w:rFonts w:ascii="Arial" w:hAnsi="Arial" w:cs="Arial"/>
          <w:color w:val="000000"/>
          <w:sz w:val="24"/>
          <w:szCs w:val="24"/>
          <w:shd w:val="clear" w:color="auto" w:fill="FFFFFF"/>
        </w:rPr>
        <w:t xml:space="preserve"> management processes</w:t>
      </w:r>
      <w:r w:rsidR="004B374E">
        <w:rPr>
          <w:rFonts w:ascii="Arial" w:hAnsi="Arial" w:cs="Arial"/>
          <w:color w:val="000000"/>
          <w:sz w:val="24"/>
          <w:szCs w:val="24"/>
          <w:shd w:val="clear" w:color="auto" w:fill="FFFFFF"/>
        </w:rPr>
        <w:t>. Its purpose is to remove the p</w:t>
      </w:r>
      <w:r w:rsidR="00675038" w:rsidRPr="00675038">
        <w:rPr>
          <w:rFonts w:ascii="Arial" w:hAnsi="Arial" w:cs="Arial"/>
          <w:color w:val="000000"/>
          <w:sz w:val="24"/>
          <w:szCs w:val="24"/>
          <w:shd w:val="clear" w:color="auto" w:fill="FFFFFF"/>
        </w:rPr>
        <w:t>aper-based Leav</w:t>
      </w:r>
      <w:r w:rsidR="004B374E">
        <w:rPr>
          <w:rFonts w:ascii="Arial" w:hAnsi="Arial" w:cs="Arial"/>
          <w:color w:val="000000"/>
          <w:sz w:val="24"/>
          <w:szCs w:val="24"/>
          <w:shd w:val="clear" w:color="auto" w:fill="FFFFFF"/>
        </w:rPr>
        <w:t>e Application and Tracking, to</w:t>
      </w:r>
      <w:r w:rsidR="00675038" w:rsidRPr="00675038">
        <w:rPr>
          <w:rFonts w:ascii="Arial" w:hAnsi="Arial" w:cs="Arial"/>
          <w:color w:val="000000"/>
          <w:sz w:val="24"/>
          <w:szCs w:val="24"/>
          <w:shd w:val="clear" w:color="auto" w:fill="FFFFFF"/>
        </w:rPr>
        <w:t xml:space="preserve"> remove the Manual Employee Performance Evaluation, </w:t>
      </w:r>
      <w:r w:rsidR="004B374E">
        <w:rPr>
          <w:rFonts w:ascii="Arial" w:hAnsi="Arial" w:cs="Arial"/>
          <w:color w:val="000000"/>
          <w:sz w:val="24"/>
          <w:szCs w:val="24"/>
          <w:shd w:val="clear" w:color="auto" w:fill="FFFFFF"/>
        </w:rPr>
        <w:t xml:space="preserve">to </w:t>
      </w:r>
      <w:r w:rsidR="00675038" w:rsidRPr="00675038">
        <w:rPr>
          <w:rFonts w:ascii="Arial" w:hAnsi="Arial" w:cs="Arial"/>
          <w:color w:val="000000"/>
          <w:sz w:val="24"/>
          <w:szCs w:val="24"/>
          <w:shd w:val="clear" w:color="auto" w:fill="FFFFFF"/>
        </w:rPr>
        <w:t>avoid the significant use of staff time,</w:t>
      </w:r>
      <w:r w:rsidR="004B374E">
        <w:rPr>
          <w:rFonts w:ascii="Arial" w:hAnsi="Arial" w:cs="Arial"/>
          <w:color w:val="000000"/>
          <w:sz w:val="24"/>
          <w:szCs w:val="24"/>
          <w:shd w:val="clear" w:color="auto" w:fill="FFFFFF"/>
        </w:rPr>
        <w:t xml:space="preserve"> to</w:t>
      </w:r>
      <w:r w:rsidR="00675038" w:rsidRPr="00675038">
        <w:rPr>
          <w:rFonts w:ascii="Arial" w:hAnsi="Arial" w:cs="Arial"/>
          <w:color w:val="000000"/>
          <w:sz w:val="24"/>
          <w:szCs w:val="24"/>
          <w:shd w:val="clear" w:color="auto" w:fill="FFFFFF"/>
        </w:rPr>
        <w:t xml:space="preserve"> avoid the Duplication of Effort, and to remove the many instanc</w:t>
      </w:r>
      <w:r w:rsidR="004B374E">
        <w:rPr>
          <w:rFonts w:ascii="Arial" w:hAnsi="Arial" w:cs="Arial"/>
          <w:color w:val="000000"/>
          <w:sz w:val="24"/>
          <w:szCs w:val="24"/>
          <w:shd w:val="clear" w:color="auto" w:fill="FFFFFF"/>
        </w:rPr>
        <w:t>es of human e</w:t>
      </w:r>
      <w:r w:rsidR="00675038" w:rsidRPr="00675038">
        <w:rPr>
          <w:rFonts w:ascii="Arial" w:hAnsi="Arial" w:cs="Arial"/>
          <w:color w:val="000000"/>
          <w:sz w:val="24"/>
          <w:szCs w:val="24"/>
          <w:shd w:val="clear" w:color="auto" w:fill="FFFFFF"/>
        </w:rPr>
        <w:t>rror.</w:t>
      </w:r>
    </w:p>
    <w:p w:rsidR="00817034" w:rsidRDefault="004B374E" w:rsidP="00561483">
      <w:pPr>
        <w:spacing w:line="360" w:lineRule="auto"/>
        <w:ind w:firstLine="720"/>
        <w:jc w:val="both"/>
        <w:rPr>
          <w:rFonts w:ascii="Arial" w:hAnsi="Arial" w:cs="Arial"/>
          <w:sz w:val="24"/>
          <w:szCs w:val="24"/>
        </w:rPr>
      </w:pPr>
      <w:r>
        <w:rPr>
          <w:rFonts w:ascii="Arial" w:hAnsi="Arial" w:cs="Arial"/>
          <w:color w:val="000000"/>
          <w:sz w:val="24"/>
          <w:szCs w:val="24"/>
          <w:shd w:val="clear" w:color="auto" w:fill="FFFFFF"/>
        </w:rPr>
        <w:t>The main problem that</w:t>
      </w:r>
      <w:r w:rsidR="00675038" w:rsidRPr="00675038">
        <w:rPr>
          <w:rFonts w:ascii="Arial" w:hAnsi="Arial" w:cs="Arial"/>
          <w:color w:val="000000"/>
          <w:sz w:val="24"/>
          <w:szCs w:val="24"/>
          <w:shd w:val="clear" w:color="auto" w:fill="FFFFFF"/>
        </w:rPr>
        <w:t xml:space="preserve"> this project</w:t>
      </w:r>
      <w:r>
        <w:rPr>
          <w:rFonts w:ascii="Arial" w:hAnsi="Arial" w:cs="Arial"/>
          <w:color w:val="000000"/>
          <w:sz w:val="24"/>
          <w:szCs w:val="24"/>
          <w:shd w:val="clear" w:color="auto" w:fill="FFFFFF"/>
        </w:rPr>
        <w:t xml:space="preserve"> addresses</w:t>
      </w:r>
      <w:r w:rsidR="00675038" w:rsidRPr="00675038">
        <w:rPr>
          <w:rFonts w:ascii="Arial" w:hAnsi="Arial" w:cs="Arial"/>
          <w:color w:val="000000"/>
          <w:sz w:val="24"/>
          <w:szCs w:val="24"/>
          <w:shd w:val="clear" w:color="auto" w:fill="FFFFFF"/>
        </w:rPr>
        <w:t xml:space="preserve"> is the need for an affordable, simple, systematic and flexible HR solution that would manage every aspect of its human resources. There is no system yet being used by the client </w:t>
      </w:r>
      <w:r>
        <w:rPr>
          <w:rFonts w:ascii="Arial" w:hAnsi="Arial" w:cs="Arial"/>
          <w:color w:val="000000"/>
          <w:sz w:val="24"/>
          <w:szCs w:val="24"/>
          <w:shd w:val="clear" w:color="auto" w:fill="FFFFFF"/>
        </w:rPr>
        <w:t>in their workplace; t</w:t>
      </w:r>
      <w:r w:rsidR="00675038" w:rsidRPr="00675038">
        <w:rPr>
          <w:rFonts w:ascii="Arial" w:hAnsi="Arial" w:cs="Arial"/>
          <w:color w:val="000000"/>
          <w:sz w:val="24"/>
          <w:szCs w:val="24"/>
          <w:shd w:val="clear" w:color="auto" w:fill="FFFFFF"/>
        </w:rPr>
        <w:t>heref</w:t>
      </w:r>
      <w:r w:rsidR="00CE3CF9">
        <w:rPr>
          <w:rFonts w:ascii="Arial" w:hAnsi="Arial" w:cs="Arial"/>
          <w:color w:val="000000"/>
          <w:sz w:val="24"/>
          <w:szCs w:val="24"/>
          <w:shd w:val="clear" w:color="auto" w:fill="FFFFFF"/>
        </w:rPr>
        <w:t>ore, the developers will</w:t>
      </w:r>
      <w:r w:rsidR="00675038" w:rsidRPr="00675038">
        <w:rPr>
          <w:rFonts w:ascii="Arial" w:hAnsi="Arial" w:cs="Arial"/>
          <w:color w:val="000000"/>
          <w:sz w:val="24"/>
          <w:szCs w:val="24"/>
          <w:shd w:val="clear" w:color="auto" w:fill="FFFFFF"/>
        </w:rPr>
        <w:t xml:space="preserve"> provide a complete and customizable HR Solution that enables the organization to perform all HR operations with ease.</w:t>
      </w:r>
    </w:p>
    <w:p w:rsidR="00817034" w:rsidRDefault="00817034" w:rsidP="00561483">
      <w:pPr>
        <w:spacing w:line="360" w:lineRule="auto"/>
        <w:jc w:val="both"/>
        <w:rPr>
          <w:rFonts w:ascii="Arial" w:hAnsi="Arial" w:cs="Arial"/>
          <w:b/>
          <w:sz w:val="32"/>
          <w:szCs w:val="28"/>
        </w:rPr>
      </w:pPr>
    </w:p>
    <w:p w:rsidR="00817034" w:rsidRDefault="00817034" w:rsidP="00561483">
      <w:pPr>
        <w:spacing w:line="360" w:lineRule="auto"/>
        <w:jc w:val="both"/>
        <w:rPr>
          <w:rFonts w:ascii="Arial" w:hAnsi="Arial" w:cs="Arial"/>
          <w:sz w:val="24"/>
          <w:szCs w:val="24"/>
        </w:rPr>
      </w:pPr>
      <w:r>
        <w:rPr>
          <w:rFonts w:ascii="Arial" w:hAnsi="Arial" w:cs="Arial"/>
          <w:b/>
          <w:sz w:val="32"/>
          <w:szCs w:val="28"/>
        </w:rPr>
        <w:t>Purpose and Description</w:t>
      </w:r>
      <w:r w:rsidRPr="00817034">
        <w:rPr>
          <w:rFonts w:ascii="Arial" w:hAnsi="Arial" w:cs="Arial"/>
          <w:sz w:val="24"/>
          <w:szCs w:val="24"/>
        </w:rPr>
        <w:t>.</w:t>
      </w:r>
    </w:p>
    <w:p w:rsidR="00561483" w:rsidRDefault="00675038" w:rsidP="00561483">
      <w:pPr>
        <w:pStyle w:val="NormalWeb"/>
        <w:shd w:val="clear" w:color="auto" w:fill="FFFFFF"/>
        <w:spacing w:before="96" w:after="120" w:line="360" w:lineRule="auto"/>
        <w:ind w:firstLine="360"/>
        <w:jc w:val="both"/>
        <w:rPr>
          <w:rFonts w:ascii="Arial" w:hAnsi="Arial" w:cs="Arial"/>
          <w:color w:val="000000"/>
        </w:rPr>
      </w:pPr>
      <w:r w:rsidRPr="00675038">
        <w:rPr>
          <w:rFonts w:ascii="Arial" w:hAnsi="Arial" w:cs="Arial"/>
          <w:color w:val="000000"/>
        </w:rPr>
        <w:t>MANTIS Human Resource Information System (</w:t>
      </w:r>
      <w:r w:rsidR="00CE3CF9">
        <w:rPr>
          <w:rFonts w:ascii="Arial" w:hAnsi="Arial" w:cs="Arial"/>
          <w:color w:val="000000"/>
        </w:rPr>
        <w:t>MantisHRM</w:t>
      </w:r>
      <w:r w:rsidRPr="00675038">
        <w:rPr>
          <w:rFonts w:ascii="Arial" w:hAnsi="Arial" w:cs="Arial"/>
          <w:color w:val="000000"/>
        </w:rPr>
        <w:t>) will provide a complete and customizable HR Solution that enables the organization to perform all HR operations with ease. I</w:t>
      </w:r>
      <w:r w:rsidR="00CE3CF9">
        <w:rPr>
          <w:rFonts w:ascii="Arial" w:hAnsi="Arial" w:cs="Arial"/>
          <w:color w:val="000000"/>
        </w:rPr>
        <w:t xml:space="preserve">t is expected to have a </w:t>
      </w:r>
      <w:r w:rsidRPr="00675038">
        <w:rPr>
          <w:rFonts w:ascii="Arial" w:hAnsi="Arial" w:cs="Arial"/>
          <w:color w:val="000000"/>
        </w:rPr>
        <w:t>web-based system that allows employees to update their information, apply for leave, track leave applications, view employee</w:t>
      </w:r>
      <w:r w:rsidR="00CE3CF9">
        <w:rPr>
          <w:rFonts w:ascii="Arial" w:hAnsi="Arial" w:cs="Arial"/>
          <w:color w:val="000000"/>
        </w:rPr>
        <w:t xml:space="preserve"> information</w:t>
      </w:r>
      <w:r w:rsidRPr="00675038">
        <w:rPr>
          <w:rFonts w:ascii="Arial" w:hAnsi="Arial" w:cs="Arial"/>
          <w:color w:val="000000"/>
        </w:rPr>
        <w:t xml:space="preserve"> </w:t>
      </w:r>
      <w:r w:rsidR="00CE3CF9">
        <w:rPr>
          <w:rFonts w:ascii="Arial" w:hAnsi="Arial" w:cs="Arial"/>
          <w:color w:val="000000"/>
        </w:rPr>
        <w:t>and more</w:t>
      </w:r>
      <w:r w:rsidR="00561483">
        <w:rPr>
          <w:rFonts w:ascii="Arial" w:hAnsi="Arial" w:cs="Arial"/>
          <w:color w:val="000000"/>
        </w:rPr>
        <w:t>.</w:t>
      </w:r>
    </w:p>
    <w:p w:rsidR="00817034" w:rsidRDefault="00675038" w:rsidP="00561483">
      <w:pPr>
        <w:pStyle w:val="NormalWeb"/>
        <w:shd w:val="clear" w:color="auto" w:fill="FFFFFF"/>
        <w:spacing w:before="96" w:beforeAutospacing="0" w:after="120" w:afterAutospacing="0" w:line="360" w:lineRule="auto"/>
        <w:ind w:firstLine="360"/>
        <w:jc w:val="both"/>
        <w:rPr>
          <w:rFonts w:ascii="Arial" w:hAnsi="Arial" w:cs="Arial"/>
          <w:color w:val="000000"/>
        </w:rPr>
      </w:pPr>
      <w:r w:rsidRPr="00675038">
        <w:rPr>
          <w:rFonts w:ascii="Arial" w:hAnsi="Arial" w:cs="Arial"/>
          <w:color w:val="000000"/>
        </w:rPr>
        <w:t xml:space="preserve">A MANTIS Group member, Johann Alpapara, has a connection with the HR Department </w:t>
      </w:r>
      <w:r w:rsidR="004B374E">
        <w:rPr>
          <w:rFonts w:ascii="Arial" w:hAnsi="Arial" w:cs="Arial"/>
          <w:color w:val="000000"/>
        </w:rPr>
        <w:t xml:space="preserve">of this institution since his mother </w:t>
      </w:r>
      <w:r w:rsidRPr="00675038">
        <w:rPr>
          <w:rFonts w:ascii="Arial" w:hAnsi="Arial" w:cs="Arial"/>
          <w:color w:val="000000"/>
        </w:rPr>
        <w:t>is working in the HR Department of the City Government of Paranaque prompting the group to take the HR Department of the City Government of Paranaque as a client. With a series of questions asked to the client, the group found out that there are time-consuming activities that are still being practiced by the HR Department that can be fixed by using a Human Resource</w:t>
      </w:r>
      <w:r w:rsidR="00CE3CF9">
        <w:rPr>
          <w:rFonts w:ascii="Arial" w:hAnsi="Arial" w:cs="Arial"/>
          <w:color w:val="000000"/>
        </w:rPr>
        <w:t xml:space="preserve"> Management</w:t>
      </w:r>
      <w:r w:rsidR="004B374E">
        <w:rPr>
          <w:rFonts w:ascii="Arial" w:hAnsi="Arial" w:cs="Arial"/>
          <w:color w:val="000000"/>
        </w:rPr>
        <w:t xml:space="preserve"> System for the d</w:t>
      </w:r>
      <w:r w:rsidRPr="00675038">
        <w:rPr>
          <w:rFonts w:ascii="Arial" w:hAnsi="Arial" w:cs="Arial"/>
          <w:color w:val="000000"/>
        </w:rPr>
        <w:t xml:space="preserve">epartment’s processes. The developers recommended </w:t>
      </w:r>
      <w:r w:rsidR="004B374E">
        <w:rPr>
          <w:rFonts w:ascii="Arial" w:hAnsi="Arial" w:cs="Arial"/>
          <w:color w:val="000000"/>
        </w:rPr>
        <w:t>an HRM solution for the HR Department. This system</w:t>
      </w:r>
      <w:r w:rsidRPr="00675038">
        <w:rPr>
          <w:rFonts w:ascii="Arial" w:hAnsi="Arial" w:cs="Arial"/>
          <w:color w:val="000000"/>
        </w:rPr>
        <w:t xml:space="preserve"> aims to increase the efficiency of processing information by the HR Department and also aims to reduce the instances of human errors.</w:t>
      </w:r>
    </w:p>
    <w:p w:rsidR="00561483" w:rsidRDefault="00561483" w:rsidP="00561483">
      <w:pPr>
        <w:spacing w:line="360" w:lineRule="auto"/>
        <w:jc w:val="both"/>
        <w:rPr>
          <w:rFonts w:ascii="Arial" w:eastAsia="Times New Roman" w:hAnsi="Arial" w:cs="Arial"/>
          <w:color w:val="000000"/>
          <w:sz w:val="24"/>
          <w:szCs w:val="24"/>
          <w:lang w:eastAsia="en-PH"/>
        </w:rPr>
      </w:pPr>
    </w:p>
    <w:p w:rsidR="00817034" w:rsidRDefault="00817034" w:rsidP="00561483">
      <w:pPr>
        <w:spacing w:line="360" w:lineRule="auto"/>
        <w:jc w:val="both"/>
        <w:rPr>
          <w:rFonts w:ascii="Arial" w:hAnsi="Arial" w:cs="Arial"/>
          <w:b/>
          <w:sz w:val="32"/>
          <w:szCs w:val="28"/>
        </w:rPr>
      </w:pPr>
      <w:r>
        <w:rPr>
          <w:rFonts w:ascii="Arial" w:hAnsi="Arial" w:cs="Arial"/>
          <w:b/>
          <w:sz w:val="32"/>
          <w:szCs w:val="28"/>
        </w:rPr>
        <w:t>Objectives</w:t>
      </w:r>
    </w:p>
    <w:p w:rsidR="00817034" w:rsidRPr="00817034" w:rsidRDefault="00817034" w:rsidP="00561483">
      <w:pPr>
        <w:spacing w:line="360" w:lineRule="auto"/>
        <w:jc w:val="both"/>
        <w:rPr>
          <w:rFonts w:ascii="Arial" w:hAnsi="Arial" w:cs="Arial"/>
          <w:b/>
          <w:sz w:val="24"/>
          <w:szCs w:val="24"/>
        </w:rPr>
      </w:pPr>
      <w:r w:rsidRPr="00817034">
        <w:rPr>
          <w:rFonts w:ascii="Arial" w:hAnsi="Arial" w:cs="Arial"/>
          <w:b/>
          <w:sz w:val="24"/>
          <w:szCs w:val="24"/>
        </w:rPr>
        <w:t>General Objectives</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remove the paper-</w:t>
      </w:r>
      <w:r w:rsidR="004B374E">
        <w:rPr>
          <w:rFonts w:ascii="Arial" w:hAnsi="Arial" w:cs="Arial"/>
          <w:sz w:val="24"/>
          <w:szCs w:val="24"/>
        </w:rPr>
        <w:t>based processing of information</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maximize t</w:t>
      </w:r>
      <w:r w:rsidR="004B374E">
        <w:rPr>
          <w:rFonts w:ascii="Arial" w:hAnsi="Arial" w:cs="Arial"/>
          <w:sz w:val="24"/>
          <w:szCs w:val="24"/>
        </w:rPr>
        <w:t>he use of staff time and energy</w:t>
      </w:r>
    </w:p>
    <w:p w:rsid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avoi</w:t>
      </w:r>
      <w:r w:rsidR="004B374E">
        <w:rPr>
          <w:rFonts w:ascii="Arial" w:hAnsi="Arial" w:cs="Arial"/>
          <w:sz w:val="24"/>
          <w:szCs w:val="24"/>
        </w:rPr>
        <w:t>d the instances of human errors</w:t>
      </w:r>
    </w:p>
    <w:p w:rsidR="00E44443" w:rsidRDefault="00E44443" w:rsidP="00561483">
      <w:pPr>
        <w:spacing w:line="360" w:lineRule="auto"/>
        <w:jc w:val="both"/>
        <w:rPr>
          <w:rFonts w:ascii="Arial" w:hAnsi="Arial" w:cs="Arial"/>
          <w:b/>
          <w:sz w:val="24"/>
          <w:szCs w:val="24"/>
        </w:rPr>
      </w:pPr>
      <w:r w:rsidRPr="00E44443">
        <w:rPr>
          <w:rFonts w:ascii="Arial" w:hAnsi="Arial" w:cs="Arial"/>
          <w:b/>
          <w:sz w:val="24"/>
          <w:szCs w:val="24"/>
        </w:rPr>
        <w:t>Specific Objectives</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have f</w:t>
      </w:r>
      <w:r w:rsidR="004B374E">
        <w:rPr>
          <w:rFonts w:ascii="Arial" w:eastAsia="Times New Roman" w:hAnsi="Arial" w:cs="Arial"/>
          <w:color w:val="000000"/>
          <w:sz w:val="24"/>
          <w:szCs w:val="24"/>
          <w:lang w:eastAsia="en-PH"/>
        </w:rPr>
        <w:t>aster processing of information</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provide the client with a h</w:t>
      </w:r>
      <w:r w:rsidR="004B374E">
        <w:rPr>
          <w:rFonts w:ascii="Arial" w:eastAsia="Times New Roman" w:hAnsi="Arial" w:cs="Arial"/>
          <w:color w:val="000000"/>
          <w:sz w:val="24"/>
          <w:szCs w:val="24"/>
          <w:lang w:eastAsia="en-PH"/>
        </w:rPr>
        <w:t>uman resource management system</w:t>
      </w:r>
    </w:p>
    <w:p w:rsidR="00561483" w:rsidRPr="0056148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implement the system to</w:t>
      </w:r>
      <w:r w:rsidR="004B374E">
        <w:rPr>
          <w:rFonts w:ascii="Arial" w:eastAsia="Times New Roman" w:hAnsi="Arial" w:cs="Arial"/>
          <w:color w:val="000000"/>
          <w:sz w:val="24"/>
          <w:szCs w:val="24"/>
          <w:lang w:eastAsia="en-PH"/>
        </w:rPr>
        <w:t xml:space="preserve"> the Human Resources Department</w:t>
      </w:r>
    </w:p>
    <w:p w:rsidR="00561483" w:rsidRDefault="00561483" w:rsidP="00561483">
      <w:pPr>
        <w:spacing w:line="360" w:lineRule="auto"/>
        <w:jc w:val="both"/>
        <w:rPr>
          <w:rFonts w:ascii="Arial" w:hAnsi="Arial" w:cs="Arial"/>
          <w:b/>
          <w:sz w:val="32"/>
          <w:szCs w:val="28"/>
        </w:rPr>
      </w:pPr>
    </w:p>
    <w:p w:rsidR="00817034" w:rsidRPr="00561483" w:rsidRDefault="00E44443" w:rsidP="00561483">
      <w:pPr>
        <w:spacing w:line="360" w:lineRule="auto"/>
        <w:jc w:val="both"/>
        <w:rPr>
          <w:rFonts w:ascii="Arial" w:hAnsi="Arial" w:cs="Arial"/>
          <w:b/>
          <w:sz w:val="24"/>
          <w:szCs w:val="24"/>
        </w:rPr>
      </w:pPr>
      <w:r w:rsidRPr="00561483">
        <w:rPr>
          <w:rFonts w:ascii="Arial" w:hAnsi="Arial" w:cs="Arial"/>
          <w:b/>
          <w:sz w:val="32"/>
          <w:szCs w:val="28"/>
        </w:rPr>
        <w:t>Scope and Limitations</w:t>
      </w:r>
    </w:p>
    <w:p w:rsidR="00675038" w:rsidRDefault="00675038" w:rsidP="00561483">
      <w:pPr>
        <w:spacing w:line="360" w:lineRule="auto"/>
        <w:ind w:firstLine="360"/>
        <w:jc w:val="both"/>
        <w:rPr>
          <w:rFonts w:ascii="Arial" w:hAnsi="Arial" w:cs="Arial"/>
          <w:sz w:val="24"/>
          <w:szCs w:val="24"/>
        </w:rPr>
      </w:pPr>
      <w:r w:rsidRPr="00675038">
        <w:rPr>
          <w:rFonts w:ascii="Arial" w:hAnsi="Arial" w:cs="Arial"/>
          <w:sz w:val="24"/>
          <w:szCs w:val="24"/>
        </w:rPr>
        <w:t xml:space="preserve">The </w:t>
      </w:r>
      <w:r w:rsidR="00CE3CF9">
        <w:rPr>
          <w:rFonts w:ascii="Arial" w:hAnsi="Arial" w:cs="Arial"/>
          <w:sz w:val="24"/>
          <w:szCs w:val="24"/>
        </w:rPr>
        <w:t>MantisHRM</w:t>
      </w:r>
      <w:r w:rsidRPr="00675038">
        <w:rPr>
          <w:rFonts w:ascii="Arial" w:hAnsi="Arial" w:cs="Arial"/>
          <w:sz w:val="24"/>
          <w:szCs w:val="24"/>
        </w:rPr>
        <w:t xml:space="preserve"> only covers the processes that are highly needed by the Human Resources Management Department managing </w:t>
      </w:r>
      <w:r w:rsidR="00CE3CF9">
        <w:rPr>
          <w:rFonts w:ascii="Arial" w:hAnsi="Arial" w:cs="Arial"/>
          <w:sz w:val="24"/>
          <w:szCs w:val="24"/>
        </w:rPr>
        <w:t>the Leave and</w:t>
      </w:r>
      <w:r w:rsidRPr="00675038">
        <w:rPr>
          <w:rFonts w:ascii="Arial" w:hAnsi="Arial" w:cs="Arial"/>
          <w:sz w:val="24"/>
          <w:szCs w:val="24"/>
        </w:rPr>
        <w:t xml:space="preserve"> Information of Employees for now but is planned to further add the other modules to scale the application to a fully</w:t>
      </w:r>
      <w:r w:rsidR="004B374E">
        <w:rPr>
          <w:rFonts w:ascii="Arial" w:hAnsi="Arial" w:cs="Arial"/>
          <w:sz w:val="24"/>
          <w:szCs w:val="24"/>
        </w:rPr>
        <w:t>,</w:t>
      </w:r>
      <w:r w:rsidRPr="00675038">
        <w:rPr>
          <w:rFonts w:ascii="Arial" w:hAnsi="Arial" w:cs="Arial"/>
          <w:sz w:val="24"/>
          <w:szCs w:val="24"/>
        </w:rPr>
        <w:t xml:space="preserve"> working Human Resource</w:t>
      </w:r>
      <w:r w:rsidR="00CE3CF9">
        <w:rPr>
          <w:rFonts w:ascii="Arial" w:hAnsi="Arial" w:cs="Arial"/>
          <w:sz w:val="24"/>
          <w:szCs w:val="24"/>
        </w:rPr>
        <w:t xml:space="preserve"> Management</w:t>
      </w:r>
      <w:r w:rsidRPr="00675038">
        <w:rPr>
          <w:rFonts w:ascii="Arial" w:hAnsi="Arial" w:cs="Arial"/>
          <w:sz w:val="24"/>
          <w:szCs w:val="24"/>
        </w:rPr>
        <w:t xml:space="preserve"> System. There are 2 modules that are covered by this project so far </w:t>
      </w:r>
      <w:r w:rsidR="000A140C">
        <w:rPr>
          <w:rFonts w:ascii="Arial" w:hAnsi="Arial" w:cs="Arial"/>
          <w:sz w:val="24"/>
          <w:szCs w:val="24"/>
        </w:rPr>
        <w:t>the Personne</w:t>
      </w:r>
      <w:r w:rsidRPr="00675038">
        <w:rPr>
          <w:rFonts w:ascii="Arial" w:hAnsi="Arial" w:cs="Arial"/>
          <w:sz w:val="24"/>
          <w:szCs w:val="24"/>
        </w:rPr>
        <w:t xml:space="preserve">l Information Management Module, and Leave/Time off Management Module. Only the Management and Admins can fully access the system, employees can access the system but is limited to access to only </w:t>
      </w:r>
      <w:r w:rsidR="001E7267">
        <w:rPr>
          <w:rFonts w:ascii="Arial" w:hAnsi="Arial" w:cs="Arial"/>
          <w:sz w:val="24"/>
          <w:szCs w:val="24"/>
        </w:rPr>
        <w:t>certain</w:t>
      </w:r>
      <w:r w:rsidRPr="00675038">
        <w:rPr>
          <w:rFonts w:ascii="Arial" w:hAnsi="Arial" w:cs="Arial"/>
          <w:sz w:val="24"/>
          <w:szCs w:val="24"/>
        </w:rPr>
        <w:t xml:space="preserve"> system functions.</w:t>
      </w:r>
    </w:p>
    <w:p w:rsidR="00561483" w:rsidRDefault="00561483" w:rsidP="00561483">
      <w:pPr>
        <w:spacing w:line="360" w:lineRule="auto"/>
        <w:ind w:firstLine="360"/>
        <w:jc w:val="both"/>
        <w:rPr>
          <w:rFonts w:ascii="Arial" w:hAnsi="Arial" w:cs="Arial"/>
          <w:sz w:val="24"/>
          <w:szCs w:val="24"/>
        </w:rPr>
      </w:pPr>
    </w:p>
    <w:p w:rsidR="00E44443" w:rsidRPr="00E44443" w:rsidRDefault="00E44443" w:rsidP="00561483">
      <w:pPr>
        <w:pStyle w:val="ListParagraph"/>
        <w:numPr>
          <w:ilvl w:val="0"/>
          <w:numId w:val="1"/>
        </w:numPr>
        <w:spacing w:line="360" w:lineRule="auto"/>
        <w:jc w:val="both"/>
        <w:rPr>
          <w:rFonts w:ascii="Arial" w:hAnsi="Arial" w:cs="Arial"/>
          <w:b/>
          <w:sz w:val="32"/>
          <w:szCs w:val="32"/>
        </w:rPr>
      </w:pPr>
      <w:r w:rsidRPr="00E44443">
        <w:rPr>
          <w:rFonts w:ascii="Arial" w:hAnsi="Arial" w:cs="Arial"/>
          <w:b/>
          <w:sz w:val="32"/>
          <w:szCs w:val="32"/>
        </w:rPr>
        <w:t>Review of Related Literature/Systems</w:t>
      </w:r>
    </w:p>
    <w:p w:rsidR="00561483" w:rsidRDefault="00561483"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p>
    <w:p w:rsidR="002F35E7" w:rsidRP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Sentrifugo</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 xml:space="preserve">Sentrifugo is an intuitive and easy to use Open Source Human Resource Management Software supported by Sapplica Info Technologies. Designed for flexibility, </w:t>
      </w:r>
      <w:r w:rsidRPr="002F35E7">
        <w:rPr>
          <w:rFonts w:ascii="Arial" w:eastAsia="Times New Roman" w:hAnsi="Arial" w:cs="Arial"/>
          <w:color w:val="000000"/>
          <w:sz w:val="24"/>
          <w:szCs w:val="24"/>
          <w:lang w:eastAsia="en-PH"/>
        </w:rPr>
        <w:lastRenderedPageBreak/>
        <w:t>Sentrifugo is for organizations of different sizes to manage their employee statistics and dynamic data efficiently and effectively. Sentrifugo ideally provides employee self-service, absence management, resource requisition, reports and analytics and other Human resource management tools which can be customized to reflect the unique work flow and processes of an organization. Thus, increasing efficiency of the organization and subsequently integrating and aligning the efforts of HR with the rest of the organization. Sentrifugo is licensed under the terms of GNU General Public License version 3. (Retrieved on July 16, 2016 from</w:t>
      </w:r>
      <w:r w:rsidR="000A140C">
        <w:rPr>
          <w:rFonts w:ascii="Arial" w:eastAsia="Times New Roman" w:hAnsi="Arial" w:cs="Arial"/>
          <w:color w:val="000000"/>
          <w:sz w:val="24"/>
          <w:szCs w:val="24"/>
          <w:lang w:eastAsia="en-PH"/>
        </w:rPr>
        <w:t xml:space="preserve"> </w:t>
      </w:r>
      <w:hyperlink r:id="rId7" w:tooltip="https://sourceforge.net/p/sentrifugo/wiki/Home/" w:history="1">
        <w:r w:rsidRPr="001E7267">
          <w:rPr>
            <w:rFonts w:ascii="Arial" w:eastAsia="Times New Roman" w:hAnsi="Arial" w:cs="Arial"/>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Sentrifugo allows the administrator to configure the settings that reflect unique workflow to establish and maintain consistency throughout the application. The employee and site configurations contain all the features that are essential for effective human resource management. Site Preferences, on the other hand, handles the default date-time, currency and password formats for the organization. However, only the privileged users of the application can configure the features at any point of time, to meet the current and future needs of the organization. (Retrieved on July 16, 2016 from </w:t>
      </w:r>
      <w:hyperlink r:id="rId8" w:tooltip="https://sourceforge.net/p/sentrifugo/wiki/Home/" w:history="1">
        <w:r w:rsidRPr="001E7267">
          <w:rPr>
            <w:rFonts w:ascii="Arial" w:eastAsia="Times New Roman" w:hAnsi="Arial" w:cs="Arial"/>
            <w:sz w:val="24"/>
            <w:szCs w:val="24"/>
            <w:u w:val="single"/>
            <w:lang w:eastAsia="en-PH"/>
          </w:rPr>
          <w:t>https://sourceforge.net/p/sentrifugo/wiki/Home/</w:t>
        </w:r>
      </w:hyperlink>
      <w:r w:rsidRPr="001E7267">
        <w:rPr>
          <w:rFonts w:ascii="Arial" w:eastAsia="Times New Roman" w:hAnsi="Arial" w:cs="Arial"/>
          <w:sz w:val="24"/>
          <w:szCs w:val="24"/>
          <w:lang w:eastAsia="en-PH"/>
        </w:rPr>
        <w:t>)</w:t>
      </w:r>
    </w:p>
    <w:p w:rsidR="00561483" w:rsidRDefault="00561483" w:rsidP="00561483">
      <w:pPr>
        <w:spacing w:after="0" w:line="360" w:lineRule="auto"/>
        <w:rPr>
          <w:rFonts w:ascii="Arial" w:eastAsia="Times New Roman" w:hAnsi="Arial" w:cs="Arial"/>
          <w:color w:val="000000"/>
          <w:sz w:val="24"/>
          <w:szCs w:val="24"/>
          <w:lang w:eastAsia="en-PH"/>
        </w:rPr>
      </w:pPr>
      <w:bookmarkStart w:id="0" w:name="_GoBack"/>
      <w:bookmarkEnd w:id="0"/>
    </w:p>
    <w:p w:rsidR="002F35E7" w:rsidRPr="002F35E7" w:rsidRDefault="002F35E7" w:rsidP="00561483">
      <w:pPr>
        <w:spacing w:after="0" w:line="360" w:lineRule="auto"/>
        <w:rPr>
          <w:rFonts w:ascii="Times New Roman" w:eastAsia="Times New Roman" w:hAnsi="Times New Roman" w:cs="Times New Roman"/>
          <w:sz w:val="24"/>
          <w:szCs w:val="24"/>
          <w:lang w:eastAsia="en-PH"/>
        </w:rPr>
      </w:pPr>
      <w:r w:rsidRPr="002F35E7">
        <w:rPr>
          <w:rFonts w:ascii="Arial" w:eastAsia="Times New Roman" w:hAnsi="Arial" w:cs="Arial"/>
          <w:b/>
          <w:bCs/>
          <w:color w:val="000000"/>
          <w:sz w:val="24"/>
          <w:szCs w:val="24"/>
          <w:shd w:val="clear" w:color="auto" w:fill="FFFFFF"/>
          <w:lang w:eastAsia="en-PH"/>
        </w:rPr>
        <w:t>WaypointHR</w:t>
      </w:r>
      <w:r w:rsidRPr="002F35E7">
        <w:rPr>
          <w:rFonts w:ascii="Arial" w:eastAsia="Times New Roman" w:hAnsi="Arial" w:cs="Arial"/>
          <w:color w:val="000000"/>
          <w:sz w:val="24"/>
          <w:szCs w:val="24"/>
          <w:shd w:val="clear" w:color="auto" w:fill="FFFFFF"/>
          <w:lang w:eastAsia="en-PH"/>
        </w:rPr>
        <w:t> </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 </w:t>
      </w:r>
      <w:r w:rsidRPr="002F35E7">
        <w:rPr>
          <w:rFonts w:ascii="Arial" w:eastAsia="Times New Roman" w:hAnsi="Arial" w:cs="Arial"/>
          <w:color w:val="000000"/>
          <w:sz w:val="24"/>
          <w:szCs w:val="24"/>
          <w:lang w:eastAsia="en-PH"/>
        </w:rPr>
        <w:t>WaypointHR provides a flexible Human Resource Information System (HRIS) developed by HR-Fundamentals ltd, primarily for UK, European and US employers. WaypointHR streamlines the process of storing essential personnel records such as employee contact details, job description and salary in an easy and efficient way. WaypointHR is available in two version</w:t>
      </w:r>
      <w:r w:rsidR="000A140C">
        <w:rPr>
          <w:rFonts w:ascii="Arial" w:eastAsia="Times New Roman" w:hAnsi="Arial" w:cs="Arial"/>
          <w:color w:val="000000"/>
          <w:sz w:val="24"/>
          <w:szCs w:val="24"/>
          <w:lang w:eastAsia="en-PH"/>
        </w:rPr>
        <w:t>s</w:t>
      </w:r>
      <w:r w:rsidRPr="002F35E7">
        <w:rPr>
          <w:rFonts w:ascii="Arial" w:eastAsia="Times New Roman" w:hAnsi="Arial" w:cs="Arial"/>
          <w:color w:val="000000"/>
          <w:sz w:val="24"/>
          <w:szCs w:val="24"/>
          <w:lang w:eastAsia="en-PH"/>
        </w:rPr>
        <w:t xml:space="preserve"> the free one and On-Demand. For the free version employee data of the organization is stored in the in-house servers. In case of WaypointHR On-Demand system employee data in stored in their secure data center on the WaypointHR servers. In both versions WaypointHR retain full employee history, and allow the user to create employee records and company reports. WaypointHR features a web based interface. It requires no special or technical skills to use the system. WaypointHR is an open source which would benefit from fast growing community of users, software developers and business professionals. With efforts from all these corners for WaypointHR will surely thrive as a fre</w:t>
      </w:r>
      <w:r w:rsidR="000A140C">
        <w:rPr>
          <w:rFonts w:ascii="Arial" w:eastAsia="Times New Roman" w:hAnsi="Arial" w:cs="Arial"/>
          <w:color w:val="000000"/>
          <w:sz w:val="24"/>
          <w:szCs w:val="24"/>
          <w:lang w:eastAsia="en-PH"/>
        </w:rPr>
        <w:t>ely available software platform</w:t>
      </w:r>
      <w:r w:rsidRPr="002F35E7">
        <w:rPr>
          <w:rFonts w:ascii="Arial" w:eastAsia="Times New Roman" w:hAnsi="Arial" w:cs="Arial"/>
          <w:color w:val="000000"/>
          <w:sz w:val="24"/>
          <w:szCs w:val="24"/>
          <w:lang w:eastAsia="en-PH"/>
        </w:rPr>
        <w:t xml:space="preserve"> that end </w:t>
      </w:r>
      <w:r w:rsidRPr="002F35E7">
        <w:rPr>
          <w:rFonts w:ascii="Arial" w:eastAsia="Times New Roman" w:hAnsi="Arial" w:cs="Arial"/>
          <w:color w:val="000000"/>
          <w:sz w:val="24"/>
          <w:szCs w:val="24"/>
          <w:lang w:eastAsia="en-PH"/>
        </w:rPr>
        <w:lastRenderedPageBreak/>
        <w:t>users can adopt and rely on. (Retrieved on July 16, 2016 from</w:t>
      </w:r>
      <w:r w:rsidR="000A140C">
        <w:rPr>
          <w:rFonts w:ascii="Arial" w:eastAsia="Times New Roman" w:hAnsi="Arial" w:cs="Arial"/>
          <w:color w:val="000000"/>
          <w:sz w:val="24"/>
          <w:szCs w:val="24"/>
          <w:lang w:eastAsia="en-PH"/>
        </w:rPr>
        <w:t xml:space="preserve"> </w:t>
      </w:r>
      <w:hyperlink r:id="rId9" w:tooltip="http://tech.gaeatimes.com/index.php/archive/waypointhr-overview/" w:history="1">
        <w:r w:rsidRPr="002F35E7">
          <w:rPr>
            <w:rFonts w:ascii="Arial" w:eastAsia="Times New Roman" w:hAnsi="Arial" w:cs="Arial"/>
            <w:color w:val="3366BB"/>
            <w:sz w:val="24"/>
            <w:szCs w:val="24"/>
            <w:u w:val="single"/>
            <w:lang w:eastAsia="en-PH"/>
          </w:rPr>
          <w:t>http://tech.gaeatimes.com/index.php/archive/waypointhr-overview/</w:t>
        </w:r>
      </w:hyperlink>
      <w:r w:rsidRPr="002F35E7">
        <w:rPr>
          <w:rFonts w:ascii="Arial" w:eastAsia="Times New Roman" w:hAnsi="Arial" w:cs="Arial"/>
          <w:color w:val="000000"/>
          <w:sz w:val="24"/>
          <w:szCs w:val="24"/>
          <w:lang w:eastAsia="en-PH"/>
        </w:rPr>
        <w:t>)</w:t>
      </w:r>
    </w:p>
    <w:p w:rsidR="00561483" w:rsidRPr="002F35E7" w:rsidRDefault="00561483"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2F35E7" w:rsidRDefault="002F35E7" w:rsidP="00561483">
      <w:pPr>
        <w:spacing w:after="0" w:line="360" w:lineRule="auto"/>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IceHRM</w:t>
      </w:r>
      <w:r w:rsidRPr="002F35E7">
        <w:rPr>
          <w:rFonts w:ascii="Arial" w:eastAsia="Times New Roman" w:hAnsi="Arial" w:cs="Arial"/>
          <w:color w:val="000000"/>
          <w:sz w:val="24"/>
          <w:szCs w:val="24"/>
          <w:shd w:val="clear" w:color="auto" w:fill="FFFFFF"/>
          <w:lang w:eastAsia="en-PH"/>
        </w:rPr>
        <w:t> </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IceHrm is a Human resource management system for small and medium sized organizations. It covers all the basic HRM needs of a company such as leave management, time management and handling employee information. IceHrm is a Human resource management system for small and medium sized organizations. It has a rich UI built with PHP and Java Script. The system is implemented with a modular architecture which makes it extendable and can be customized easily. (Retrieved on July 16, 2016 from </w:t>
      </w:r>
      <w:hyperlink r:id="rId10" w:anchor="what-is-icehrm" w:tooltip="http://blog.icehrm.com/docs/home/#what-is-icehrm" w:history="1">
        <w:r w:rsidRPr="002F35E7">
          <w:rPr>
            <w:rFonts w:ascii="Arial" w:eastAsia="Times New Roman" w:hAnsi="Arial" w:cs="Arial"/>
            <w:color w:val="3366BB"/>
            <w:sz w:val="24"/>
            <w:szCs w:val="24"/>
            <w:u w:val="single"/>
            <w:lang w:eastAsia="en-PH"/>
          </w:rPr>
          <w:t>http://blog.icehrm.com/docs/home/#what-is-icehrm</w:t>
        </w:r>
      </w:hyperlink>
      <w:r w:rsidRPr="002F35E7">
        <w:rPr>
          <w:rFonts w:ascii="Arial" w:eastAsia="Times New Roman" w:hAnsi="Arial" w:cs="Arial"/>
          <w:color w:val="000000"/>
          <w:sz w:val="24"/>
          <w:szCs w:val="24"/>
          <w:lang w:eastAsia="en-PH"/>
        </w:rPr>
        <w:t> and</w:t>
      </w:r>
      <w:r w:rsidR="00324170">
        <w:rPr>
          <w:rFonts w:ascii="Arial" w:eastAsia="Times New Roman" w:hAnsi="Arial" w:cs="Arial"/>
          <w:color w:val="000000"/>
          <w:sz w:val="24"/>
          <w:szCs w:val="24"/>
          <w:lang w:eastAsia="en-PH"/>
        </w:rPr>
        <w:t xml:space="preserve"> </w:t>
      </w:r>
      <w:hyperlink r:id="rId11" w:tooltip="http://www.slideshare.net/thilinah1/ice-hrm-administrator-manual" w:history="1">
        <w:r w:rsidRPr="002F35E7">
          <w:rPr>
            <w:rFonts w:ascii="Arial" w:eastAsia="Times New Roman" w:hAnsi="Arial" w:cs="Arial"/>
            <w:color w:val="3366BB"/>
            <w:sz w:val="24"/>
            <w:szCs w:val="24"/>
            <w:u w:val="single"/>
            <w:lang w:eastAsia="en-PH"/>
          </w:rPr>
          <w:t>http://www.slideshare.net/thilinah1/ice-hrm-administrator-manual</w:t>
        </w:r>
      </w:hyperlink>
      <w:r w:rsidRPr="002F35E7">
        <w:rPr>
          <w:rFonts w:ascii="Arial" w:eastAsia="Times New Roman" w:hAnsi="Arial" w:cs="Arial"/>
          <w:color w:val="000000"/>
          <w:sz w:val="24"/>
          <w:szCs w:val="24"/>
          <w:lang w:eastAsia="en-PH"/>
        </w:rPr>
        <w:t>)</w:t>
      </w:r>
    </w:p>
    <w:p w:rsidR="00561483" w:rsidRPr="002F35E7" w:rsidRDefault="00561483" w:rsidP="00561483">
      <w:pPr>
        <w:spacing w:after="0" w:line="360" w:lineRule="auto"/>
        <w:jc w:val="both"/>
        <w:rPr>
          <w:rFonts w:ascii="Arial" w:eastAsia="Times New Roman" w:hAnsi="Arial" w:cs="Arial"/>
          <w:color w:val="000000"/>
          <w:sz w:val="32"/>
          <w:szCs w:val="32"/>
          <w:lang w:eastAsia="en-PH"/>
        </w:rPr>
      </w:pPr>
    </w:p>
    <w:p w:rsidR="002F35E7" w:rsidRPr="00675038" w:rsidRDefault="002F35E7" w:rsidP="00561483">
      <w:pPr>
        <w:pStyle w:val="ListParagraph"/>
        <w:numPr>
          <w:ilvl w:val="0"/>
          <w:numId w:val="1"/>
        </w:numPr>
        <w:spacing w:after="0" w:line="360" w:lineRule="auto"/>
        <w:jc w:val="both"/>
        <w:rPr>
          <w:rFonts w:ascii="Arial" w:eastAsia="Times New Roman" w:hAnsi="Arial" w:cs="Arial"/>
          <w:b/>
          <w:sz w:val="32"/>
          <w:szCs w:val="32"/>
          <w:lang w:eastAsia="en-PH"/>
        </w:rPr>
      </w:pPr>
      <w:r w:rsidRPr="00675038">
        <w:rPr>
          <w:rFonts w:ascii="Arial" w:eastAsia="Times New Roman" w:hAnsi="Arial" w:cs="Arial"/>
          <w:b/>
          <w:sz w:val="32"/>
          <w:szCs w:val="32"/>
          <w:lang w:eastAsia="en-PH"/>
        </w:rPr>
        <w:t>Technical Background</w:t>
      </w:r>
    </w:p>
    <w:p w:rsidR="000A140C" w:rsidRDefault="000A140C" w:rsidP="000A140C">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MantisHRM is based on the Open-Source Web Application called OrangeHRM. The system is built on top of symfony. Symfony Framework is t</w:t>
      </w:r>
      <w:r w:rsidRPr="000A140C">
        <w:rPr>
          <w:rFonts w:ascii="Arial" w:eastAsia="Times New Roman" w:hAnsi="Arial" w:cs="Arial"/>
          <w:color w:val="000000"/>
          <w:sz w:val="24"/>
          <w:szCs w:val="24"/>
          <w:lang w:eastAsia="en-PH"/>
        </w:rPr>
        <w:t>he leading PHP framework to create websites and web applications.</w:t>
      </w:r>
      <w:r w:rsidR="00324170">
        <w:rPr>
          <w:rFonts w:ascii="Arial" w:eastAsia="Times New Roman" w:hAnsi="Arial" w:cs="Arial"/>
          <w:color w:val="000000"/>
          <w:sz w:val="24"/>
          <w:szCs w:val="24"/>
          <w:lang w:eastAsia="en-PH"/>
        </w:rPr>
        <w:t xml:space="preserve"> </w:t>
      </w:r>
      <w:r w:rsidR="00324170" w:rsidRPr="00324170">
        <w:rPr>
          <w:rFonts w:ascii="Arial" w:eastAsia="Times New Roman" w:hAnsi="Arial" w:cs="Arial"/>
          <w:color w:val="000000"/>
          <w:sz w:val="24"/>
          <w:szCs w:val="24"/>
          <w:lang w:eastAsia="en-PH"/>
        </w:rPr>
        <w:t>To connect to data, Apache Web Server and XAMPP Control Panel was used. All the data gathered are stored in a database powered by MySQL.</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IV. Metho</w:t>
      </w:r>
      <w:r>
        <w:rPr>
          <w:rFonts w:ascii="Arial" w:hAnsi="Arial" w:cs="Arial"/>
          <w:b/>
          <w:color w:val="000000"/>
          <w:sz w:val="32"/>
          <w:szCs w:val="32"/>
        </w:rPr>
        <w:t>dology, Results, and Discussion</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V. Conclusions and Recommendations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sidRPr="00675038">
        <w:rPr>
          <w:rFonts w:ascii="Arial" w:hAnsi="Arial" w:cs="Arial"/>
          <w:b/>
          <w:color w:val="000000"/>
          <w:sz w:val="32"/>
          <w:szCs w:val="32"/>
        </w:rPr>
        <w:t>VI. Appendices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A06CC9" w:rsidRDefault="00A06CC9"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817034"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Pr>
          <w:rFonts w:ascii="Arial" w:hAnsi="Arial" w:cs="Arial"/>
          <w:b/>
          <w:color w:val="000000"/>
          <w:sz w:val="32"/>
          <w:szCs w:val="32"/>
        </w:rPr>
        <w:t xml:space="preserve">6.3 </w:t>
      </w:r>
      <w:r w:rsidR="002F35E7" w:rsidRPr="002F35E7">
        <w:rPr>
          <w:rFonts w:ascii="Arial" w:hAnsi="Arial" w:cs="Arial"/>
          <w:b/>
          <w:color w:val="000000"/>
          <w:sz w:val="32"/>
          <w:szCs w:val="32"/>
        </w:rPr>
        <w:t>Sample input/output/Reports</w:t>
      </w:r>
    </w:p>
    <w:sectPr w:rsidR="00817034" w:rsidSect="00561483">
      <w:pgSz w:w="12240" w:h="15840"/>
      <w:pgMar w:top="1440" w:right="1440" w:bottom="99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4B1" w:rsidRDefault="003734B1" w:rsidP="00AA54B2">
      <w:pPr>
        <w:spacing w:after="0" w:line="240" w:lineRule="auto"/>
      </w:pPr>
      <w:r>
        <w:separator/>
      </w:r>
    </w:p>
  </w:endnote>
  <w:endnote w:type="continuationSeparator" w:id="0">
    <w:p w:rsidR="003734B1" w:rsidRDefault="003734B1" w:rsidP="00A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4B1" w:rsidRDefault="003734B1" w:rsidP="00AA54B2">
      <w:pPr>
        <w:spacing w:after="0" w:line="240" w:lineRule="auto"/>
      </w:pPr>
      <w:r>
        <w:separator/>
      </w:r>
    </w:p>
  </w:footnote>
  <w:footnote w:type="continuationSeparator" w:id="0">
    <w:p w:rsidR="003734B1" w:rsidRDefault="003734B1" w:rsidP="00AA5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35DB"/>
    <w:multiLevelType w:val="multilevel"/>
    <w:tmpl w:val="802207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A7E33F9"/>
    <w:multiLevelType w:val="multilevel"/>
    <w:tmpl w:val="098E0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34CC7"/>
    <w:multiLevelType w:val="multilevel"/>
    <w:tmpl w:val="6136E140"/>
    <w:lvl w:ilvl="0">
      <w:start w:val="1"/>
      <w:numFmt w:val="upperRoman"/>
      <w:lvlText w:val="%1."/>
      <w:lvlJc w:val="left"/>
      <w:pPr>
        <w:ind w:left="862"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9EA7A6F"/>
    <w:multiLevelType w:val="hybridMultilevel"/>
    <w:tmpl w:val="95EACC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B26ED9"/>
    <w:multiLevelType w:val="hybridMultilevel"/>
    <w:tmpl w:val="AA90052A"/>
    <w:lvl w:ilvl="0" w:tplc="34090001">
      <w:start w:val="1"/>
      <w:numFmt w:val="bullet"/>
      <w:lvlText w:val=""/>
      <w:lvlJc w:val="left"/>
      <w:pPr>
        <w:ind w:left="1470" w:hanging="360"/>
      </w:pPr>
      <w:rPr>
        <w:rFonts w:ascii="Symbol" w:hAnsi="Symbol" w:hint="default"/>
      </w:rPr>
    </w:lvl>
    <w:lvl w:ilvl="1" w:tplc="34090003" w:tentative="1">
      <w:start w:val="1"/>
      <w:numFmt w:val="bullet"/>
      <w:lvlText w:val="o"/>
      <w:lvlJc w:val="left"/>
      <w:pPr>
        <w:ind w:left="2190" w:hanging="360"/>
      </w:pPr>
      <w:rPr>
        <w:rFonts w:ascii="Courier New" w:hAnsi="Courier New" w:cs="Courier New" w:hint="default"/>
      </w:rPr>
    </w:lvl>
    <w:lvl w:ilvl="2" w:tplc="34090005" w:tentative="1">
      <w:start w:val="1"/>
      <w:numFmt w:val="bullet"/>
      <w:lvlText w:val=""/>
      <w:lvlJc w:val="left"/>
      <w:pPr>
        <w:ind w:left="2910" w:hanging="360"/>
      </w:pPr>
      <w:rPr>
        <w:rFonts w:ascii="Wingdings" w:hAnsi="Wingdings" w:hint="default"/>
      </w:rPr>
    </w:lvl>
    <w:lvl w:ilvl="3" w:tplc="34090001" w:tentative="1">
      <w:start w:val="1"/>
      <w:numFmt w:val="bullet"/>
      <w:lvlText w:val=""/>
      <w:lvlJc w:val="left"/>
      <w:pPr>
        <w:ind w:left="3630" w:hanging="360"/>
      </w:pPr>
      <w:rPr>
        <w:rFonts w:ascii="Symbol" w:hAnsi="Symbol" w:hint="default"/>
      </w:rPr>
    </w:lvl>
    <w:lvl w:ilvl="4" w:tplc="34090003" w:tentative="1">
      <w:start w:val="1"/>
      <w:numFmt w:val="bullet"/>
      <w:lvlText w:val="o"/>
      <w:lvlJc w:val="left"/>
      <w:pPr>
        <w:ind w:left="4350" w:hanging="360"/>
      </w:pPr>
      <w:rPr>
        <w:rFonts w:ascii="Courier New" w:hAnsi="Courier New" w:cs="Courier New" w:hint="default"/>
      </w:rPr>
    </w:lvl>
    <w:lvl w:ilvl="5" w:tplc="34090005" w:tentative="1">
      <w:start w:val="1"/>
      <w:numFmt w:val="bullet"/>
      <w:lvlText w:val=""/>
      <w:lvlJc w:val="left"/>
      <w:pPr>
        <w:ind w:left="5070" w:hanging="360"/>
      </w:pPr>
      <w:rPr>
        <w:rFonts w:ascii="Wingdings" w:hAnsi="Wingdings" w:hint="default"/>
      </w:rPr>
    </w:lvl>
    <w:lvl w:ilvl="6" w:tplc="34090001" w:tentative="1">
      <w:start w:val="1"/>
      <w:numFmt w:val="bullet"/>
      <w:lvlText w:val=""/>
      <w:lvlJc w:val="left"/>
      <w:pPr>
        <w:ind w:left="5790" w:hanging="360"/>
      </w:pPr>
      <w:rPr>
        <w:rFonts w:ascii="Symbol" w:hAnsi="Symbol" w:hint="default"/>
      </w:rPr>
    </w:lvl>
    <w:lvl w:ilvl="7" w:tplc="34090003" w:tentative="1">
      <w:start w:val="1"/>
      <w:numFmt w:val="bullet"/>
      <w:lvlText w:val="o"/>
      <w:lvlJc w:val="left"/>
      <w:pPr>
        <w:ind w:left="6510" w:hanging="360"/>
      </w:pPr>
      <w:rPr>
        <w:rFonts w:ascii="Courier New" w:hAnsi="Courier New" w:cs="Courier New" w:hint="default"/>
      </w:rPr>
    </w:lvl>
    <w:lvl w:ilvl="8" w:tplc="34090005" w:tentative="1">
      <w:start w:val="1"/>
      <w:numFmt w:val="bullet"/>
      <w:lvlText w:val=""/>
      <w:lvlJc w:val="left"/>
      <w:pPr>
        <w:ind w:left="7230" w:hanging="360"/>
      </w:pPr>
      <w:rPr>
        <w:rFonts w:ascii="Wingdings" w:hAnsi="Wingdings" w:hint="default"/>
      </w:rPr>
    </w:lvl>
  </w:abstractNum>
  <w:abstractNum w:abstractNumId="5" w15:restartNumberingAfterBreak="0">
    <w:nsid w:val="6E103E00"/>
    <w:multiLevelType w:val="hybridMultilevel"/>
    <w:tmpl w:val="776CFB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3E86B23"/>
    <w:multiLevelType w:val="hybridMultilevel"/>
    <w:tmpl w:val="3EF4AC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0"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25"/>
    <w:rsid w:val="000A140C"/>
    <w:rsid w:val="001E7267"/>
    <w:rsid w:val="002555BD"/>
    <w:rsid w:val="002F35E7"/>
    <w:rsid w:val="00324170"/>
    <w:rsid w:val="003734B1"/>
    <w:rsid w:val="004B374E"/>
    <w:rsid w:val="00561483"/>
    <w:rsid w:val="005833D6"/>
    <w:rsid w:val="00675038"/>
    <w:rsid w:val="007C39E6"/>
    <w:rsid w:val="00817034"/>
    <w:rsid w:val="00817C7B"/>
    <w:rsid w:val="00A06A1C"/>
    <w:rsid w:val="00A06B24"/>
    <w:rsid w:val="00A06CC9"/>
    <w:rsid w:val="00A07158"/>
    <w:rsid w:val="00AA54B2"/>
    <w:rsid w:val="00B07B25"/>
    <w:rsid w:val="00C31DC1"/>
    <w:rsid w:val="00CE3CF9"/>
    <w:rsid w:val="00D55C76"/>
    <w:rsid w:val="00E44443"/>
    <w:rsid w:val="00E7397D"/>
    <w:rsid w:val="00F6406A"/>
    <w:rsid w:val="00F975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CAD1"/>
  <w15:chartTrackingRefBased/>
  <w15:docId w15:val="{B7668D1F-9CA4-458E-918E-246BA78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7B25"/>
  </w:style>
  <w:style w:type="paragraph" w:styleId="Heading2">
    <w:name w:val="heading 2"/>
    <w:basedOn w:val="Normal"/>
    <w:next w:val="Normal"/>
    <w:link w:val="Heading2Char"/>
    <w:uiPriority w:val="9"/>
    <w:semiHidden/>
    <w:unhideWhenUsed/>
    <w:qFormat/>
    <w:rsid w:val="00E44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703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34"/>
    <w:pPr>
      <w:ind w:left="720"/>
      <w:contextualSpacing/>
    </w:pPr>
  </w:style>
  <w:style w:type="paragraph" w:styleId="NormalWeb">
    <w:name w:val="Normal (Web)"/>
    <w:basedOn w:val="Normal"/>
    <w:uiPriority w:val="99"/>
    <w:unhideWhenUsed/>
    <w:rsid w:val="0081703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817034"/>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817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34"/>
    <w:rPr>
      <w:rFonts w:ascii="Segoe UI" w:hAnsi="Segoe UI" w:cs="Segoe UI"/>
      <w:sz w:val="18"/>
      <w:szCs w:val="18"/>
    </w:rPr>
  </w:style>
  <w:style w:type="character" w:customStyle="1" w:styleId="Heading2Char">
    <w:name w:val="Heading 2 Char"/>
    <w:basedOn w:val="DefaultParagraphFont"/>
    <w:link w:val="Heading2"/>
    <w:uiPriority w:val="9"/>
    <w:semiHidden/>
    <w:rsid w:val="00E444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F35E7"/>
  </w:style>
  <w:style w:type="character" w:styleId="Hyperlink">
    <w:name w:val="Hyperlink"/>
    <w:basedOn w:val="DefaultParagraphFont"/>
    <w:uiPriority w:val="99"/>
    <w:semiHidden/>
    <w:unhideWhenUsed/>
    <w:rsid w:val="002F35E7"/>
    <w:rPr>
      <w:color w:val="0000FF"/>
      <w:u w:val="single"/>
    </w:rPr>
  </w:style>
  <w:style w:type="paragraph" w:styleId="Header">
    <w:name w:val="header"/>
    <w:basedOn w:val="Normal"/>
    <w:link w:val="HeaderChar"/>
    <w:uiPriority w:val="99"/>
    <w:unhideWhenUsed/>
    <w:rsid w:val="00AA5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B2"/>
  </w:style>
  <w:style w:type="paragraph" w:styleId="Footer">
    <w:name w:val="footer"/>
    <w:basedOn w:val="Normal"/>
    <w:link w:val="FooterChar"/>
    <w:uiPriority w:val="99"/>
    <w:unhideWhenUsed/>
    <w:rsid w:val="00AA5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461">
      <w:bodyDiv w:val="1"/>
      <w:marLeft w:val="0"/>
      <w:marRight w:val="0"/>
      <w:marTop w:val="0"/>
      <w:marBottom w:val="0"/>
      <w:divBdr>
        <w:top w:val="none" w:sz="0" w:space="0" w:color="auto"/>
        <w:left w:val="none" w:sz="0" w:space="0" w:color="auto"/>
        <w:bottom w:val="none" w:sz="0" w:space="0" w:color="auto"/>
        <w:right w:val="none" w:sz="0" w:space="0" w:color="auto"/>
      </w:divBdr>
    </w:div>
    <w:div w:id="340744789">
      <w:bodyDiv w:val="1"/>
      <w:marLeft w:val="0"/>
      <w:marRight w:val="0"/>
      <w:marTop w:val="0"/>
      <w:marBottom w:val="0"/>
      <w:divBdr>
        <w:top w:val="none" w:sz="0" w:space="0" w:color="auto"/>
        <w:left w:val="none" w:sz="0" w:space="0" w:color="auto"/>
        <w:bottom w:val="none" w:sz="0" w:space="0" w:color="auto"/>
        <w:right w:val="none" w:sz="0" w:space="0" w:color="auto"/>
      </w:divBdr>
    </w:div>
    <w:div w:id="434905603">
      <w:bodyDiv w:val="1"/>
      <w:marLeft w:val="0"/>
      <w:marRight w:val="0"/>
      <w:marTop w:val="0"/>
      <w:marBottom w:val="0"/>
      <w:divBdr>
        <w:top w:val="none" w:sz="0" w:space="0" w:color="auto"/>
        <w:left w:val="none" w:sz="0" w:space="0" w:color="auto"/>
        <w:bottom w:val="none" w:sz="0" w:space="0" w:color="auto"/>
        <w:right w:val="none" w:sz="0" w:space="0" w:color="auto"/>
      </w:divBdr>
    </w:div>
    <w:div w:id="541016051">
      <w:bodyDiv w:val="1"/>
      <w:marLeft w:val="0"/>
      <w:marRight w:val="0"/>
      <w:marTop w:val="0"/>
      <w:marBottom w:val="0"/>
      <w:divBdr>
        <w:top w:val="none" w:sz="0" w:space="0" w:color="auto"/>
        <w:left w:val="none" w:sz="0" w:space="0" w:color="auto"/>
        <w:bottom w:val="none" w:sz="0" w:space="0" w:color="auto"/>
        <w:right w:val="none" w:sz="0" w:space="0" w:color="auto"/>
      </w:divBdr>
    </w:div>
    <w:div w:id="597061979">
      <w:bodyDiv w:val="1"/>
      <w:marLeft w:val="0"/>
      <w:marRight w:val="0"/>
      <w:marTop w:val="0"/>
      <w:marBottom w:val="0"/>
      <w:divBdr>
        <w:top w:val="none" w:sz="0" w:space="0" w:color="auto"/>
        <w:left w:val="none" w:sz="0" w:space="0" w:color="auto"/>
        <w:bottom w:val="none" w:sz="0" w:space="0" w:color="auto"/>
        <w:right w:val="none" w:sz="0" w:space="0" w:color="auto"/>
      </w:divBdr>
    </w:div>
    <w:div w:id="605306123">
      <w:bodyDiv w:val="1"/>
      <w:marLeft w:val="0"/>
      <w:marRight w:val="0"/>
      <w:marTop w:val="0"/>
      <w:marBottom w:val="0"/>
      <w:divBdr>
        <w:top w:val="none" w:sz="0" w:space="0" w:color="auto"/>
        <w:left w:val="none" w:sz="0" w:space="0" w:color="auto"/>
        <w:bottom w:val="none" w:sz="0" w:space="0" w:color="auto"/>
        <w:right w:val="none" w:sz="0" w:space="0" w:color="auto"/>
      </w:divBdr>
    </w:div>
    <w:div w:id="656495951">
      <w:bodyDiv w:val="1"/>
      <w:marLeft w:val="0"/>
      <w:marRight w:val="0"/>
      <w:marTop w:val="0"/>
      <w:marBottom w:val="0"/>
      <w:divBdr>
        <w:top w:val="none" w:sz="0" w:space="0" w:color="auto"/>
        <w:left w:val="none" w:sz="0" w:space="0" w:color="auto"/>
        <w:bottom w:val="none" w:sz="0" w:space="0" w:color="auto"/>
        <w:right w:val="none" w:sz="0" w:space="0" w:color="auto"/>
      </w:divBdr>
    </w:div>
    <w:div w:id="661852171">
      <w:bodyDiv w:val="1"/>
      <w:marLeft w:val="0"/>
      <w:marRight w:val="0"/>
      <w:marTop w:val="0"/>
      <w:marBottom w:val="0"/>
      <w:divBdr>
        <w:top w:val="none" w:sz="0" w:space="0" w:color="auto"/>
        <w:left w:val="none" w:sz="0" w:space="0" w:color="auto"/>
        <w:bottom w:val="none" w:sz="0" w:space="0" w:color="auto"/>
        <w:right w:val="none" w:sz="0" w:space="0" w:color="auto"/>
      </w:divBdr>
    </w:div>
    <w:div w:id="696005022">
      <w:bodyDiv w:val="1"/>
      <w:marLeft w:val="0"/>
      <w:marRight w:val="0"/>
      <w:marTop w:val="0"/>
      <w:marBottom w:val="0"/>
      <w:divBdr>
        <w:top w:val="none" w:sz="0" w:space="0" w:color="auto"/>
        <w:left w:val="none" w:sz="0" w:space="0" w:color="auto"/>
        <w:bottom w:val="none" w:sz="0" w:space="0" w:color="auto"/>
        <w:right w:val="none" w:sz="0" w:space="0" w:color="auto"/>
      </w:divBdr>
      <w:divsChild>
        <w:div w:id="961767099">
          <w:marLeft w:val="75"/>
          <w:marRight w:val="0"/>
          <w:marTop w:val="0"/>
          <w:marBottom w:val="0"/>
          <w:divBdr>
            <w:top w:val="none" w:sz="0" w:space="0" w:color="auto"/>
            <w:left w:val="none" w:sz="0" w:space="0" w:color="auto"/>
            <w:bottom w:val="none" w:sz="0" w:space="0" w:color="auto"/>
            <w:right w:val="none" w:sz="0" w:space="0" w:color="auto"/>
          </w:divBdr>
        </w:div>
      </w:divsChild>
    </w:div>
    <w:div w:id="733505361">
      <w:bodyDiv w:val="1"/>
      <w:marLeft w:val="0"/>
      <w:marRight w:val="0"/>
      <w:marTop w:val="0"/>
      <w:marBottom w:val="0"/>
      <w:divBdr>
        <w:top w:val="none" w:sz="0" w:space="0" w:color="auto"/>
        <w:left w:val="none" w:sz="0" w:space="0" w:color="auto"/>
        <w:bottom w:val="none" w:sz="0" w:space="0" w:color="auto"/>
        <w:right w:val="none" w:sz="0" w:space="0" w:color="auto"/>
      </w:divBdr>
    </w:div>
    <w:div w:id="875308923">
      <w:bodyDiv w:val="1"/>
      <w:marLeft w:val="0"/>
      <w:marRight w:val="0"/>
      <w:marTop w:val="0"/>
      <w:marBottom w:val="0"/>
      <w:divBdr>
        <w:top w:val="none" w:sz="0" w:space="0" w:color="auto"/>
        <w:left w:val="none" w:sz="0" w:space="0" w:color="auto"/>
        <w:bottom w:val="none" w:sz="0" w:space="0" w:color="auto"/>
        <w:right w:val="none" w:sz="0" w:space="0" w:color="auto"/>
      </w:divBdr>
    </w:div>
    <w:div w:id="883098585">
      <w:bodyDiv w:val="1"/>
      <w:marLeft w:val="0"/>
      <w:marRight w:val="0"/>
      <w:marTop w:val="0"/>
      <w:marBottom w:val="0"/>
      <w:divBdr>
        <w:top w:val="none" w:sz="0" w:space="0" w:color="auto"/>
        <w:left w:val="none" w:sz="0" w:space="0" w:color="auto"/>
        <w:bottom w:val="none" w:sz="0" w:space="0" w:color="auto"/>
        <w:right w:val="none" w:sz="0" w:space="0" w:color="auto"/>
      </w:divBdr>
    </w:div>
    <w:div w:id="885675090">
      <w:bodyDiv w:val="1"/>
      <w:marLeft w:val="0"/>
      <w:marRight w:val="0"/>
      <w:marTop w:val="0"/>
      <w:marBottom w:val="0"/>
      <w:divBdr>
        <w:top w:val="none" w:sz="0" w:space="0" w:color="auto"/>
        <w:left w:val="none" w:sz="0" w:space="0" w:color="auto"/>
        <w:bottom w:val="none" w:sz="0" w:space="0" w:color="auto"/>
        <w:right w:val="none" w:sz="0" w:space="0" w:color="auto"/>
      </w:divBdr>
    </w:div>
    <w:div w:id="1082607778">
      <w:bodyDiv w:val="1"/>
      <w:marLeft w:val="0"/>
      <w:marRight w:val="0"/>
      <w:marTop w:val="0"/>
      <w:marBottom w:val="0"/>
      <w:divBdr>
        <w:top w:val="none" w:sz="0" w:space="0" w:color="auto"/>
        <w:left w:val="none" w:sz="0" w:space="0" w:color="auto"/>
        <w:bottom w:val="none" w:sz="0" w:space="0" w:color="auto"/>
        <w:right w:val="none" w:sz="0" w:space="0" w:color="auto"/>
      </w:divBdr>
    </w:div>
    <w:div w:id="1128549110">
      <w:bodyDiv w:val="1"/>
      <w:marLeft w:val="0"/>
      <w:marRight w:val="0"/>
      <w:marTop w:val="0"/>
      <w:marBottom w:val="0"/>
      <w:divBdr>
        <w:top w:val="none" w:sz="0" w:space="0" w:color="auto"/>
        <w:left w:val="none" w:sz="0" w:space="0" w:color="auto"/>
        <w:bottom w:val="none" w:sz="0" w:space="0" w:color="auto"/>
        <w:right w:val="none" w:sz="0" w:space="0" w:color="auto"/>
      </w:divBdr>
    </w:div>
    <w:div w:id="1257053232">
      <w:bodyDiv w:val="1"/>
      <w:marLeft w:val="0"/>
      <w:marRight w:val="0"/>
      <w:marTop w:val="0"/>
      <w:marBottom w:val="0"/>
      <w:divBdr>
        <w:top w:val="none" w:sz="0" w:space="0" w:color="auto"/>
        <w:left w:val="none" w:sz="0" w:space="0" w:color="auto"/>
        <w:bottom w:val="none" w:sz="0" w:space="0" w:color="auto"/>
        <w:right w:val="none" w:sz="0" w:space="0" w:color="auto"/>
      </w:divBdr>
    </w:div>
    <w:div w:id="1456563769">
      <w:bodyDiv w:val="1"/>
      <w:marLeft w:val="0"/>
      <w:marRight w:val="0"/>
      <w:marTop w:val="0"/>
      <w:marBottom w:val="0"/>
      <w:divBdr>
        <w:top w:val="none" w:sz="0" w:space="0" w:color="auto"/>
        <w:left w:val="none" w:sz="0" w:space="0" w:color="auto"/>
        <w:bottom w:val="none" w:sz="0" w:space="0" w:color="auto"/>
        <w:right w:val="none" w:sz="0" w:space="0" w:color="auto"/>
      </w:divBdr>
    </w:div>
    <w:div w:id="1634021112">
      <w:bodyDiv w:val="1"/>
      <w:marLeft w:val="0"/>
      <w:marRight w:val="0"/>
      <w:marTop w:val="0"/>
      <w:marBottom w:val="0"/>
      <w:divBdr>
        <w:top w:val="none" w:sz="0" w:space="0" w:color="auto"/>
        <w:left w:val="none" w:sz="0" w:space="0" w:color="auto"/>
        <w:bottom w:val="none" w:sz="0" w:space="0" w:color="auto"/>
        <w:right w:val="none" w:sz="0" w:space="0" w:color="auto"/>
      </w:divBdr>
    </w:div>
    <w:div w:id="1673491395">
      <w:bodyDiv w:val="1"/>
      <w:marLeft w:val="0"/>
      <w:marRight w:val="0"/>
      <w:marTop w:val="0"/>
      <w:marBottom w:val="0"/>
      <w:divBdr>
        <w:top w:val="none" w:sz="0" w:space="0" w:color="auto"/>
        <w:left w:val="none" w:sz="0" w:space="0" w:color="auto"/>
        <w:bottom w:val="none" w:sz="0" w:space="0" w:color="auto"/>
        <w:right w:val="none" w:sz="0" w:space="0" w:color="auto"/>
      </w:divBdr>
    </w:div>
    <w:div w:id="1750230919">
      <w:bodyDiv w:val="1"/>
      <w:marLeft w:val="0"/>
      <w:marRight w:val="0"/>
      <w:marTop w:val="0"/>
      <w:marBottom w:val="0"/>
      <w:divBdr>
        <w:top w:val="none" w:sz="0" w:space="0" w:color="auto"/>
        <w:left w:val="none" w:sz="0" w:space="0" w:color="auto"/>
        <w:bottom w:val="none" w:sz="0" w:space="0" w:color="auto"/>
        <w:right w:val="none" w:sz="0" w:space="0" w:color="auto"/>
      </w:divBdr>
      <w:divsChild>
        <w:div w:id="357901343">
          <w:marLeft w:val="75"/>
          <w:marRight w:val="0"/>
          <w:marTop w:val="0"/>
          <w:marBottom w:val="0"/>
          <w:divBdr>
            <w:top w:val="none" w:sz="0" w:space="0" w:color="auto"/>
            <w:left w:val="none" w:sz="0" w:space="0" w:color="auto"/>
            <w:bottom w:val="none" w:sz="0" w:space="0" w:color="auto"/>
            <w:right w:val="none" w:sz="0" w:space="0" w:color="auto"/>
          </w:divBdr>
        </w:div>
        <w:div w:id="970016605">
          <w:marLeft w:val="75"/>
          <w:marRight w:val="0"/>
          <w:marTop w:val="0"/>
          <w:marBottom w:val="0"/>
          <w:divBdr>
            <w:top w:val="none" w:sz="0" w:space="0" w:color="auto"/>
            <w:left w:val="none" w:sz="0" w:space="0" w:color="auto"/>
            <w:bottom w:val="none" w:sz="0" w:space="0" w:color="auto"/>
            <w:right w:val="none" w:sz="0" w:space="0" w:color="auto"/>
          </w:divBdr>
        </w:div>
      </w:divsChild>
    </w:div>
    <w:div w:id="1836649942">
      <w:bodyDiv w:val="1"/>
      <w:marLeft w:val="0"/>
      <w:marRight w:val="0"/>
      <w:marTop w:val="0"/>
      <w:marBottom w:val="0"/>
      <w:divBdr>
        <w:top w:val="none" w:sz="0" w:space="0" w:color="auto"/>
        <w:left w:val="none" w:sz="0" w:space="0" w:color="auto"/>
        <w:bottom w:val="none" w:sz="0" w:space="0" w:color="auto"/>
        <w:right w:val="none" w:sz="0" w:space="0" w:color="auto"/>
      </w:divBdr>
    </w:div>
    <w:div w:id="2044401723">
      <w:bodyDiv w:val="1"/>
      <w:marLeft w:val="0"/>
      <w:marRight w:val="0"/>
      <w:marTop w:val="0"/>
      <w:marBottom w:val="0"/>
      <w:divBdr>
        <w:top w:val="none" w:sz="0" w:space="0" w:color="auto"/>
        <w:left w:val="none" w:sz="0" w:space="0" w:color="auto"/>
        <w:bottom w:val="none" w:sz="0" w:space="0" w:color="auto"/>
        <w:right w:val="none" w:sz="0" w:space="0" w:color="auto"/>
      </w:divBdr>
    </w:div>
    <w:div w:id="20771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sentrifugo/wiki/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urceforge.net/p/sentrifugo/wiki/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lideshare.net/thilinah1/ice-hrm-administrator-manual" TargetMode="External"/><Relationship Id="rId5" Type="http://schemas.openxmlformats.org/officeDocument/2006/relationships/footnotes" Target="footnotes.xml"/><Relationship Id="rId10" Type="http://schemas.openxmlformats.org/officeDocument/2006/relationships/hyperlink" Target="http://blog.icehrm.com/docs/home/" TargetMode="External"/><Relationship Id="rId4" Type="http://schemas.openxmlformats.org/officeDocument/2006/relationships/webSettings" Target="webSettings.xml"/><Relationship Id="rId9" Type="http://schemas.openxmlformats.org/officeDocument/2006/relationships/hyperlink" Target="http://tech.gaeatimes.com/index.php/archive/waypointh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Mark Siccion;jralpapara@student.apc.edu.ph</dc:creator>
  <cp:keywords/>
  <dc:description/>
  <cp:lastModifiedBy>Justine Siccion</cp:lastModifiedBy>
  <cp:revision>11</cp:revision>
  <dcterms:created xsi:type="dcterms:W3CDTF">2016-07-21T12:24:00Z</dcterms:created>
  <dcterms:modified xsi:type="dcterms:W3CDTF">2016-12-14T14:04:00Z</dcterms:modified>
</cp:coreProperties>
</file>