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25" w:rsidRDefault="00904325" w:rsidP="00904325">
      <w:r>
        <w:t xml:space="preserve">PROJECT NAME: </w:t>
      </w:r>
      <w:r>
        <w:rPr>
          <w:u w:val="single"/>
        </w:rPr>
        <w:t>PAYROLL SYSTEM</w:t>
      </w:r>
    </w:p>
    <w:p w:rsidR="00904325" w:rsidRDefault="00904325" w:rsidP="00904325">
      <w:pPr>
        <w:jc w:val="center"/>
      </w:pPr>
    </w:p>
    <w:p w:rsidR="00904325" w:rsidRDefault="00904325" w:rsidP="00904325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904325" w:rsidTr="008A7E03">
        <w:tc>
          <w:tcPr>
            <w:tcW w:w="5665" w:type="dxa"/>
          </w:tcPr>
          <w:p w:rsidR="00904325" w:rsidRDefault="00904325" w:rsidP="008A7E03"/>
        </w:tc>
        <w:tc>
          <w:tcPr>
            <w:tcW w:w="1125" w:type="dxa"/>
          </w:tcPr>
          <w:p w:rsidR="00904325" w:rsidRDefault="00904325" w:rsidP="008A7E03">
            <w:r>
              <w:t>ASSIGNED TO</w:t>
            </w:r>
          </w:p>
        </w:tc>
        <w:tc>
          <w:tcPr>
            <w:tcW w:w="532" w:type="dxa"/>
          </w:tcPr>
          <w:p w:rsidR="00904325" w:rsidRDefault="00904325" w:rsidP="008A7E03">
            <w:r>
              <w:t>YES</w:t>
            </w:r>
          </w:p>
        </w:tc>
        <w:tc>
          <w:tcPr>
            <w:tcW w:w="504" w:type="dxa"/>
          </w:tcPr>
          <w:p w:rsidR="00904325" w:rsidRDefault="00904325" w:rsidP="008A7E03">
            <w:r>
              <w:t>NO</w:t>
            </w:r>
          </w:p>
        </w:tc>
        <w:tc>
          <w:tcPr>
            <w:tcW w:w="1160" w:type="dxa"/>
          </w:tcPr>
          <w:p w:rsidR="00904325" w:rsidRDefault="00904325" w:rsidP="008A7E03">
            <w:r>
              <w:t>REMARKS</w:t>
            </w:r>
          </w:p>
        </w:tc>
      </w:tr>
      <w:tr w:rsidR="00904325" w:rsidTr="008A7E03">
        <w:tc>
          <w:tcPr>
            <w:tcW w:w="5665" w:type="dxa"/>
          </w:tcPr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5F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Output </w:t>
            </w:r>
          </w:p>
          <w:p w:rsidR="00904325" w:rsidRPr="00F25FD2" w:rsidRDefault="00904325" w:rsidP="0090432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Pr="00F25FD2">
              <w:rPr>
                <w:rFonts w:ascii="Arial" w:hAnsi="Arial" w:cs="Arial"/>
              </w:rPr>
              <w:t>The system should generate a paycheck that has all the bonuses and deductions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hAnsi="Arial" w:cs="Arial"/>
              </w:rPr>
              <w:t xml:space="preserve"> Genera</w:t>
            </w:r>
            <w:r w:rsidR="004E533F">
              <w:rPr>
                <w:rFonts w:ascii="Arial" w:hAnsi="Arial" w:cs="Arial"/>
              </w:rPr>
              <w:t>te an attendance report that includes</w:t>
            </w:r>
            <w:r w:rsidRPr="00F25FD2">
              <w:rPr>
                <w:rFonts w:ascii="Arial" w:hAnsi="Arial" w:cs="Arial"/>
              </w:rPr>
              <w:t xml:space="preserve"> the name of the academic staff who is absent and the name of the academic staff who is substituting on the class of that absent teacher/professor.</w:t>
            </w:r>
          </w:p>
          <w:p w:rsidR="00F25FD2" w:rsidRPr="00F25FD2" w:rsidRDefault="00F25FD2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Pr="00F25FD2" w:rsidRDefault="00904325" w:rsidP="0090432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="00886B3D">
              <w:rPr>
                <w:rFonts w:ascii="Arial" w:hAnsi="Arial" w:cs="Arial"/>
              </w:rPr>
              <w:t>Display the attendance to the</w:t>
            </w:r>
            <w:r w:rsidRPr="00F25FD2">
              <w:rPr>
                <w:rFonts w:ascii="Arial" w:hAnsi="Arial" w:cs="Arial"/>
              </w:rPr>
              <w:t xml:space="preserve"> academic staff </w:t>
            </w:r>
            <w:r w:rsidR="00886B3D">
              <w:rPr>
                <w:rFonts w:ascii="Arial" w:hAnsi="Arial" w:cs="Arial"/>
              </w:rPr>
              <w:t>to let them re</w:t>
            </w:r>
            <w:r w:rsidRPr="00F25FD2">
              <w:rPr>
                <w:rFonts w:ascii="Arial" w:hAnsi="Arial" w:cs="Arial"/>
              </w:rPr>
              <w:t>view their attendance status to let them clarify if there has been any mistake</w:t>
            </w:r>
          </w:p>
          <w:p w:rsidR="00904325" w:rsidRDefault="00904325" w:rsidP="008A7E03"/>
        </w:tc>
        <w:tc>
          <w:tcPr>
            <w:tcW w:w="1125" w:type="dxa"/>
          </w:tcPr>
          <w:p w:rsidR="00904325" w:rsidRDefault="00904325" w:rsidP="008A7E03"/>
          <w:p w:rsidR="00F25FD2" w:rsidRDefault="00F25FD2" w:rsidP="008A7E03">
            <w:r>
              <w:t>Ibarra</w:t>
            </w:r>
          </w:p>
          <w:p w:rsidR="00F25FD2" w:rsidRDefault="00F25FD2" w:rsidP="008A7E03"/>
          <w:p w:rsidR="00F25FD2" w:rsidRDefault="00F25FD2" w:rsidP="008A7E03"/>
          <w:p w:rsidR="00F25FD2" w:rsidRDefault="00F25FD2" w:rsidP="008A7E03">
            <w:proofErr w:type="spellStart"/>
            <w:r>
              <w:t>Bregias</w:t>
            </w:r>
            <w:proofErr w:type="spellEnd"/>
          </w:p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4F5634" w:rsidP="008A7E03">
            <w:proofErr w:type="spellStart"/>
            <w:r>
              <w:t>Bregias</w:t>
            </w:r>
            <w:proofErr w:type="spellEnd"/>
          </w:p>
        </w:tc>
        <w:tc>
          <w:tcPr>
            <w:tcW w:w="532" w:type="dxa"/>
          </w:tcPr>
          <w:p w:rsidR="00904325" w:rsidRDefault="00904325" w:rsidP="008A7E03"/>
        </w:tc>
        <w:tc>
          <w:tcPr>
            <w:tcW w:w="504" w:type="dxa"/>
          </w:tcPr>
          <w:p w:rsidR="00904325" w:rsidRDefault="00F25FD2" w:rsidP="008A7E03">
            <w:r>
              <w:t xml:space="preserve"> </w:t>
            </w:r>
          </w:p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F25FD2" w:rsidRDefault="00F25FD2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F25FD2" w:rsidRDefault="00F25FD2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F25FD2" w:rsidRDefault="00F25FD2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F25FD2" w:rsidRDefault="00F25FD2" w:rsidP="008A7E03"/>
        </w:tc>
        <w:tc>
          <w:tcPr>
            <w:tcW w:w="1160" w:type="dxa"/>
          </w:tcPr>
          <w:p w:rsidR="00904325" w:rsidRDefault="00904325" w:rsidP="008A7E03"/>
          <w:p w:rsidR="004F5634" w:rsidRDefault="004F5634" w:rsidP="008A7E03">
            <w:r>
              <w:t>On Going</w:t>
            </w:r>
          </w:p>
          <w:p w:rsidR="004F5634" w:rsidRDefault="004F5634" w:rsidP="008A7E03"/>
          <w:p w:rsidR="004F5634" w:rsidRDefault="004F5634" w:rsidP="008A7E03"/>
          <w:p w:rsidR="00F45F37" w:rsidRDefault="00F45F37" w:rsidP="00F45F37">
            <w:r>
              <w:t>On Going</w:t>
            </w:r>
          </w:p>
          <w:p w:rsidR="00F45F37" w:rsidRDefault="00F45F37" w:rsidP="008A7E03"/>
          <w:p w:rsidR="004F5634" w:rsidRDefault="004F5634" w:rsidP="008A7E03"/>
          <w:p w:rsidR="004F5634" w:rsidRDefault="004F5634" w:rsidP="008A7E03"/>
          <w:p w:rsidR="004F5634" w:rsidRDefault="004F5634" w:rsidP="008A7E03"/>
          <w:p w:rsidR="004F5634" w:rsidRDefault="004F5634" w:rsidP="008A7E03">
            <w:r>
              <w:t>On Going</w:t>
            </w:r>
          </w:p>
        </w:tc>
      </w:tr>
      <w:tr w:rsidR="00904325" w:rsidTr="008A7E03">
        <w:tc>
          <w:tcPr>
            <w:tcW w:w="5665" w:type="dxa"/>
          </w:tcPr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5F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Input 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hAnsi="Arial" w:cs="Arial"/>
              </w:rPr>
              <w:t>Academic staffs should ent</w:t>
            </w:r>
            <w:r w:rsidR="004E533F">
              <w:rPr>
                <w:rFonts w:ascii="Arial" w:hAnsi="Arial" w:cs="Arial"/>
              </w:rPr>
              <w:t>er their name or Id number i</w:t>
            </w:r>
            <w:r w:rsidR="00873329">
              <w:rPr>
                <w:rFonts w:ascii="Arial" w:hAnsi="Arial" w:cs="Arial"/>
              </w:rPr>
              <w:t>n the attendance system</w:t>
            </w:r>
            <w:r w:rsidRPr="00F25FD2">
              <w:rPr>
                <w:rFonts w:ascii="Arial" w:hAnsi="Arial" w:cs="Arial"/>
              </w:rPr>
              <w:t xml:space="preserve"> 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Pr="00F25FD2">
              <w:rPr>
                <w:rFonts w:ascii="Arial" w:hAnsi="Arial" w:cs="Arial"/>
              </w:rPr>
              <w:t xml:space="preserve">The </w:t>
            </w:r>
            <w:r w:rsidR="00873329">
              <w:rPr>
                <w:rFonts w:ascii="Arial" w:hAnsi="Arial" w:cs="Arial"/>
              </w:rPr>
              <w:t>finance</w:t>
            </w:r>
            <w:r w:rsidR="004E533F">
              <w:rPr>
                <w:rFonts w:ascii="Arial" w:hAnsi="Arial" w:cs="Arial"/>
              </w:rPr>
              <w:t xml:space="preserve"> office</w:t>
            </w:r>
            <w:r w:rsidR="00886B3D">
              <w:rPr>
                <w:rFonts w:ascii="Arial" w:hAnsi="Arial" w:cs="Arial"/>
              </w:rPr>
              <w:t xml:space="preserve"> must en</w:t>
            </w:r>
            <w:r w:rsidRPr="00F25FD2">
              <w:rPr>
                <w:rFonts w:ascii="Arial" w:hAnsi="Arial" w:cs="Arial"/>
              </w:rPr>
              <w:t>ter overtime hours/hours of substitute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Pr="00F25FD2">
              <w:rPr>
                <w:rFonts w:ascii="Arial" w:hAnsi="Arial" w:cs="Arial"/>
              </w:rPr>
              <w:t xml:space="preserve">Enter </w:t>
            </w:r>
            <w:r w:rsidR="00886B3D">
              <w:rPr>
                <w:rFonts w:ascii="Arial" w:hAnsi="Arial" w:cs="Arial"/>
              </w:rPr>
              <w:t xml:space="preserve">bonuses and </w:t>
            </w:r>
            <w:r w:rsidRPr="00F25FD2">
              <w:rPr>
                <w:rFonts w:ascii="Arial" w:hAnsi="Arial" w:cs="Arial"/>
              </w:rPr>
              <w:t>ded</w:t>
            </w:r>
            <w:r w:rsidR="00754EF0" w:rsidRPr="00F25FD2">
              <w:rPr>
                <w:rFonts w:ascii="Arial" w:hAnsi="Arial" w:cs="Arial"/>
              </w:rPr>
              <w:t>uctions for the calculations of salary</w:t>
            </w:r>
          </w:p>
          <w:p w:rsidR="00754EF0" w:rsidRPr="00F25FD2" w:rsidRDefault="00754EF0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54EF0" w:rsidRPr="00886B3D" w:rsidRDefault="00904325" w:rsidP="00754EF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</w:rPr>
              <w:t>Enter the date that a teacher has substituted for a fellow academic staff</w:t>
            </w:r>
          </w:p>
        </w:tc>
        <w:tc>
          <w:tcPr>
            <w:tcW w:w="1125" w:type="dxa"/>
          </w:tcPr>
          <w:p w:rsidR="00904325" w:rsidRDefault="00904325" w:rsidP="008A7E03"/>
          <w:p w:rsidR="00F25FD2" w:rsidRDefault="00F25FD2" w:rsidP="008A7E03"/>
          <w:p w:rsidR="00F25FD2" w:rsidRDefault="00F25FD2" w:rsidP="008A7E03">
            <w:r>
              <w:t>Everyone</w:t>
            </w:r>
          </w:p>
          <w:p w:rsidR="00F25FD2" w:rsidRDefault="00F25FD2" w:rsidP="008A7E03"/>
          <w:p w:rsidR="004E533F" w:rsidRDefault="004E533F" w:rsidP="008A7E03"/>
          <w:p w:rsidR="00F25FD2" w:rsidRDefault="00F25FD2" w:rsidP="008A7E03">
            <w:r>
              <w:t>Everyone</w:t>
            </w:r>
          </w:p>
          <w:p w:rsidR="00F25FD2" w:rsidRDefault="00F25FD2" w:rsidP="008A7E03"/>
          <w:p w:rsidR="00F25FD2" w:rsidRDefault="00F25FD2" w:rsidP="008A7E03">
            <w:r>
              <w:t>Everyone</w:t>
            </w:r>
          </w:p>
          <w:p w:rsidR="00F25FD2" w:rsidRDefault="00F25FD2" w:rsidP="008A7E03"/>
          <w:p w:rsidR="004E533F" w:rsidRDefault="004E533F" w:rsidP="008A7E03"/>
          <w:p w:rsidR="00F25FD2" w:rsidRDefault="00F25FD2" w:rsidP="008A7E03">
            <w:r>
              <w:t>Everyone</w:t>
            </w:r>
          </w:p>
          <w:p w:rsidR="00F25FD2" w:rsidRDefault="00F25FD2" w:rsidP="008A7E03"/>
          <w:p w:rsidR="00F25FD2" w:rsidRDefault="00F25FD2" w:rsidP="008A7E03"/>
          <w:p w:rsidR="00F25FD2" w:rsidRDefault="00F25FD2" w:rsidP="008A7E03"/>
        </w:tc>
        <w:tc>
          <w:tcPr>
            <w:tcW w:w="532" w:type="dxa"/>
          </w:tcPr>
          <w:p w:rsidR="00904325" w:rsidRDefault="00904325" w:rsidP="008A7E03"/>
        </w:tc>
        <w:tc>
          <w:tcPr>
            <w:tcW w:w="504" w:type="dxa"/>
          </w:tcPr>
          <w:p w:rsidR="00904325" w:rsidRDefault="00904325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4E533F" w:rsidRDefault="004E533F" w:rsidP="008A7E03"/>
          <w:p w:rsidR="00F25FD2" w:rsidRDefault="00F25FD2" w:rsidP="008A7E03"/>
        </w:tc>
        <w:tc>
          <w:tcPr>
            <w:tcW w:w="1160" w:type="dxa"/>
          </w:tcPr>
          <w:p w:rsidR="00904325" w:rsidRDefault="00904325" w:rsidP="008A7E03"/>
          <w:p w:rsidR="00F25FD2" w:rsidRDefault="00F25FD2" w:rsidP="008A7E03"/>
          <w:p w:rsidR="00F25FD2" w:rsidRDefault="00F25FD2" w:rsidP="008A7E03">
            <w:r>
              <w:t>On Going</w:t>
            </w:r>
          </w:p>
          <w:p w:rsidR="00F25FD2" w:rsidRDefault="00F25FD2" w:rsidP="008A7E03"/>
          <w:p w:rsidR="00F25FD2" w:rsidRDefault="00F25FD2" w:rsidP="008A7E03"/>
          <w:p w:rsidR="00F25FD2" w:rsidRDefault="00F25FD2" w:rsidP="008A7E03">
            <w:r>
              <w:t>On Going</w:t>
            </w:r>
          </w:p>
          <w:p w:rsidR="00F25FD2" w:rsidRDefault="00F25FD2" w:rsidP="008A7E03"/>
          <w:p w:rsidR="00F25FD2" w:rsidRDefault="00F25FD2" w:rsidP="008A7E03">
            <w:r>
              <w:t>On Going</w:t>
            </w:r>
          </w:p>
          <w:p w:rsidR="00F45F37" w:rsidRDefault="00F45F37" w:rsidP="008A7E03"/>
          <w:p w:rsidR="00F45F37" w:rsidRDefault="00F45F37" w:rsidP="008A7E03"/>
          <w:p w:rsidR="00F45F37" w:rsidRDefault="00F45F37" w:rsidP="00F45F37">
            <w:r>
              <w:t>On Going</w:t>
            </w:r>
          </w:p>
          <w:p w:rsidR="00F45F37" w:rsidRDefault="00F45F37" w:rsidP="008A7E03"/>
        </w:tc>
      </w:tr>
      <w:tr w:rsidR="00904325" w:rsidTr="008A7E03">
        <w:tc>
          <w:tcPr>
            <w:tcW w:w="5665" w:type="dxa"/>
          </w:tcPr>
          <w:p w:rsidR="00904325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5F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Process </w:t>
            </w:r>
          </w:p>
          <w:p w:rsidR="00886B3D" w:rsidRPr="00F25FD2" w:rsidRDefault="00886B3D" w:rsidP="00886B3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The system must calculate all the bonuses and deductions to total the salary of the employee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</w:rPr>
              <w:t>The system must store all employee i</w:t>
            </w:r>
            <w:r w:rsidR="00886B3D">
              <w:rPr>
                <w:rFonts w:ascii="Arial" w:hAnsi="Arial" w:cs="Arial"/>
              </w:rPr>
              <w:t>nformation.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04325" w:rsidRPr="00F25FD2" w:rsidRDefault="00904325" w:rsidP="00DB6B5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25FD2">
              <w:rPr>
                <w:rFonts w:ascii="Segoe UI Symbol" w:eastAsia="ZapfDingbatsStd" w:hAnsi="Segoe UI Symbol" w:cs="Segoe UI Symbol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</w:rPr>
              <w:t xml:space="preserve">At the end of the year, the system must reset salaries, benefits, tax, bonuses and other </w:t>
            </w:r>
            <w:r w:rsidR="00DB6B5B">
              <w:rPr>
                <w:rFonts w:ascii="Arial" w:hAnsi="Arial" w:cs="Arial"/>
              </w:rPr>
              <w:t>necessary deductions</w:t>
            </w:r>
          </w:p>
        </w:tc>
        <w:tc>
          <w:tcPr>
            <w:tcW w:w="1125" w:type="dxa"/>
          </w:tcPr>
          <w:p w:rsidR="00F25FD2" w:rsidRDefault="00F25FD2" w:rsidP="008A7E03"/>
          <w:p w:rsidR="00F25FD2" w:rsidRDefault="00F25FD2" w:rsidP="008A7E03">
            <w:proofErr w:type="spellStart"/>
            <w:r>
              <w:t>Pedralvez</w:t>
            </w:r>
            <w:proofErr w:type="spellEnd"/>
          </w:p>
          <w:p w:rsidR="00F25FD2" w:rsidRDefault="00F25FD2" w:rsidP="008A7E03"/>
          <w:p w:rsidR="004E533F" w:rsidRDefault="004E533F" w:rsidP="008A7E03"/>
          <w:p w:rsidR="00F25FD2" w:rsidRDefault="00F25FD2" w:rsidP="008A7E03">
            <w:r>
              <w:t>Carreon</w:t>
            </w:r>
          </w:p>
          <w:p w:rsidR="00F25FD2" w:rsidRDefault="00F25FD2" w:rsidP="008A7E03"/>
          <w:p w:rsidR="00F25FD2" w:rsidRDefault="004E533F" w:rsidP="008A7E03">
            <w:r>
              <w:t>everyone</w:t>
            </w:r>
          </w:p>
          <w:p w:rsidR="004E533F" w:rsidRDefault="004E533F" w:rsidP="008A7E03"/>
          <w:p w:rsidR="004E533F" w:rsidRDefault="004E533F" w:rsidP="008A7E03"/>
          <w:p w:rsidR="00F25FD2" w:rsidRDefault="00F25FD2" w:rsidP="008A7E03"/>
        </w:tc>
        <w:tc>
          <w:tcPr>
            <w:tcW w:w="532" w:type="dxa"/>
          </w:tcPr>
          <w:p w:rsidR="00904325" w:rsidRDefault="00904325" w:rsidP="008A7E03"/>
        </w:tc>
        <w:tc>
          <w:tcPr>
            <w:tcW w:w="504" w:type="dxa"/>
          </w:tcPr>
          <w:p w:rsidR="00904325" w:rsidRDefault="00904325" w:rsidP="008A7E03"/>
          <w:p w:rsidR="00F25FD2" w:rsidRDefault="00F25FD2" w:rsidP="008A7E03"/>
          <w:p w:rsidR="00F25FD2" w:rsidRDefault="00F25FD2" w:rsidP="008A7E03"/>
          <w:p w:rsidR="00F25FD2" w:rsidRDefault="00F25FD2" w:rsidP="008A7E03"/>
          <w:p w:rsidR="004E533F" w:rsidRDefault="004E533F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4E533F" w:rsidRDefault="004E533F" w:rsidP="008A7E03"/>
        </w:tc>
        <w:tc>
          <w:tcPr>
            <w:tcW w:w="1160" w:type="dxa"/>
          </w:tcPr>
          <w:p w:rsidR="00F25FD2" w:rsidRDefault="00F25FD2" w:rsidP="008A7E03"/>
          <w:p w:rsidR="00F25FD2" w:rsidRDefault="00F25FD2" w:rsidP="008A7E03">
            <w:r>
              <w:t>On Going</w:t>
            </w:r>
          </w:p>
          <w:p w:rsidR="00F25FD2" w:rsidRDefault="00F25FD2" w:rsidP="008A7E03"/>
          <w:p w:rsidR="00F25FD2" w:rsidRDefault="00F25FD2" w:rsidP="008A7E03"/>
          <w:p w:rsidR="00F45F37" w:rsidRDefault="00F45F37" w:rsidP="00F45F37">
            <w:r>
              <w:t>On Going</w:t>
            </w:r>
          </w:p>
          <w:p w:rsidR="00F25FD2" w:rsidRDefault="00F25FD2" w:rsidP="008A7E03"/>
          <w:p w:rsidR="00F45F37" w:rsidRDefault="00F45F37" w:rsidP="00F45F37">
            <w:r>
              <w:t>On Going</w:t>
            </w:r>
          </w:p>
          <w:p w:rsidR="00F25FD2" w:rsidRDefault="00F25FD2" w:rsidP="008A7E03">
            <w:bookmarkStart w:id="0" w:name="_GoBack"/>
            <w:bookmarkEnd w:id="0"/>
          </w:p>
        </w:tc>
      </w:tr>
      <w:tr w:rsidR="00904325" w:rsidTr="004F5634">
        <w:trPr>
          <w:trHeight w:val="170"/>
        </w:trPr>
        <w:tc>
          <w:tcPr>
            <w:tcW w:w="5665" w:type="dxa"/>
          </w:tcPr>
          <w:p w:rsidR="00904325" w:rsidRPr="00F25FD2" w:rsidRDefault="00DB6B5B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Performa</w:t>
            </w:r>
            <w:r w:rsidR="00904325" w:rsidRPr="00F25F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nce 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FD2">
              <w:rPr>
                <w:rFonts w:ascii="Segoe UI Symbol" w:eastAsia="ZapfDingbatsStd" w:hAnsi="Segoe UI Symbol" w:cs="Segoe UI Symbol"/>
                <w:color w:val="000000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color w:val="000000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  <w:color w:val="000000"/>
              </w:rPr>
              <w:t xml:space="preserve">The attendance system </w:t>
            </w:r>
            <w:r w:rsidR="00886B3D">
              <w:rPr>
                <w:rFonts w:ascii="Arial" w:hAnsi="Arial" w:cs="Arial"/>
                <w:color w:val="000000"/>
              </w:rPr>
              <w:t xml:space="preserve">and employee records </w:t>
            </w:r>
            <w:r w:rsidR="00754EF0" w:rsidRPr="00F25FD2">
              <w:rPr>
                <w:rFonts w:ascii="Arial" w:hAnsi="Arial" w:cs="Arial"/>
                <w:color w:val="000000"/>
              </w:rPr>
              <w:t>must be real time</w:t>
            </w:r>
            <w:r w:rsidR="00886B3D">
              <w:rPr>
                <w:rFonts w:ascii="Arial" w:hAnsi="Arial" w:cs="Arial"/>
                <w:color w:val="000000"/>
              </w:rPr>
              <w:t xml:space="preserve"> and always operational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FD2">
              <w:rPr>
                <w:rFonts w:ascii="Segoe UI Symbol" w:eastAsia="ZapfDingbatsStd" w:hAnsi="Segoe UI Symbol" w:cs="Segoe UI Symbol"/>
                <w:color w:val="000000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color w:val="000000"/>
                <w:sz w:val="21"/>
                <w:szCs w:val="21"/>
              </w:rPr>
              <w:t xml:space="preserve"> </w:t>
            </w:r>
            <w:r w:rsidRPr="00F25FD2">
              <w:rPr>
                <w:rFonts w:ascii="Arial" w:hAnsi="Arial" w:cs="Arial"/>
                <w:color w:val="000000"/>
              </w:rPr>
              <w:t xml:space="preserve">The system must be operational </w:t>
            </w:r>
            <w:r w:rsidR="00F25FD2">
              <w:rPr>
                <w:rFonts w:ascii="Arial" w:hAnsi="Arial" w:cs="Arial"/>
                <w:color w:val="000000"/>
              </w:rPr>
              <w:t>24/7</w:t>
            </w:r>
          </w:p>
          <w:p w:rsidR="004F5634" w:rsidRDefault="004F5634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4F5634" w:rsidRPr="00F25FD2" w:rsidRDefault="004F5634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FD2">
              <w:rPr>
                <w:rFonts w:ascii="Segoe UI Symbol" w:eastAsia="ZapfDingbatsStd" w:hAnsi="Segoe UI Symbol" w:cs="Segoe UI Symbol"/>
                <w:color w:val="000000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color w:val="000000"/>
                <w:sz w:val="21"/>
                <w:szCs w:val="21"/>
              </w:rPr>
              <w:t xml:space="preserve"> </w:t>
            </w:r>
            <w:r w:rsidRPr="00F25FD2">
              <w:rPr>
                <w:rFonts w:ascii="Arial" w:hAnsi="Arial" w:cs="Arial"/>
                <w:color w:val="000000"/>
              </w:rPr>
              <w:t xml:space="preserve">The system must </w:t>
            </w:r>
            <w:r>
              <w:rPr>
                <w:rFonts w:ascii="Arial" w:hAnsi="Arial" w:cs="Arial"/>
                <w:color w:val="000000"/>
              </w:rPr>
              <w:t>notify the admin if there has been a double entry.</w:t>
            </w:r>
          </w:p>
          <w:p w:rsidR="004F5634" w:rsidRPr="00F25FD2" w:rsidRDefault="00D02DA4" w:rsidP="008A7E03">
            <w:pPr>
              <w:autoSpaceDE w:val="0"/>
              <w:autoSpaceDN w:val="0"/>
              <w:adjustRightInd w:val="0"/>
              <w:rPr>
                <w:rFonts w:ascii="Arial" w:eastAsia="ZapfDingbatsStd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ZapfDingbatsStd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150495</wp:posOffset>
                      </wp:positionV>
                      <wp:extent cx="5715000" cy="9525"/>
                      <wp:effectExtent l="9525" t="5080" r="9525" b="1397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150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7AA3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6pt;margin-top:11.85pt;width:450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"/>
                  </w:pict>
                </mc:Fallback>
              </mc:AlternateConten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25F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4F5634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FD2">
              <w:rPr>
                <w:rFonts w:ascii="Segoe UI Symbol" w:eastAsia="ZapfDingbatsStd" w:hAnsi="Segoe UI Symbol" w:cs="Segoe UI Symbol"/>
                <w:color w:val="000000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color w:val="000000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  <w:color w:val="000000"/>
              </w:rPr>
              <w:t>The system must have a login system to identify the user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F25FD2">
              <w:rPr>
                <w:rFonts w:ascii="Segoe UI Symbol" w:eastAsia="ZapfDingbatsStd" w:hAnsi="Segoe UI Symbol" w:cs="Segoe UI Symbol"/>
                <w:color w:val="000000"/>
                <w:sz w:val="21"/>
                <w:szCs w:val="21"/>
              </w:rPr>
              <w:t>✓</w:t>
            </w:r>
            <w:r w:rsidRPr="00F25FD2">
              <w:rPr>
                <w:rFonts w:ascii="Arial" w:eastAsia="ZapfDingbatsStd" w:hAnsi="Arial" w:cs="Arial"/>
                <w:color w:val="000000"/>
                <w:sz w:val="21"/>
                <w:szCs w:val="21"/>
              </w:rPr>
              <w:t xml:space="preserve"> </w:t>
            </w:r>
            <w:r w:rsidR="00754EF0" w:rsidRPr="00F25FD2">
              <w:rPr>
                <w:rFonts w:ascii="Arial" w:hAnsi="Arial" w:cs="Arial"/>
                <w:color w:val="000000"/>
              </w:rPr>
              <w:t>Employee’s record can only be altered or deleted by the finance offic</w:t>
            </w:r>
            <w:r w:rsidR="00F25FD2" w:rsidRPr="00F25FD2">
              <w:rPr>
                <w:rFonts w:ascii="Arial" w:hAnsi="Arial" w:cs="Arial"/>
                <w:color w:val="000000"/>
              </w:rPr>
              <w:t>er or by a staff of the HR department</w:t>
            </w:r>
          </w:p>
          <w:p w:rsidR="00904325" w:rsidRPr="00F25FD2" w:rsidRDefault="00904325" w:rsidP="008A7E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904325" w:rsidRDefault="00904325" w:rsidP="008A7E03"/>
          <w:p w:rsidR="00F25FD2" w:rsidRDefault="00F25FD2" w:rsidP="008A7E03"/>
          <w:p w:rsidR="00F25FD2" w:rsidRDefault="00F25FD2" w:rsidP="008A7E03">
            <w:proofErr w:type="spellStart"/>
            <w:r>
              <w:t>Pe</w:t>
            </w:r>
            <w:r w:rsidR="00873329">
              <w:t>d</w:t>
            </w:r>
            <w:r>
              <w:t>ralvez</w:t>
            </w:r>
            <w:proofErr w:type="spellEnd"/>
          </w:p>
          <w:p w:rsidR="00F25FD2" w:rsidRDefault="00F25FD2" w:rsidP="008A7E03"/>
          <w:p w:rsidR="00F25FD2" w:rsidRDefault="00F25FD2" w:rsidP="008A7E03">
            <w:r>
              <w:t>Everyone</w:t>
            </w:r>
          </w:p>
          <w:p w:rsidR="00F25FD2" w:rsidRPr="00F25FD2" w:rsidRDefault="00F25FD2" w:rsidP="00F25FD2"/>
          <w:p w:rsidR="00F25FD2" w:rsidRDefault="00F25FD2" w:rsidP="00F25FD2">
            <w:r>
              <w:t>Everyone</w:t>
            </w:r>
          </w:p>
          <w:p w:rsidR="00F25FD2" w:rsidRDefault="00F25FD2" w:rsidP="00F25FD2"/>
          <w:p w:rsidR="00F25FD2" w:rsidRDefault="00F25FD2" w:rsidP="00F25FD2"/>
          <w:p w:rsidR="004F5634" w:rsidRDefault="004F5634" w:rsidP="00F25FD2"/>
          <w:p w:rsidR="004F5634" w:rsidRDefault="004F5634" w:rsidP="00F25FD2">
            <w:r>
              <w:t>Carreon</w:t>
            </w:r>
          </w:p>
          <w:p w:rsidR="004F5634" w:rsidRDefault="004F5634" w:rsidP="00F25FD2"/>
          <w:p w:rsidR="00F25FD2" w:rsidRPr="00F25FD2" w:rsidRDefault="00F25FD2" w:rsidP="00F25FD2">
            <w:r>
              <w:t>Carreon</w:t>
            </w:r>
          </w:p>
        </w:tc>
        <w:tc>
          <w:tcPr>
            <w:tcW w:w="532" w:type="dxa"/>
          </w:tcPr>
          <w:p w:rsidR="00904325" w:rsidRDefault="00904325" w:rsidP="008A7E03"/>
        </w:tc>
        <w:tc>
          <w:tcPr>
            <w:tcW w:w="504" w:type="dxa"/>
          </w:tcPr>
          <w:p w:rsidR="00904325" w:rsidRDefault="00904325" w:rsidP="008A7E03"/>
          <w:p w:rsidR="00F25FD2" w:rsidRDefault="00F25FD2" w:rsidP="008A7E03"/>
          <w:p w:rsidR="00F25FD2" w:rsidRDefault="00F25FD2" w:rsidP="008A7E03">
            <w:pPr>
              <w:rPr>
                <w:rFonts w:ascii="Segoe UI Symbol" w:eastAsia="ZapfDingbatsStd" w:hAnsi="Segoe UI Symbol" w:cs="Segoe UI Symbol"/>
                <w:sz w:val="21"/>
                <w:szCs w:val="21"/>
              </w:rPr>
            </w:pPr>
          </w:p>
          <w:p w:rsidR="00F25FD2" w:rsidRDefault="00F25FD2" w:rsidP="008A7E03"/>
        </w:tc>
        <w:tc>
          <w:tcPr>
            <w:tcW w:w="1160" w:type="dxa"/>
          </w:tcPr>
          <w:p w:rsidR="00904325" w:rsidRDefault="00904325" w:rsidP="008A7E03"/>
          <w:p w:rsidR="00F25FD2" w:rsidRDefault="00F25FD2" w:rsidP="008A7E03"/>
          <w:p w:rsidR="00F25FD2" w:rsidRDefault="00F45F37" w:rsidP="008A7E03">
            <w:r>
              <w:t>On Going</w:t>
            </w:r>
          </w:p>
          <w:p w:rsidR="00F25FD2" w:rsidRDefault="00F25FD2" w:rsidP="008A7E03"/>
          <w:p w:rsidR="00F25FD2" w:rsidRDefault="00F25FD2" w:rsidP="008A7E03">
            <w:r>
              <w:t>On Going</w:t>
            </w:r>
          </w:p>
          <w:p w:rsidR="00F25FD2" w:rsidRPr="00F25FD2" w:rsidRDefault="00F25FD2" w:rsidP="00F25FD2"/>
          <w:p w:rsidR="00F25FD2" w:rsidRDefault="00F25FD2" w:rsidP="00F25FD2">
            <w:r>
              <w:t>On Going</w:t>
            </w:r>
          </w:p>
          <w:p w:rsidR="00F25FD2" w:rsidRDefault="00F25FD2" w:rsidP="00F25FD2"/>
          <w:p w:rsidR="00F25FD2" w:rsidRDefault="00F25FD2" w:rsidP="00F25FD2"/>
          <w:p w:rsidR="004F5634" w:rsidRDefault="004F5634" w:rsidP="00F25FD2"/>
          <w:p w:rsidR="004F5634" w:rsidRDefault="004F5634" w:rsidP="00F25FD2">
            <w:r>
              <w:t>On Going</w:t>
            </w:r>
          </w:p>
          <w:p w:rsidR="004F5634" w:rsidRDefault="004F5634" w:rsidP="00F25FD2"/>
          <w:p w:rsidR="00F25FD2" w:rsidRPr="00F25FD2" w:rsidRDefault="00F25FD2" w:rsidP="00F25FD2">
            <w:r>
              <w:t>On Going</w:t>
            </w:r>
          </w:p>
        </w:tc>
      </w:tr>
    </w:tbl>
    <w:p w:rsidR="00904325" w:rsidRDefault="00904325" w:rsidP="00904325"/>
    <w:p w:rsidR="0014451F" w:rsidRDefault="0014451F"/>
    <w:sectPr w:rsidR="0014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25"/>
    <w:rsid w:val="0014451F"/>
    <w:rsid w:val="001C523D"/>
    <w:rsid w:val="004E533F"/>
    <w:rsid w:val="004F5634"/>
    <w:rsid w:val="0056252B"/>
    <w:rsid w:val="00754EF0"/>
    <w:rsid w:val="00873329"/>
    <w:rsid w:val="00886B3D"/>
    <w:rsid w:val="008D4EE2"/>
    <w:rsid w:val="00904325"/>
    <w:rsid w:val="00D02DA4"/>
    <w:rsid w:val="00DB6B5B"/>
    <w:rsid w:val="00F25FD2"/>
    <w:rsid w:val="00F30F7C"/>
    <w:rsid w:val="00F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31C3"/>
  <w15:chartTrackingRefBased/>
  <w15:docId w15:val="{6CC5DFB2-DECF-4970-B689-8EC99513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3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Ibarra</dc:creator>
  <cp:keywords/>
  <dc:description/>
  <cp:lastModifiedBy>Kim Ibarra</cp:lastModifiedBy>
  <cp:revision>3</cp:revision>
  <cp:lastPrinted>2017-09-26T01:07:00Z</cp:lastPrinted>
  <dcterms:created xsi:type="dcterms:W3CDTF">2017-09-28T11:13:00Z</dcterms:created>
  <dcterms:modified xsi:type="dcterms:W3CDTF">2017-09-28T11:13:00Z</dcterms:modified>
</cp:coreProperties>
</file>