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5A26" w:rsidR="00825A26" w:rsidP="69D8D59B" w:rsidRDefault="00825A26" w14:paraId="445EAA82" w14:textId="79BF16C3">
      <w:pPr>
        <w:ind w:left="4253"/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</w:pPr>
      <w:r w:rsidRPr="724BC109" w:rsidR="00825A26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 xml:space="preserve">Bogotá, </w:t>
      </w:r>
      <w:r w:rsidRPr="724BC109" w:rsidR="71956B4C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 xml:space="preserve">1 </w:t>
      </w:r>
      <w:r w:rsidRPr="724BC109" w:rsidR="3551519F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 xml:space="preserve">de </w:t>
      </w:r>
      <w:r w:rsidRPr="724BC109" w:rsidR="3321311E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>abril</w:t>
      </w:r>
      <w:r w:rsidRPr="724BC109" w:rsidR="3551519F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 xml:space="preserve"> de</w:t>
      </w:r>
      <w:r w:rsidRPr="724BC109" w:rsidR="00825A26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 xml:space="preserve"> 202</w:t>
      </w:r>
      <w:r w:rsidRPr="724BC109" w:rsidR="08C4ACF8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>4</w:t>
      </w:r>
    </w:p>
    <w:p w:rsidRPr="009C60C7" w:rsidR="00825A26" w:rsidP="00825A26" w:rsidRDefault="00825A26" w14:paraId="7EC0041B" w14:textId="77777777">
      <w:pPr>
        <w:pStyle w:val="Sinespaciado"/>
        <w:rPr>
          <w:rFonts w:asciiTheme="majorHAnsi" w:hAnsiTheme="majorHAnsi" w:cstheme="majorHAnsi"/>
          <w:sz w:val="20"/>
          <w:szCs w:val="20"/>
          <w:lang w:val="es-ES" w:eastAsia="es-ES"/>
        </w:rPr>
      </w:pPr>
      <w:r w:rsidRPr="724BC109" w:rsidR="00825A26"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  <w:t>Aprendiz</w:t>
      </w:r>
    </w:p>
    <w:p w:rsidR="587E5E35" w:rsidP="1BD17700" w:rsidRDefault="587E5E35" w14:paraId="17A80CED" w14:textId="6D6ADA05">
      <w:pPr>
        <w:pStyle w:val="Sinespaciado"/>
        <w:spacing w:line="259" w:lineRule="auto"/>
        <w:rPr>
          <w:rFonts w:cs="Calibri"/>
          <w:color w:val="FF0000" w:themeColor="text1" w:themeTint="FF" w:themeShade="FF"/>
          <w:sz w:val="20"/>
          <w:szCs w:val="20"/>
          <w:lang w:val="es-ES"/>
        </w:rPr>
      </w:pPr>
      <w:r w:rsidRPr="1BD17700" w:rsidR="587E5E35">
        <w:rPr>
          <w:rFonts w:cs="Calibri"/>
          <w:color w:val="FF0000"/>
          <w:sz w:val="20"/>
          <w:szCs w:val="20"/>
          <w:lang w:val="es-ES"/>
        </w:rPr>
        <w:t>RAUL SEBASTIAN LINARES SANTAMARIA</w:t>
      </w:r>
    </w:p>
    <w:p w:rsidR="00825A26" w:rsidP="1BD17700" w:rsidRDefault="00825A26" w14:paraId="72A2D26D" w14:textId="427381EB">
      <w:pPr>
        <w:pStyle w:val="Sinespaciado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cs="Calibri"/>
          <w:color w:val="FF0000" w:themeColor="text1" w:themeTint="FF" w:themeShade="FF"/>
          <w:sz w:val="18"/>
          <w:szCs w:val="18"/>
          <w:lang w:val="es-ES"/>
        </w:rPr>
      </w:pPr>
      <w:r w:rsidRPr="1BD17700" w:rsidR="00825A26">
        <w:rPr>
          <w:rFonts w:cs="Calibri"/>
          <w:color w:val="FF0000"/>
          <w:sz w:val="18"/>
          <w:szCs w:val="18"/>
          <w:lang w:val="es-ES"/>
        </w:rPr>
        <w:t xml:space="preserve">TECNOLOGO EN GESTION </w:t>
      </w:r>
      <w:r w:rsidRPr="1BD17700" w:rsidR="7579911D">
        <w:rPr>
          <w:rFonts w:cs="Calibri"/>
          <w:color w:val="FF0000"/>
          <w:sz w:val="18"/>
          <w:szCs w:val="18"/>
          <w:lang w:val="es-ES"/>
        </w:rPr>
        <w:t>BANCARIA Y DE ENTIDADES FINANCIERAS</w:t>
      </w:r>
    </w:p>
    <w:p w:rsidRPr="009C60C7" w:rsidR="00825A26" w:rsidP="1BD17700" w:rsidRDefault="00825A26" w14:paraId="48608C1C" w14:textId="427D19B3">
      <w:pPr>
        <w:pStyle w:val="Sinespaciado"/>
        <w:rPr>
          <w:rFonts w:ascii="Calibri" w:hAnsi="Calibri" w:cs="" w:asciiTheme="majorAscii" w:hAnsiTheme="majorAscii" w:cstheme="majorBidi"/>
          <w:sz w:val="20"/>
          <w:szCs w:val="20"/>
          <w:lang w:val="es-ES" w:eastAsia="es-ES"/>
        </w:rPr>
      </w:pPr>
      <w:r w:rsidRPr="1BD17700" w:rsidR="00825A26">
        <w:rPr>
          <w:rFonts w:ascii="Calibri" w:hAnsi="Calibri" w:cs="" w:asciiTheme="majorAscii" w:hAnsiTheme="majorAscii" w:cstheme="majorBidi"/>
          <w:color w:val="FF0000"/>
          <w:sz w:val="20"/>
          <w:szCs w:val="20"/>
          <w:lang w:val="es-ES" w:eastAsia="es-ES"/>
        </w:rPr>
        <w:t>Ficha: 2</w:t>
      </w:r>
      <w:r w:rsidRPr="1BD17700" w:rsidR="71105346">
        <w:rPr>
          <w:rFonts w:ascii="Calibri" w:hAnsi="Calibri" w:cs="" w:asciiTheme="majorAscii" w:hAnsiTheme="majorAscii" w:cstheme="majorBidi"/>
          <w:color w:val="FF0000"/>
          <w:sz w:val="20"/>
          <w:szCs w:val="20"/>
          <w:lang w:val="es-ES" w:eastAsia="es-ES"/>
        </w:rPr>
        <w:t>5</w:t>
      </w:r>
      <w:r w:rsidRPr="1BD17700" w:rsidR="734FA4BF">
        <w:rPr>
          <w:rFonts w:ascii="Calibri" w:hAnsi="Calibri" w:cs="" w:asciiTheme="majorAscii" w:hAnsiTheme="majorAscii" w:cstheme="majorBidi"/>
          <w:color w:val="FF0000"/>
          <w:sz w:val="20"/>
          <w:szCs w:val="20"/>
          <w:lang w:val="es-ES" w:eastAsia="es-ES"/>
        </w:rPr>
        <w:t>59890</w:t>
      </w:r>
    </w:p>
    <w:p w:rsidR="00825A26" w:rsidP="1BD17700" w:rsidRDefault="00825A26" w14:paraId="0A49E912" w14:textId="739209DE">
      <w:pPr>
        <w:pStyle w:val="Sinespaciado"/>
        <w:rPr>
          <w:rFonts w:ascii="Calibri" w:hAnsi="Calibri" w:cs="Calibri" w:asciiTheme="majorAscii" w:hAnsiTheme="majorAscii" w:cstheme="majorAscii"/>
          <w:sz w:val="20"/>
          <w:szCs w:val="20"/>
          <w:lang w:val="es-ES" w:eastAsia="es-ES"/>
        </w:rPr>
      </w:pPr>
      <w:r w:rsidRPr="1BD17700" w:rsidR="00825A26">
        <w:rPr>
          <w:rFonts w:ascii="Calibri" w:hAnsi="Calibri" w:cs="Calibri" w:asciiTheme="majorAscii" w:hAnsiTheme="majorAscii" w:cstheme="majorAscii"/>
          <w:sz w:val="20"/>
          <w:szCs w:val="20"/>
          <w:lang w:val="es-ES" w:eastAsia="es-ES"/>
        </w:rPr>
        <w:t>Bogotá, D.C.</w:t>
      </w:r>
    </w:p>
    <w:p w:rsidRPr="002C4484" w:rsidR="00825A26" w:rsidP="00825A26" w:rsidRDefault="00825A26" w14:paraId="36CA93A0" w14:textId="3FD78B95">
      <w:pPr>
        <w:pStyle w:val="Sinespaciado"/>
        <w:ind w:left="4253"/>
        <w:jc w:val="both"/>
        <w:rPr>
          <w:rFonts w:cs="Calibri"/>
          <w:sz w:val="20"/>
          <w:szCs w:val="20"/>
          <w:lang w:val="es-ES" w:eastAsia="es-ES"/>
        </w:rPr>
      </w:pPr>
      <w:r w:rsidRPr="002C4484">
        <w:rPr>
          <w:rFonts w:cs="Calibri"/>
          <w:sz w:val="20"/>
          <w:szCs w:val="20"/>
          <w:lang w:val="es-ES" w:eastAsia="es-ES"/>
        </w:rPr>
        <w:t xml:space="preserve">Asunto: </w:t>
      </w:r>
      <w:r w:rsidRPr="00B14FE5">
        <w:rPr>
          <w:rFonts w:cs="Calibri"/>
          <w:sz w:val="20"/>
          <w:szCs w:val="20"/>
          <w:lang w:val="es-ES" w:eastAsia="es-ES"/>
        </w:rPr>
        <w:t>Citación a Comité de Evaluación y Seguimiento</w:t>
      </w:r>
      <w:r w:rsidRPr="002C4484">
        <w:rPr>
          <w:rFonts w:cs="Calibri"/>
          <w:sz w:val="20"/>
          <w:szCs w:val="20"/>
          <w:lang w:val="es-ES" w:eastAsia="es-ES"/>
        </w:rPr>
        <w:tab/>
      </w:r>
      <w:r w:rsidRPr="002C4484">
        <w:rPr>
          <w:rFonts w:cs="Calibri"/>
          <w:sz w:val="20"/>
          <w:szCs w:val="20"/>
          <w:lang w:val="es-ES" w:eastAsia="es-ES"/>
        </w:rPr>
        <w:tab/>
      </w:r>
    </w:p>
    <w:p w:rsidRPr="002C4484" w:rsidR="00825A26" w:rsidP="00825A26" w:rsidRDefault="00825A26" w14:paraId="148E1FFE" w14:textId="77777777">
      <w:pPr>
        <w:pStyle w:val="Sinespaciado"/>
        <w:jc w:val="both"/>
        <w:rPr>
          <w:rFonts w:cs="Calibri"/>
          <w:sz w:val="20"/>
          <w:szCs w:val="20"/>
          <w:lang w:val="es-ES" w:eastAsia="es-ES"/>
        </w:rPr>
      </w:pPr>
      <w:r w:rsidRPr="00B14FE5">
        <w:rPr>
          <w:rFonts w:cs="Calibri"/>
          <w:sz w:val="20"/>
          <w:szCs w:val="20"/>
          <w:lang w:val="es-ES" w:eastAsia="es-ES"/>
        </w:rPr>
        <w:t>Respetado (a) Aprendiz</w:t>
      </w:r>
      <w:r w:rsidRPr="002C4484">
        <w:rPr>
          <w:rFonts w:cs="Calibri"/>
          <w:sz w:val="20"/>
          <w:szCs w:val="20"/>
          <w:lang w:val="es-ES" w:eastAsia="es-ES"/>
        </w:rPr>
        <w:t>:</w:t>
      </w:r>
    </w:p>
    <w:p w:rsidRPr="002C4484" w:rsidR="00825A26" w:rsidP="00825A26" w:rsidRDefault="00825A26" w14:paraId="2B6E15F6" w14:textId="77777777">
      <w:pPr>
        <w:pStyle w:val="Sinespaciado"/>
        <w:jc w:val="both"/>
        <w:rPr>
          <w:rFonts w:cs="Calibri"/>
          <w:sz w:val="20"/>
          <w:szCs w:val="20"/>
          <w:lang w:val="es-ES" w:eastAsia="es-ES"/>
        </w:rPr>
      </w:pPr>
    </w:p>
    <w:p w:rsidRPr="00241AB2" w:rsidR="00825A26" w:rsidP="00825A26" w:rsidRDefault="00825A26" w14:paraId="394D4B2B" w14:textId="2B09C54E">
      <w:pPr>
        <w:pStyle w:val="Sinespaciado"/>
        <w:spacing w:after="240"/>
        <w:jc w:val="both"/>
        <w:rPr>
          <w:rFonts w:eastAsia="Times New Roman" w:cs="Calibri"/>
          <w:sz w:val="20"/>
          <w:szCs w:val="20"/>
          <w:lang w:eastAsia="es-ES"/>
        </w:rPr>
      </w:pPr>
      <w:r w:rsidRPr="1BD17700" w:rsidR="00825A26">
        <w:rPr>
          <w:rFonts w:cs="Calibri"/>
          <w:sz w:val="20"/>
          <w:szCs w:val="20"/>
          <w:lang w:val="es-ES" w:eastAsia="es-ES"/>
        </w:rPr>
        <w:t xml:space="preserve">En cumplimiento al Cap. V Desarrollo de la etapa productiva - Art. 14 del Acuerdo 007 de 2012 - Reglamento del aprendiz SENA, atentamente le comunicamos que ha sido citado a Comité de Evaluación y Seguimiento teniendo en cuenta los hechos presentados con la empresa </w:t>
      </w:r>
      <w:r w:rsidRPr="1BD17700" w:rsidR="5E18D56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s-ES"/>
        </w:rPr>
        <w:t>C</w:t>
      </w:r>
      <w:r w:rsidRPr="1BD17700" w:rsidR="5E18D56D">
        <w:rPr>
          <w:rFonts w:ascii="Calibri" w:hAnsi="Calibri" w:eastAsia="Calibri" w:cs="Calibri"/>
          <w:b w:val="1"/>
          <w:bCs w:val="1"/>
          <w:noProof w:val="0"/>
          <w:color w:val="FF0000"/>
          <w:sz w:val="20"/>
          <w:szCs w:val="20"/>
          <w:lang w:val="es-ES"/>
        </w:rPr>
        <w:t>arpintería y Diseño María Fernanda S.A.S</w:t>
      </w:r>
      <w:r w:rsidRPr="1BD17700" w:rsidR="00825A26">
        <w:rPr>
          <w:rFonts w:cs="Calibri"/>
          <w:sz w:val="20"/>
          <w:szCs w:val="20"/>
          <w:lang w:val="es-ES" w:eastAsia="es-ES"/>
        </w:rPr>
        <w:t xml:space="preserve"> </w:t>
      </w:r>
      <w:r w:rsidRPr="1BD17700" w:rsidR="00825A26">
        <w:rPr>
          <w:rFonts w:cs="Calibri"/>
          <w:sz w:val="20"/>
          <w:szCs w:val="20"/>
          <w:lang w:val="es-ES" w:eastAsia="es-ES"/>
        </w:rPr>
        <w:t xml:space="preserve">por los </w:t>
      </w:r>
      <w:r w:rsidRPr="1BD17700" w:rsidR="00825A26">
        <w:rPr>
          <w:rFonts w:cs="Calibri"/>
          <w:sz w:val="20"/>
          <w:szCs w:val="20"/>
          <w:lang w:val="es-ES" w:eastAsia="es-ES"/>
        </w:rPr>
        <w:t>siguientes motivos</w:t>
      </w:r>
    </w:p>
    <w:p w:rsidR="00825A26" w:rsidP="1BD17700" w:rsidRDefault="00825A26" w14:paraId="6549916D" w14:textId="162A3F36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284" w:hanging="284"/>
        <w:contextualSpacing/>
        <w:jc w:val="both"/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</w:pPr>
      <w:bookmarkStart w:name="_Int_3QNSXlML" w:id="1695891144"/>
      <w:r w:rsidRPr="1BD17700" w:rsidR="00825A26">
        <w:rPr>
          <w:rFonts w:eastAsia="ＭＳ 明朝" w:cs="Calibri" w:eastAsiaTheme="minorEastAsia"/>
          <w:b w:val="1"/>
          <w:bCs w:val="1"/>
          <w:color w:val="auto"/>
          <w:sz w:val="20"/>
          <w:szCs w:val="20"/>
          <w:lang w:val="es-ES" w:eastAsia="es-ES"/>
        </w:rPr>
        <w:t>El (la) Instructor (a)</w:t>
      </w:r>
      <w:r w:rsidRPr="1BD17700" w:rsidR="00825A26">
        <w:rPr>
          <w:rFonts w:eastAsia="ＭＳ 明朝" w:cs="Calibri" w:eastAsiaTheme="minorEastAsia"/>
          <w:b w:val="1"/>
          <w:bCs w:val="1"/>
          <w:color w:val="auto"/>
          <w:sz w:val="20"/>
          <w:szCs w:val="20"/>
          <w:lang w:val="es-ES" w:eastAsia="es-ES"/>
        </w:rPr>
        <w:t xml:space="preserve"> </w:t>
      </w:r>
      <w:r w:rsidRPr="1BD17700" w:rsidR="6090191D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ALBA LUCY ESPITIA LARA 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I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presentó informe o queja, a esta coordinación, notificando que </w:t>
      </w:r>
      <w:r w:rsidRPr="1BD17700" w:rsidR="0CFD9185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la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aprendiz</w:t>
      </w:r>
      <w:r w:rsidRPr="1BD17700" w:rsidR="6C50041D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</w:t>
      </w:r>
      <w:r w:rsidRPr="1BD17700" w:rsidR="7EFF9527">
        <w:rPr>
          <w:rFonts w:ascii="Calibri" w:hAnsi="Calibri" w:eastAsia="Calibri" w:cs="Calibri"/>
          <w:b w:val="1"/>
          <w:bCs w:val="1"/>
          <w:noProof w:val="0"/>
          <w:color w:val="FF0000"/>
          <w:sz w:val="20"/>
          <w:szCs w:val="20"/>
          <w:lang w:val="es-ES"/>
        </w:rPr>
        <w:t>Karen</w:t>
      </w:r>
      <w:r w:rsidRPr="1BD17700" w:rsidR="7EFF9527">
        <w:rPr>
          <w:rFonts w:ascii="Roboto" w:hAnsi="Roboto" w:eastAsia="Roboto" w:cs="Roboto"/>
          <w:b w:val="1"/>
          <w:bCs w:val="1"/>
          <w:noProof w:val="0"/>
          <w:color w:val="FF0000"/>
          <w:sz w:val="20"/>
          <w:szCs w:val="20"/>
          <w:lang w:val="es-ES"/>
        </w:rPr>
        <w:t xml:space="preserve"> Sofía </w:t>
      </w:r>
      <w:r w:rsidRPr="1BD17700" w:rsidR="080E280F">
        <w:rPr>
          <w:rFonts w:ascii="Roboto" w:hAnsi="Roboto" w:eastAsia="Roboto" w:cs="Roboto"/>
          <w:b w:val="1"/>
          <w:bCs w:val="1"/>
          <w:noProof w:val="0"/>
          <w:color w:val="FF0000"/>
          <w:sz w:val="20"/>
          <w:szCs w:val="20"/>
          <w:lang w:val="es-ES"/>
        </w:rPr>
        <w:t>Bernal, de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seguimiento, con observaciones de queja frente a </w:t>
      </w:r>
      <w:r w:rsidRPr="1BD17700" w:rsidR="755E9704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 </w:t>
      </w:r>
      <w:r w:rsidRPr="1BD17700" w:rsidR="75E2C9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desempeño comportamental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y técnico, y la empresa ha tomado </w:t>
      </w:r>
      <w:r w:rsidRPr="1BD17700" w:rsidR="37268471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la decisión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de </w:t>
      </w:r>
      <w:r w:rsidRPr="1BD17700" w:rsidR="3D347D98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cancelar su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 xml:space="preserve"> Contrato de Aprendizaje de manera unilateral</w:t>
      </w:r>
      <w:r w:rsidRPr="1BD17700" w:rsidR="00825A26">
        <w:rPr>
          <w:rFonts w:eastAsia="ＭＳ 明朝" w:cs="Calibri" w:eastAsiaTheme="minorEastAsia"/>
          <w:b w:val="1"/>
          <w:bCs w:val="1"/>
          <w:color w:val="FF0000"/>
          <w:sz w:val="20"/>
          <w:szCs w:val="20"/>
          <w:lang w:val="es-ES" w:eastAsia="es-ES"/>
        </w:rPr>
        <w:t>.</w:t>
      </w:r>
      <w:bookmarkEnd w:id="1695891144"/>
    </w:p>
    <w:p w:rsidRPr="00241AB2" w:rsidR="00825A26" w:rsidP="00825A26" w:rsidRDefault="00825A26" w14:paraId="525CF683" w14:textId="77777777">
      <w:pPr>
        <w:autoSpaceDE w:val="0"/>
        <w:autoSpaceDN w:val="0"/>
        <w:adjustRightInd w:val="0"/>
        <w:spacing w:after="0" w:line="240" w:lineRule="auto"/>
        <w:ind w:left="284"/>
        <w:contextualSpacing/>
        <w:jc w:val="both"/>
        <w:rPr>
          <w:rFonts w:cs="Calibri" w:eastAsiaTheme="minorEastAsia"/>
          <w:sz w:val="20"/>
          <w:szCs w:val="20"/>
          <w:lang w:val="es-ES" w:eastAsia="es-ES"/>
        </w:rPr>
      </w:pPr>
    </w:p>
    <w:p w:rsidRPr="00241AB2" w:rsidR="00825A26" w:rsidP="1BD17700" w:rsidRDefault="00825A26" w14:paraId="5369D95A" w14:textId="0735FF25">
      <w:pPr>
        <w:pStyle w:val="Normal"/>
        <w:spacing w:after="0" w:line="240" w:lineRule="auto"/>
        <w:rPr>
          <w:rFonts w:eastAsia="ＭＳ 明朝" w:cs="Calibri" w:eastAsiaTheme="minorEastAsia"/>
          <w:b w:val="1"/>
          <w:bCs w:val="1"/>
          <w:color w:val="FF0000" w:themeColor="text1"/>
          <w:sz w:val="20"/>
          <w:szCs w:val="20"/>
          <w:lang w:val="es-ES" w:eastAsia="es-ES"/>
        </w:rPr>
      </w:pPr>
      <w:r w:rsidRPr="1BD17700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Nombre aprendiz: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1BD17700" w:rsidR="36F731FA">
        <w:rPr>
          <w:rFonts w:ascii="Calibri" w:hAnsi="Calibri" w:eastAsia="Calibri" w:cs="Calibri"/>
          <w:b w:val="1"/>
          <w:bCs w:val="1"/>
          <w:noProof w:val="0"/>
          <w:color w:val="FF0000"/>
          <w:sz w:val="20"/>
          <w:szCs w:val="20"/>
          <w:lang w:val="es-ES"/>
        </w:rPr>
        <w:t>Karen</w:t>
      </w:r>
      <w:r w:rsidRPr="1BD17700" w:rsidR="36F731FA">
        <w:rPr>
          <w:rFonts w:ascii="Roboto" w:hAnsi="Roboto" w:eastAsia="Roboto" w:cs="Roboto"/>
          <w:b w:val="1"/>
          <w:bCs w:val="1"/>
          <w:noProof w:val="0"/>
          <w:color w:val="FF0000"/>
          <w:sz w:val="20"/>
          <w:szCs w:val="20"/>
          <w:lang w:val="es-ES"/>
        </w:rPr>
        <w:t xml:space="preserve"> Sofía Bernal</w:t>
      </w:r>
    </w:p>
    <w:p w:rsidRPr="00241AB2" w:rsidR="00825A26" w:rsidP="1BD17700" w:rsidRDefault="00825A26" w14:paraId="1EC442C4" w14:textId="6D450317">
      <w:pPr>
        <w:pStyle w:val="Normal"/>
        <w:spacing w:after="0" w:line="240" w:lineRule="auto"/>
        <w:rPr>
          <w:rFonts w:ascii="Calibri" w:hAnsi="Calibri" w:eastAsia="Calibri" w:cs="Calibri"/>
          <w:noProof w:val="0"/>
          <w:color w:val="FF0000"/>
          <w:sz w:val="20"/>
          <w:szCs w:val="20"/>
          <w:lang w:val="es-ES"/>
        </w:rPr>
      </w:pPr>
      <w:r w:rsidRPr="1BD17700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Tipo Identificación: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1BD17700" w:rsidR="617E3665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 xml:space="preserve">C.C </w:t>
      </w:r>
      <w:r w:rsidRPr="1BD17700" w:rsidR="617E3665">
        <w:rPr>
          <w:rFonts w:ascii="Calibri" w:hAnsi="Calibri" w:eastAsia="Calibri" w:cs="Calibri"/>
          <w:noProof w:val="0"/>
          <w:color w:val="FF0000"/>
          <w:sz w:val="20"/>
          <w:szCs w:val="20"/>
          <w:lang w:val="es-ES"/>
        </w:rPr>
        <w:t>1023362382</w:t>
      </w:r>
    </w:p>
    <w:p w:rsidRPr="00241AB2" w:rsidR="00825A26" w:rsidP="5F00AFC6" w:rsidRDefault="00825A26" w14:paraId="6A421059" w14:textId="509EAAFF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 w:themeColor="text1" w:themeTint="FF" w:themeShade="FF"/>
          <w:sz w:val="20"/>
          <w:szCs w:val="20"/>
          <w:lang w:val="es-ES"/>
        </w:rPr>
      </w:pP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Número de identificación: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</w:p>
    <w:p w:rsidRPr="00241AB2" w:rsidR="00825A26" w:rsidP="5F00AFC6" w:rsidRDefault="00825A26" w14:paraId="7E593C21" w14:textId="62869139">
      <w:pPr>
        <w:autoSpaceDE w:val="0"/>
        <w:autoSpaceDN w:val="0"/>
        <w:adjustRightInd w:val="0"/>
        <w:spacing w:line="240" w:lineRule="auto"/>
        <w:jc w:val="both"/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</w:pPr>
      <w:r w:rsidRPr="1BD17700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Programa de formación: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1BD17700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>TECNÓLOGO EN GESTIÓN CONTABLE Y FINANCIERA</w:t>
      </w:r>
    </w:p>
    <w:p w:rsidRPr="00825A26" w:rsidR="00825A26" w:rsidP="00825A26" w:rsidRDefault="00825A26" w14:paraId="74E3E3E8" w14:textId="5CF3AA90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284" w:hanging="284"/>
        <w:jc w:val="both"/>
        <w:rPr>
          <w:rFonts w:cs="Calibri" w:eastAsiaTheme="minorEastAsia"/>
          <w:color w:val="FF0000"/>
          <w:sz w:val="20"/>
          <w:szCs w:val="20"/>
          <w:lang w:val="es-ES" w:eastAsia="es-ES"/>
        </w:rPr>
      </w:pP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Norma que se infringió: Reglamento del Aprendiz </w:t>
      </w: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highlight w:val="yellow"/>
          <w:u w:val="single"/>
          <w:lang w:val="es-ES" w:eastAsia="es-ES"/>
        </w:rPr>
        <w:t>Ejemplo: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5F00AFC6" w:rsidR="00825A26">
        <w:rPr>
          <w:rFonts w:eastAsia="ＭＳ 明朝" w:cs="Calibri" w:eastAsiaTheme="minorEastAsia"/>
          <w:i w:val="1"/>
          <w:iCs w:val="1"/>
          <w:color w:val="FF0000"/>
          <w:sz w:val="20"/>
          <w:szCs w:val="20"/>
          <w:lang w:val="es-ES" w:eastAsia="es-ES"/>
        </w:rPr>
        <w:t>CAPÍTULO IV, PROHIBICIONES Artículo 10, Numeral 27: “Cometer faltas en el desarrollo del contrato de aprendizaje que originen la finalización unilateral del contrato por parte de la empresa patrocinadora con justa causa y agotado el debido proceso.”</w:t>
      </w:r>
      <w:r w:rsidRPr="5F00AFC6" w:rsidR="00825A26">
        <w:rPr>
          <w:rFonts w:eastAsia="ＭＳ 明朝" w:cs="Calibri" w:eastAsiaTheme="minorEastAsia"/>
          <w:b w:val="1"/>
          <w:bCs w:val="1"/>
          <w:i w:val="1"/>
          <w:iCs w:val="1"/>
          <w:sz w:val="20"/>
          <w:szCs w:val="20"/>
          <w:lang w:val="es-ES" w:eastAsia="es-ES"/>
        </w:rPr>
        <w:t xml:space="preserve"> </w:t>
      </w:r>
      <w:r w:rsidRPr="5F00AFC6" w:rsidR="00825A26">
        <w:rPr>
          <w:rFonts w:eastAsia="ＭＳ 明朝" w:cs="Calibri" w:eastAsiaTheme="minorEastAsia"/>
          <w:b w:val="1"/>
          <w:bCs w:val="1"/>
          <w:sz w:val="20"/>
          <w:szCs w:val="20"/>
          <w:highlight w:val="yellow"/>
          <w:lang w:val="es-ES" w:eastAsia="es-ES"/>
        </w:rPr>
        <w:t>(REGLA QUE INFRINGIÓ EL APRENDIZ)</w:t>
      </w:r>
    </w:p>
    <w:p w:rsidRPr="00241AB2" w:rsidR="00825A26" w:rsidP="00825A26" w:rsidRDefault="00825A26" w14:paraId="65AB2860" w14:textId="7777777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rPr>
          <w:rFonts w:cs="Calibri" w:eastAsiaTheme="minorEastAsia"/>
          <w:color w:val="000000"/>
          <w:sz w:val="20"/>
          <w:szCs w:val="20"/>
          <w:lang w:val="es-ES" w:eastAsia="es-ES"/>
        </w:rPr>
      </w:pP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Tipo de falta: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5F00AFC6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>DISCIPLINARIA</w:t>
      </w:r>
    </w:p>
    <w:p w:rsidRPr="00241AB2" w:rsidR="00825A26" w:rsidP="00825A26" w:rsidRDefault="00825A26" w14:paraId="7238D6B2" w14:textId="7777777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rPr>
          <w:rFonts w:cs="Calibri" w:eastAsiaTheme="minorEastAsia"/>
          <w:color w:val="000000"/>
          <w:sz w:val="20"/>
          <w:szCs w:val="20"/>
          <w:lang w:val="es-ES" w:eastAsia="es-ES"/>
        </w:rPr>
      </w:pP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Calificación:</w:t>
      </w:r>
      <w:r w:rsidRPr="5F00AFC6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 xml:space="preserve"> GRAVE o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5F00AFC6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>GRAVÍSIMA</w:t>
      </w:r>
    </w:p>
    <w:p w:rsidRPr="00241AB2" w:rsidR="00825A26" w:rsidP="00825A26" w:rsidRDefault="00825A26" w14:paraId="0991531E" w14:textId="7777777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="Calibri" w:eastAsiaTheme="minorEastAsia"/>
          <w:color w:val="FF0000"/>
          <w:sz w:val="20"/>
          <w:szCs w:val="20"/>
          <w:lang w:val="es-ES" w:eastAsia="es-ES"/>
        </w:rPr>
      </w:pP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 xml:space="preserve">Lugar </w:t>
      </w: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 xml:space="preserve">en el </w:t>
      </w:r>
      <w:r w:rsidRPr="5F00AFC6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que se llevara a cabo el comité: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>SENA -</w:t>
      </w:r>
      <w:r w:rsidRPr="5F00AFC6" w:rsidR="00825A26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Centro de Servicios Financieros, Cra. 13 # 65 - 10 Barrio Chapinero.</w:t>
      </w:r>
    </w:p>
    <w:p w:rsidRPr="00241AB2" w:rsidR="00825A26" w:rsidP="1BD17700" w:rsidRDefault="00825A26" w14:paraId="272E6178" w14:textId="7777777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/>
        <w:rPr>
          <w:rFonts w:eastAsia="ＭＳ 明朝" w:cs="Calibri" w:eastAsiaTheme="minorEastAsia"/>
          <w:color w:val="000000"/>
          <w:sz w:val="20"/>
          <w:szCs w:val="20"/>
          <w:lang w:val="es-ES" w:eastAsia="es-ES"/>
        </w:rPr>
      </w:pPr>
      <w:r w:rsidRPr="1BD17700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Fecha:</w:t>
      </w:r>
      <w:r w:rsidRPr="1BD17700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 xml:space="preserve"> </w:t>
      </w:r>
      <w:r w:rsidRPr="1BD17700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 xml:space="preserve">25/03/2022 </w:t>
      </w:r>
      <w:r w:rsidRPr="1BD17700" w:rsidR="00825A26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>(FECHA DE REALIZACIÓN COMITÉ)</w:t>
      </w:r>
    </w:p>
    <w:p w:rsidR="415BBD11" w:rsidP="1BD17700" w:rsidRDefault="415BBD11" w14:paraId="603361EC" w14:textId="67AA7E69">
      <w:pPr>
        <w:pStyle w:val="Normal"/>
        <w:numPr>
          <w:ilvl w:val="0"/>
          <w:numId w:val="2"/>
        </w:numPr>
        <w:spacing w:after="0" w:line="240" w:lineRule="auto"/>
        <w:ind w:left="284" w:hanging="284"/>
        <w:contextualSpacing/>
        <w:rPr>
          <w:rFonts w:cs="Calibri"/>
          <w:sz w:val="20"/>
          <w:szCs w:val="20"/>
          <w:lang w:val="es-ES" w:eastAsia="es-ES"/>
        </w:rPr>
      </w:pPr>
      <w:r w:rsidRPr="1BD17700" w:rsidR="415BBD11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20"/>
          <w:szCs w:val="20"/>
          <w:lang w:val="es-ES" w:eastAsia="es-ES"/>
        </w:rPr>
        <w:t>Hora:</w:t>
      </w:r>
      <w:r w:rsidRPr="1BD17700" w:rsidR="415BBD11">
        <w:rPr>
          <w:rFonts w:eastAsia="ＭＳ 明朝" w:cs="Calibri" w:eastAsiaTheme="minorEastAsia"/>
          <w:color w:val="000000" w:themeColor="text1" w:themeTint="FF" w:themeShade="FF"/>
          <w:sz w:val="20"/>
          <w:szCs w:val="20"/>
          <w:lang w:val="es-ES" w:eastAsia="es-ES"/>
        </w:rPr>
        <w:t xml:space="preserve"> </w:t>
      </w:r>
      <w:r w:rsidRPr="1BD17700" w:rsidR="415BBD11">
        <w:rPr>
          <w:rFonts w:eastAsia="ＭＳ 明朝" w:cs="Calibri" w:eastAsiaTheme="minorEastAsia"/>
          <w:color w:val="FF0000"/>
          <w:sz w:val="20"/>
          <w:szCs w:val="20"/>
          <w:lang w:val="es-ES" w:eastAsia="es-ES"/>
        </w:rPr>
        <w:t>Por favor tener disponibilidad de tiempo desde la 9:00 AM hasta las 11:30 PM</w:t>
      </w:r>
    </w:p>
    <w:p w:rsidR="3EDB9302" w:rsidP="1BD17700" w:rsidRDefault="3EDB9302" w14:paraId="260D01B8" w14:textId="39FFA778">
      <w:pPr>
        <w:pStyle w:val="Normal"/>
        <w:spacing w:after="0" w:line="720" w:lineRule="auto"/>
        <w:ind w:left="0"/>
        <w:contextualSpacing/>
        <w:jc w:val="both"/>
        <w:rPr>
          <w:rFonts w:eastAsia="ＭＳ 明朝" w:cs="Calibri" w:eastAsiaTheme="minorEastAsia"/>
          <w:color w:val="auto"/>
          <w:sz w:val="20"/>
          <w:szCs w:val="20"/>
          <w:lang w:val="es-ES" w:eastAsia="es-ES"/>
        </w:rPr>
      </w:pPr>
      <w:r w:rsidRPr="1BD17700" w:rsidR="3EDB9302">
        <w:rPr>
          <w:rFonts w:eastAsia="ＭＳ 明朝" w:cs="Calibri" w:eastAsiaTheme="minorEastAsia"/>
          <w:color w:val="auto"/>
          <w:sz w:val="20"/>
          <w:szCs w:val="20"/>
          <w:lang w:val="es-ES" w:eastAsia="es-ES"/>
        </w:rPr>
        <w:t xml:space="preserve">Cordialmente, </w:t>
      </w:r>
    </w:p>
    <w:p w:rsidRPr="003B1E28" w:rsidR="00D7237A" w:rsidP="00DD318C" w:rsidRDefault="00D7237A" w14:paraId="6718AD7E" w14:textId="77777777">
      <w:pPr>
        <w:pStyle w:val="Sinespaciado"/>
        <w:rPr>
          <w:sz w:val="20"/>
          <w:szCs w:val="20"/>
          <w:lang w:val="es-ES" w:eastAsia="es-ES"/>
        </w:rPr>
      </w:pPr>
    </w:p>
    <w:p w:rsidR="78D6C474" w:rsidP="1BD17700" w:rsidRDefault="78D6C474" w14:paraId="50206C22" w14:textId="5B969F5A">
      <w:pPr>
        <w:pStyle w:val="Normal"/>
        <w:suppressLineNumbers w:val="0"/>
        <w:bidi w:val="0"/>
        <w:spacing w:before="0" w:beforeAutospacing="off" w:after="0" w:afterAutospacing="off" w:line="240" w:lineRule="auto"/>
        <w:ind w:left="4246" w:right="0"/>
        <w:jc w:val="both"/>
      </w:pPr>
      <w:r w:rsidRPr="1BD17700" w:rsidR="78D6C474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18"/>
          <w:szCs w:val="18"/>
          <w:lang w:val="es-ES" w:eastAsia="es-ES"/>
        </w:rPr>
        <w:t>LINA SAMARIS SILVA BELTRAN</w:t>
      </w:r>
    </w:p>
    <w:p w:rsidRPr="00241AB2" w:rsidR="00825A26" w:rsidP="00825A26" w:rsidRDefault="00825A26" w14:paraId="0FBF1D7B" w14:textId="77777777">
      <w:pPr>
        <w:autoSpaceDE w:val="0"/>
        <w:autoSpaceDN w:val="0"/>
        <w:adjustRightInd w:val="0"/>
        <w:spacing w:after="0" w:line="240" w:lineRule="auto"/>
        <w:ind w:left="4246"/>
        <w:jc w:val="both"/>
        <w:rPr>
          <w:rFonts w:cs="Calibri" w:eastAsiaTheme="minorEastAsia"/>
          <w:color w:val="000000"/>
          <w:sz w:val="18"/>
          <w:szCs w:val="18"/>
          <w:lang w:val="es-ES" w:eastAsia="es-ES"/>
        </w:rPr>
      </w:pPr>
      <w:r w:rsidRPr="00241AB2">
        <w:rPr>
          <w:rFonts w:cs="Calibri" w:eastAsiaTheme="minorEastAsia"/>
          <w:color w:val="000000"/>
          <w:sz w:val="18"/>
          <w:szCs w:val="18"/>
          <w:lang w:val="es-ES" w:eastAsia="es-ES"/>
        </w:rPr>
        <w:t>Coordinadora Académica</w:t>
      </w:r>
    </w:p>
    <w:p w:rsidRPr="00241AB2" w:rsidR="00825A26" w:rsidP="1BD17700" w:rsidRDefault="00825A26" w14:paraId="6EE9A5DF" w14:textId="6F89DC39">
      <w:pPr>
        <w:autoSpaceDE w:val="0"/>
        <w:autoSpaceDN w:val="0"/>
        <w:adjustRightInd w:val="0"/>
        <w:spacing w:after="0" w:line="240" w:lineRule="auto"/>
        <w:ind w:left="4246"/>
        <w:jc w:val="both"/>
        <w:rPr>
          <w:rFonts w:eastAsia="ＭＳ 明朝" w:cs="Calibri" w:eastAsiaTheme="minorEastAsia"/>
          <w:color w:val="000000"/>
          <w:sz w:val="18"/>
          <w:szCs w:val="18"/>
          <w:lang w:val="es-ES" w:eastAsia="es-ES"/>
        </w:rPr>
      </w:pP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>Seguimiento y Evaluación Etapa Productiva</w:t>
      </w:r>
      <w:r>
        <w:br/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>CENTRO DE SERVICIOS FINANCIEROS</w:t>
      </w:r>
    </w:p>
    <w:p w:rsidR="1BD17700" w:rsidP="1BD17700" w:rsidRDefault="1BD17700" w14:paraId="48AB6730" w14:textId="3A81B3D6">
      <w:pPr>
        <w:pStyle w:val="Normal"/>
        <w:spacing w:after="0" w:line="240" w:lineRule="auto"/>
        <w:ind w:left="4246"/>
        <w:jc w:val="both"/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</w:pPr>
    </w:p>
    <w:p w:rsidR="1BD17700" w:rsidP="1BD17700" w:rsidRDefault="1BD17700" w14:paraId="01870ADB" w14:textId="23993AD4">
      <w:pPr>
        <w:pStyle w:val="Normal"/>
        <w:spacing w:after="0" w:line="240" w:lineRule="auto"/>
        <w:ind w:left="4246"/>
        <w:jc w:val="both"/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</w:pPr>
    </w:p>
    <w:p w:rsidRPr="00241AB2" w:rsidR="00825A26" w:rsidP="00825A26" w:rsidRDefault="00825A26" w14:paraId="148D418B" w14:textId="77777777">
      <w:pPr>
        <w:autoSpaceDE w:val="0"/>
        <w:autoSpaceDN w:val="0"/>
        <w:adjustRightInd w:val="0"/>
        <w:spacing w:after="0" w:line="240" w:lineRule="auto"/>
        <w:rPr>
          <w:rFonts w:cs="Calibri" w:eastAsiaTheme="minorEastAsia"/>
          <w:color w:val="000000"/>
          <w:sz w:val="18"/>
          <w:szCs w:val="18"/>
          <w:lang w:val="es-ES" w:eastAsia="es-ES"/>
        </w:rPr>
      </w:pPr>
      <w:r w:rsidRPr="00241AB2">
        <w:rPr>
          <w:rFonts w:cs="Calibri" w:eastAsiaTheme="minorEastAsia"/>
          <w:b/>
          <w:bCs/>
          <w:color w:val="000000" w:themeColor="text1"/>
          <w:sz w:val="18"/>
          <w:szCs w:val="18"/>
          <w:lang w:val="es-ES" w:eastAsia="es-ES"/>
        </w:rPr>
        <w:lastRenderedPageBreak/>
        <w:t>Proyecto:</w:t>
      </w:r>
      <w:r w:rsidRPr="00241AB2">
        <w:rPr>
          <w:rFonts w:cs="Calibri" w:eastAsiaTheme="minorEastAsia"/>
          <w:color w:val="000000" w:themeColor="text1"/>
          <w:sz w:val="18"/>
          <w:szCs w:val="18"/>
          <w:lang w:val="es-ES" w:eastAsia="es-ES"/>
        </w:rPr>
        <w:t xml:space="preserve"> </w:t>
      </w:r>
      <w:proofErr w:type="spellStart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>xxxxxxx</w:t>
      </w:r>
      <w:proofErr w:type="spellEnd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 xml:space="preserve"> </w:t>
      </w:r>
      <w:proofErr w:type="spellStart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>xxxxxx</w:t>
      </w:r>
      <w:proofErr w:type="spellEnd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 xml:space="preserve"> </w:t>
      </w:r>
      <w:proofErr w:type="spellStart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>xxxxxx</w:t>
      </w:r>
      <w:proofErr w:type="spellEnd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 xml:space="preserve"> </w:t>
      </w:r>
      <w:proofErr w:type="spellStart"/>
      <w:r w:rsidRPr="00406287">
        <w:rPr>
          <w:rFonts w:cs="Calibri" w:eastAsiaTheme="minorEastAsia"/>
          <w:color w:val="FF0000"/>
          <w:sz w:val="18"/>
          <w:szCs w:val="18"/>
          <w:lang w:val="es-ES" w:eastAsia="es-ES"/>
        </w:rPr>
        <w:t>xxxxx</w:t>
      </w:r>
      <w:proofErr w:type="spellEnd"/>
      <w:r w:rsidRPr="00AA4DCF">
        <w:rPr>
          <w:rFonts w:cs="Calibri" w:eastAsiaTheme="minorEastAsia"/>
          <w:sz w:val="18"/>
          <w:szCs w:val="18"/>
          <w:lang w:val="es-ES" w:eastAsia="es-ES"/>
        </w:rPr>
        <w:t xml:space="preserve"> - </w:t>
      </w:r>
      <w:r w:rsidRPr="00241AB2">
        <w:rPr>
          <w:rFonts w:cs="Calibri" w:eastAsiaTheme="minorEastAsia"/>
          <w:color w:val="000000"/>
          <w:sz w:val="18"/>
          <w:szCs w:val="18"/>
          <w:lang w:val="es-ES" w:eastAsia="es-ES"/>
        </w:rPr>
        <w:t xml:space="preserve">Cargo: Instructor(a) </w:t>
      </w:r>
      <w:r>
        <w:rPr>
          <w:rFonts w:cs="Calibri" w:eastAsiaTheme="minorEastAsia"/>
          <w:color w:val="000000"/>
          <w:sz w:val="18"/>
          <w:szCs w:val="18"/>
          <w:lang w:val="es-ES" w:eastAsia="es-ES"/>
        </w:rPr>
        <w:t xml:space="preserve">/ </w:t>
      </w:r>
      <w:r w:rsidRPr="00241AB2">
        <w:rPr>
          <w:rFonts w:cs="Calibri" w:eastAsiaTheme="minorEastAsia"/>
          <w:color w:val="000000"/>
          <w:sz w:val="18"/>
          <w:szCs w:val="18"/>
          <w:lang w:val="es-ES" w:eastAsia="es-ES"/>
        </w:rPr>
        <w:t>Coordinación Seguimiento y Evaluación Etapa Productiva</w:t>
      </w:r>
    </w:p>
    <w:p w:rsidRPr="00AA4DCF" w:rsidR="00825A26" w:rsidP="00825A26" w:rsidRDefault="00825A26" w14:paraId="0A1829C5" w14:textId="0EDEADDE">
      <w:pPr>
        <w:spacing w:after="0" w:line="240" w:lineRule="auto"/>
        <w:jc w:val="both"/>
        <w:rPr>
          <w:color w:val="000000" w:themeColor="text1"/>
          <w:sz w:val="18"/>
          <w:szCs w:val="18"/>
          <w:lang w:val="es-ES" w:eastAsia="es-ES"/>
        </w:rPr>
      </w:pPr>
      <w:r w:rsidRPr="1BD17700" w:rsidR="00825A26">
        <w:rPr>
          <w:rFonts w:eastAsia="ＭＳ 明朝" w:cs="Calibri" w:eastAsiaTheme="minorEastAsia"/>
          <w:b w:val="1"/>
          <w:bCs w:val="1"/>
          <w:color w:val="000000" w:themeColor="text1" w:themeTint="FF" w:themeShade="FF"/>
          <w:sz w:val="18"/>
          <w:szCs w:val="18"/>
          <w:lang w:val="es-ES" w:eastAsia="es-ES"/>
        </w:rPr>
        <w:t>Revisó: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 xml:space="preserve"> </w:t>
      </w:r>
      <w:r w:rsidRPr="1BD17700" w:rsidR="09F54DF5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>Juan Diego Camacho Duarte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 xml:space="preserve"> </w:t>
      </w:r>
      <w:r w:rsidRPr="1BD17700" w:rsidR="00825A26">
        <w:rPr>
          <w:color w:val="000000" w:themeColor="text1" w:themeTint="FF" w:themeShade="FF"/>
          <w:sz w:val="18"/>
          <w:szCs w:val="18"/>
          <w:lang w:val="es-ES" w:eastAsia="es-ES"/>
        </w:rPr>
        <w:t xml:space="preserve">- </w:t>
      </w:r>
      <w:r w:rsidRPr="1BD17700" w:rsidR="00825A26">
        <w:rPr>
          <w:rFonts w:eastAsia="ＭＳ 明朝" w:cs="Calibri" w:eastAsiaTheme="minorEastAsia"/>
          <w:color w:val="000000" w:themeColor="text1" w:themeTint="FF" w:themeShade="FF"/>
          <w:sz w:val="18"/>
          <w:szCs w:val="18"/>
          <w:lang w:val="es-ES" w:eastAsia="es-ES"/>
        </w:rPr>
        <w:t>Cargo: Apoyo Administrativo / Coordinación Seguimiento y Evaluación Etapa Productiva</w:t>
      </w:r>
    </w:p>
    <w:p w:rsidRPr="0097565D" w:rsidR="00342388" w:rsidP="0097565D" w:rsidRDefault="00342388" w14:paraId="53425035" w14:textId="70979FD3">
      <w:pPr>
        <w:spacing w:after="0" w:line="240" w:lineRule="auto"/>
        <w:ind w:right="851"/>
        <w:rPr>
          <w:rFonts w:eastAsia="Times New Roman" w:cs="Arial"/>
          <w:sz w:val="18"/>
          <w:szCs w:val="18"/>
          <w:lang w:val="es-ES" w:eastAsia="es-ES"/>
        </w:rPr>
      </w:pPr>
    </w:p>
    <w:sectPr w:rsidRPr="0097565D" w:rsidR="00342388" w:rsidSect="00C92ADF">
      <w:headerReference w:type="even" r:id="rId8"/>
      <w:headerReference w:type="default" r:id="rId9"/>
      <w:footerReference w:type="even" r:id="rId10"/>
      <w:footerReference w:type="default" r:id="rId11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1F61" w:rsidP="001A74F0" w:rsidRDefault="00531F61" w14:paraId="23692609" w14:textId="77777777">
      <w:pPr>
        <w:spacing w:after="0" w:line="240" w:lineRule="auto"/>
      </w:pPr>
      <w:r>
        <w:separator/>
      </w:r>
    </w:p>
  </w:endnote>
  <w:endnote w:type="continuationSeparator" w:id="0">
    <w:p w:rsidR="00531F61" w:rsidP="001A74F0" w:rsidRDefault="00531F61" w14:paraId="526E4C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altName w:val="Calibri"/>
    <w:charset w:val="00"/>
    <w:family w:val="auto"/>
    <w:pitch w:val="variable"/>
    <w:sig w:usb0="A00000FF" w:usb1="5000E07B" w:usb2="00000000" w:usb3="00000000" w:csb0="00000193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000000" w14:paraId="7B9C567D" w14:textId="77777777">
    <w:pPr>
      <w:pStyle w:val="Piedepgina"/>
    </w:pPr>
    <w:sdt>
      <w:sdtPr>
        <w:id w:val="-1444230679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F4D27" w:rsidR="009F2A26" w:rsidP="009F2A26" w:rsidRDefault="009F2A26" w14:paraId="4B191BFD" w14:textId="55C609D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hAnsi="Work Sans Medium"/>
        <w:noProof/>
        <w:color w:val="45AA00"/>
      </w:rPr>
      <w:drawing>
        <wp:anchor distT="0" distB="0" distL="114300" distR="114300" simplePos="0" relativeHeight="251680768" behindDoc="0" locked="0" layoutInCell="1" allowOverlap="1" wp14:anchorId="28D5D112" wp14:editId="2DC278DB">
          <wp:simplePos x="0" y="0"/>
          <wp:positionH relativeFrom="column">
            <wp:posOffset>4743502</wp:posOffset>
          </wp:positionH>
          <wp:positionV relativeFrom="paragraph">
            <wp:posOffset>13970</wp:posOffset>
          </wp:positionV>
          <wp:extent cx="1495425" cy="647700"/>
          <wp:effectExtent l="0" t="0" r="317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25A26"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 xml:space="preserve"> </w:t>
    </w:r>
    <w:r w:rsidRPr="00AF4D27"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>Regional</w:t>
    </w:r>
    <w:r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 xml:space="preserve"> Distrito Capital </w:t>
    </w:r>
    <w:r w:rsidRPr="00AF4D27"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>/</w:t>
    </w:r>
    <w:r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 xml:space="preserve"> </w:t>
    </w:r>
    <w:r w:rsidRPr="00AF4D27"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>Centro</w:t>
    </w:r>
    <w:r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 xml:space="preserve"> de Servicios</w:t>
    </w:r>
    <w:r w:rsidR="00825A26">
      <w:rPr>
        <w:rFonts w:ascii="Work Sans Medium" w:hAnsi="Work Sans Medium" w:eastAsia="Times New Roman" w:cs="Calibri"/>
        <w:color w:val="45AA00"/>
        <w:sz w:val="20"/>
        <w:szCs w:val="20"/>
        <w:lang w:val="es-ES" w:eastAsia="es-ES"/>
      </w:rPr>
      <w:t xml:space="preserve"> Financieros</w:t>
    </w:r>
  </w:p>
  <w:p w:rsidRPr="00AF4D27" w:rsidR="009F2A26" w:rsidP="009F2A26" w:rsidRDefault="003F6467" w14:paraId="1D5389AF" w14:textId="706CAAB0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hAnsi="Work Sans Medium" w:eastAsia="Times New Roman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8A330D1" wp14:editId="53EA6907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3F6467" w:rsidR="009F2A26" w:rsidP="009F2A26" w:rsidRDefault="009F2A26" w14:paraId="72812A68" w14:textId="55BA08C3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V.0</w:t>
                          </w:r>
                          <w:r w:rsidRPr="003F6467" w:rsidR="003F6467">
                            <w:rPr>
                              <w:rFonts w:cs="Calibri"/>
                              <w:sz w:val="18"/>
                            </w:rPr>
                            <w:t>9</w:t>
                          </w:r>
                        </w:p>
                        <w:p w:rsidRPr="00C92ADF" w:rsidR="009F2A26" w:rsidP="009F2A26" w:rsidRDefault="009F2A26" w14:paraId="6044D12A" w14:textId="77777777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8A330D1">
              <v:stroke joinstyle="miter"/>
              <v:path gradientshapeok="t" o:connecttype="rect"/>
            </v:shapetype>
            <v:shape id="Cuadro de texto 10" style="position:absolute;left:0;text-align:left;margin-left:462.85pt;margin-top:11.4pt;width:72.75pt;height:22.7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ci0fgIAAHMFAAAOAAAAZHJzL2Uyb0RvYy54bWysVE1PGzEQvVfqf7B8L5uEQEnEBqUgqkoI&#10;UKHi7HhtYtXrce1JdtNfz9i7+SjlQtU9rMae5zczzzM+v2hry9YqRAOu5MOjAWfKSaiMey75j8fr&#10;T2ecRRSuEhacKvlGRX4x+/jhvPFTNYIl2EoFRiQuThtf8iWinxZFlEtVi3gEXjlyagi1QFqG56IK&#10;oiH22hajweC0aCBUPoBUMdLuVefks8yvtZJ4p3VUyGzJKTfM/5D/i/QvZudi+hyEXxrZpyH+IYta&#10;GEdBd1RXAgVbBfMXVW1kgAgajyTUBWhtpMo1UDXDwatqHpbCq1wLiRP9Tqb4/2jl7frB3weG7Rdo&#10;6QKTII2P00ibqZ5Wh5oFIN2Gp6Q3fblMSpwRnBTd7FRULTJJm5PR8WR0wpkk1+hsMhhPEmnRcSVO&#10;HyJ+VVCzZJQ80CVlUrG+idhBt5AEj2BNdW2szYvUGOrSBrYWdKUWc8ZE/gfKOtaU/PT4pMvWQTre&#10;MVuXaFRujT7cvt5s4caqhLHuu9LMVLnON2ILKZXbxc/ohNIU6j0He/w+q/cc7uqgEzkyONwdro2D&#10;kGXNs7SXrPq5lUx3eLqbg7qTie2i7ftgAdWG2iN3AN129PLa0K3diIj3ItCo0CaNP97RT1sg1aG3&#10;OFtC+P3WfsJTB5OXs4ZGr+Tx10oExZn95qi3J8PxOM1qXoxPPo9oEQ49i0OPW9WXQK0wzNllM+HR&#10;bk0doH6iV2KeopJLOEmxS45b8xK7B4FeGanm8wyi6fQCb9yDl4k6yZt68rF9EsH3jYvU8bewHVIx&#10;fdW/HTaddDBfIWiTmzsJ3KnaC0+Tncejf4XS03G4zqj9Wzl7AQAA//8DAFBLAwQUAAYACAAAACEA&#10;HbHsSN4AAAAMAQAADwAAAGRycy9kb3ducmV2LnhtbEyPy07DMBBF90j8gzVI7Fo7RpAQ4lSIxwfQ&#10;dMHSjYc4IrajjNOEfj3uCnZ3NEd3zlS71Q3shBP1wSvItgIY+jaY3ncKDs37pgBGUXujh+BRwQ8S&#10;7Orrq0qXJiz+A0/72LFU4qnUCmyMY8k5tRadpm0Y0afdV5icjmmcOm4mvaRyN3ApxAN3uvfpgtUj&#10;vlhsv/ezU0BvixQrLedibizxxnXnz9dFqdub9fkJWMQ1/sFw0U/qUCenY5i9ITYoeMzv84Qq2Mhc&#10;ArsQQmYpHVPKijvgdcX/P1H/AgAA//8DAFBLAQItABQABgAIAAAAIQC2gziS/gAAAOEBAAATAAAA&#10;AAAAAAAAAAAAAAAAAABbQ29udGVudF9UeXBlc10ueG1sUEsBAi0AFAAGAAgAAAAhADj9If/WAAAA&#10;lAEAAAsAAAAAAAAAAAAAAAAALwEAAF9yZWxzLy5yZWxzUEsBAi0AFAAGAAgAAAAhADDtyLR+AgAA&#10;cwUAAA4AAAAAAAAAAAAAAAAALgIAAGRycy9lMm9Eb2MueG1sUEsBAi0AFAAGAAgAAAAhAB2x7Eje&#10;AAAADAEAAA8AAAAAAAAAAAAAAAAA2AQAAGRycy9kb3ducmV2LnhtbFBLBQYAAAAABAAEAPMAAADj&#10;BQAAAAA=&#10;">
              <v:textbox>
                <w:txbxContent>
                  <w:p w:rsidRPr="003F6467" w:rsidR="009F2A26" w:rsidP="009F2A26" w:rsidRDefault="009F2A26" w14:paraId="72812A68" w14:textId="55BA08C3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V.0</w:t>
                    </w:r>
                    <w:r w:rsidRPr="003F6467" w:rsidR="003F6467">
                      <w:rPr>
                        <w:rFonts w:cs="Calibri"/>
                        <w:sz w:val="18"/>
                      </w:rPr>
                      <w:t>9</w:t>
                    </w:r>
                  </w:p>
                  <w:p w:rsidRPr="00C92ADF" w:rsidR="009F2A26" w:rsidP="009F2A26" w:rsidRDefault="009F2A26" w14:paraId="6044D12A" w14:textId="77777777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825A26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 xml:space="preserve"> 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Carrera 13 # 65 - 10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 xml:space="preserve">, 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Bogotá D.C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 xml:space="preserve">. - PBX 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+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 xml:space="preserve">57 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(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601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)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 xml:space="preserve"> 5461</w:t>
    </w:r>
    <w:r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6</w:t>
    </w:r>
    <w:r w:rsidRPr="00AF4D27" w:rsidR="00825A26">
      <w:rPr>
        <w:rFonts w:ascii="Work Sans Medium" w:hAnsi="Work Sans Medium" w:eastAsia="Times New Roman" w:cs="Calibri"/>
        <w:noProof/>
        <w:color w:val="45AA00"/>
        <w:sz w:val="20"/>
        <w:szCs w:val="20"/>
      </w:rPr>
      <w:t>00</w:t>
    </w:r>
  </w:p>
  <w:p w:rsidRPr="00C92ADF" w:rsidR="00B428B1" w:rsidP="00C92ADF" w:rsidRDefault="00012C07" w14:paraId="5059FA62" w14:textId="624F4959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  <w:r w:rsidRPr="00AF4D27">
      <w:rPr>
        <w:rFonts w:ascii="Work Sans Medium" w:hAnsi="Work Sans Medium" w:eastAsia="Times New Roman" w:cs="Calibri"/>
        <w:noProof/>
        <w:color w:val="45AA00"/>
        <w:sz w:val="20"/>
        <w:szCs w:val="20"/>
      </w:rPr>
      <w:drawing>
        <wp:anchor distT="0" distB="0" distL="114300" distR="114300" simplePos="0" relativeHeight="251681792" behindDoc="1" locked="0" layoutInCell="1" allowOverlap="1" wp14:anchorId="29AA3114" wp14:editId="39B158D6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1F61" w:rsidP="001A74F0" w:rsidRDefault="00531F61" w14:paraId="71291F11" w14:textId="77777777">
      <w:pPr>
        <w:spacing w:after="0" w:line="240" w:lineRule="auto"/>
      </w:pPr>
      <w:r>
        <w:separator/>
      </w:r>
    </w:p>
  </w:footnote>
  <w:footnote w:type="continuationSeparator" w:id="0">
    <w:p w:rsidR="00531F61" w:rsidP="001A74F0" w:rsidRDefault="00531F61" w14:paraId="1009C3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000000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B428B1" w:rsidP="003F6467" w:rsidRDefault="003F6467" w14:paraId="63F37D8B" w14:textId="5C3DDA1C">
    <w:pPr>
      <w:pStyle w:val="Encabezado"/>
    </w:pPr>
    <w:r w:rsidRPr="009A6DB7">
      <w:rPr>
        <w:noProof/>
      </w:rPr>
      <w:drawing>
        <wp:inline distT="0" distB="0" distL="0" distR="0" wp14:anchorId="18061A9E" wp14:editId="3D37DAF8">
          <wp:extent cx="1120345" cy="395416"/>
          <wp:effectExtent l="0" t="0" r="0" b="0"/>
          <wp:docPr id="167568245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68245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933" cy="4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AF4D27" w:rsidR="009A6DB7">
      <w:rPr>
        <w:noProof/>
      </w:rPr>
      <w:drawing>
        <wp:inline distT="0" distB="0" distL="0" distR="0" wp14:anchorId="7363B19B" wp14:editId="0CF28DB5">
          <wp:extent cx="715010" cy="699135"/>
          <wp:effectExtent l="0" t="0" r="8890" b="5715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3QNSXlML" int2:invalidationBookmarkName="" int2:hashCode="udCblH9eM3JQ66" int2:id="ji7Q74i8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B2E74"/>
    <w:multiLevelType w:val="hybridMultilevel"/>
    <w:tmpl w:val="61CEB9B8"/>
    <w:lvl w:ilvl="0" w:tplc="E892CAE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77022">
    <w:abstractNumId w:val="0"/>
  </w:num>
  <w:num w:numId="2" w16cid:durableId="89589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6674D"/>
    <w:rsid w:val="00096CD7"/>
    <w:rsid w:val="000F3C70"/>
    <w:rsid w:val="00180405"/>
    <w:rsid w:val="001A74F0"/>
    <w:rsid w:val="001D6C79"/>
    <w:rsid w:val="001F45FF"/>
    <w:rsid w:val="002470E1"/>
    <w:rsid w:val="00286017"/>
    <w:rsid w:val="002905A9"/>
    <w:rsid w:val="00292253"/>
    <w:rsid w:val="002B0369"/>
    <w:rsid w:val="00301D1E"/>
    <w:rsid w:val="00342388"/>
    <w:rsid w:val="0039155C"/>
    <w:rsid w:val="00397447"/>
    <w:rsid w:val="003B1E28"/>
    <w:rsid w:val="003F1E80"/>
    <w:rsid w:val="003F6467"/>
    <w:rsid w:val="004034E0"/>
    <w:rsid w:val="0049307C"/>
    <w:rsid w:val="004D49DC"/>
    <w:rsid w:val="00531F61"/>
    <w:rsid w:val="00537621"/>
    <w:rsid w:val="00537FE7"/>
    <w:rsid w:val="005701F3"/>
    <w:rsid w:val="00583DA2"/>
    <w:rsid w:val="0058429B"/>
    <w:rsid w:val="005E4ACC"/>
    <w:rsid w:val="005F39C1"/>
    <w:rsid w:val="00643388"/>
    <w:rsid w:val="00643A27"/>
    <w:rsid w:val="0067219F"/>
    <w:rsid w:val="006A79F6"/>
    <w:rsid w:val="006C0D03"/>
    <w:rsid w:val="006E76A1"/>
    <w:rsid w:val="007A6E1D"/>
    <w:rsid w:val="00825A26"/>
    <w:rsid w:val="00841A76"/>
    <w:rsid w:val="008D6675"/>
    <w:rsid w:val="0090058F"/>
    <w:rsid w:val="00925A4E"/>
    <w:rsid w:val="00944352"/>
    <w:rsid w:val="0097565D"/>
    <w:rsid w:val="00983C98"/>
    <w:rsid w:val="009A6DB7"/>
    <w:rsid w:val="009F2A26"/>
    <w:rsid w:val="00B2727F"/>
    <w:rsid w:val="00B428B1"/>
    <w:rsid w:val="00BA742F"/>
    <w:rsid w:val="00BC0577"/>
    <w:rsid w:val="00C92ADF"/>
    <w:rsid w:val="00CB5150"/>
    <w:rsid w:val="00CC282D"/>
    <w:rsid w:val="00D41F30"/>
    <w:rsid w:val="00D53A48"/>
    <w:rsid w:val="00D7237A"/>
    <w:rsid w:val="00D921B2"/>
    <w:rsid w:val="00DB0CA6"/>
    <w:rsid w:val="00DD318C"/>
    <w:rsid w:val="00E403A1"/>
    <w:rsid w:val="00E7293B"/>
    <w:rsid w:val="00ED64A3"/>
    <w:rsid w:val="00ED6D30"/>
    <w:rsid w:val="00EE2163"/>
    <w:rsid w:val="00EF2588"/>
    <w:rsid w:val="00F170BC"/>
    <w:rsid w:val="00F6020C"/>
    <w:rsid w:val="00F811F3"/>
    <w:rsid w:val="00FB2ECE"/>
    <w:rsid w:val="00FE3364"/>
    <w:rsid w:val="06ACFEFE"/>
    <w:rsid w:val="080E280F"/>
    <w:rsid w:val="0848CF5F"/>
    <w:rsid w:val="08C4ACF8"/>
    <w:rsid w:val="09BA5CD1"/>
    <w:rsid w:val="09F54DF5"/>
    <w:rsid w:val="0A559502"/>
    <w:rsid w:val="0CFD9185"/>
    <w:rsid w:val="1242F8B4"/>
    <w:rsid w:val="1304F25C"/>
    <w:rsid w:val="1A7F31D4"/>
    <w:rsid w:val="1AC4438E"/>
    <w:rsid w:val="1B743E82"/>
    <w:rsid w:val="1BD17700"/>
    <w:rsid w:val="1D100EE3"/>
    <w:rsid w:val="2E19F5A0"/>
    <w:rsid w:val="3321311E"/>
    <w:rsid w:val="3551519F"/>
    <w:rsid w:val="36F731FA"/>
    <w:rsid w:val="37268471"/>
    <w:rsid w:val="37273DFF"/>
    <w:rsid w:val="3AEDC89B"/>
    <w:rsid w:val="3C7B20AC"/>
    <w:rsid w:val="3D347D98"/>
    <w:rsid w:val="3EDB9302"/>
    <w:rsid w:val="3FA1E15C"/>
    <w:rsid w:val="415BBD11"/>
    <w:rsid w:val="445F382A"/>
    <w:rsid w:val="4C100FBE"/>
    <w:rsid w:val="5712C152"/>
    <w:rsid w:val="5825E4AC"/>
    <w:rsid w:val="587E5E35"/>
    <w:rsid w:val="5E18D56D"/>
    <w:rsid w:val="5F00AFC6"/>
    <w:rsid w:val="6090191D"/>
    <w:rsid w:val="617E3665"/>
    <w:rsid w:val="66328792"/>
    <w:rsid w:val="69D8D59B"/>
    <w:rsid w:val="6C50041D"/>
    <w:rsid w:val="71105346"/>
    <w:rsid w:val="71956B4C"/>
    <w:rsid w:val="724BC109"/>
    <w:rsid w:val="734FA4BF"/>
    <w:rsid w:val="755E9704"/>
    <w:rsid w:val="7579911D"/>
    <w:rsid w:val="75E2C926"/>
    <w:rsid w:val="78D6C474"/>
    <w:rsid w:val="7EFF9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microsoft.com/office/2020/10/relationships/intelligence" Target="intelligence2.xml" Id="R2ea43782c22441da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altName w:val="Calibri"/>
    <w:charset w:val="00"/>
    <w:family w:val="auto"/>
    <w:pitch w:val="variable"/>
    <w:sig w:usb0="A00000FF" w:usb1="5000E07B" w:usb2="00000000" w:usb3="00000000" w:csb0="00000193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134049"/>
    <w:rsid w:val="001F45FF"/>
    <w:rsid w:val="00296324"/>
    <w:rsid w:val="003526EF"/>
    <w:rsid w:val="00367691"/>
    <w:rsid w:val="00481956"/>
    <w:rsid w:val="005D0858"/>
    <w:rsid w:val="0066491B"/>
    <w:rsid w:val="008A755C"/>
    <w:rsid w:val="0094721A"/>
    <w:rsid w:val="0098797E"/>
    <w:rsid w:val="009D1DB0"/>
    <w:rsid w:val="00A81293"/>
    <w:rsid w:val="00AB7B05"/>
    <w:rsid w:val="00C4055D"/>
    <w:rsid w:val="00C77DE9"/>
    <w:rsid w:val="00D75731"/>
    <w:rsid w:val="00DB0DAF"/>
    <w:rsid w:val="00DE2C97"/>
    <w:rsid w:val="00DF4CB1"/>
    <w:rsid w:val="00E34F8A"/>
    <w:rsid w:val="00EF553B"/>
    <w:rsid w:val="00F15FA2"/>
    <w:rsid w:val="00F26048"/>
    <w:rsid w:val="00F5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FechayHora xmlns="edbb1c21-1b45-407e-8894-c9773253499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F88451-61CE-4CBC-8DAF-AB8D2351ECF1}"/>
</file>

<file path=customXml/itemProps3.xml><?xml version="1.0" encoding="utf-8"?>
<ds:datastoreItem xmlns:ds="http://schemas.openxmlformats.org/officeDocument/2006/customXml" ds:itemID="{FF2537D3-C26F-4BE7-971A-942179258C54}"/>
</file>

<file path=customXml/itemProps4.xml><?xml version="1.0" encoding="utf-8"?>
<ds:datastoreItem xmlns:ds="http://schemas.openxmlformats.org/officeDocument/2006/customXml" ds:itemID="{1A3D4D6F-A5B7-4970-8C3C-289E7D7D4A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etapaproductivacsf</lastModifiedBy>
  <revision>14</revision>
  <lastPrinted>2020-03-03T19:51:00.0000000Z</lastPrinted>
  <dcterms:created xsi:type="dcterms:W3CDTF">2022-10-24T20:13:00.0000000Z</dcterms:created>
  <dcterms:modified xsi:type="dcterms:W3CDTF">2024-04-16T13:57:08.4895910Z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2022-10-25T14:12:51Z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c8090e79-0c7f-4ba6-9d07-48612532c3f1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0x01010080239B14884FBB46AB47CE62E6B5D997</vt:lpwstr>
  </property>
  <property fmtid="{D5CDD505-2E9C-101B-9397-08002B2CF9AE}" pid="10" name="MediaServiceImageTags">
    <vt:lpwstr/>
  </property>
</Properties>
</file>