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3628E6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FE2842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FE284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FE284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3D946AAD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</w:t>
      </w:r>
      <w:r w:rsidR="00C94C7A">
        <w:rPr>
          <w:bCs/>
          <w:i/>
          <w:iCs/>
        </w:rPr>
        <w:t>0</w:t>
      </w:r>
      <w:r w:rsidR="0091622B">
        <w:rPr>
          <w:bCs/>
          <w:i/>
          <w:iCs/>
        </w:rPr>
        <w:t>-Present</w:t>
      </w:r>
    </w:p>
    <w:p w14:paraId="2326B2E4" w14:textId="69072832" w:rsidR="00B5446D" w:rsidRDefault="00B5446D" w:rsidP="00DA1100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390AB730" w14:textId="17CF3649" w:rsidR="0014606B" w:rsidRDefault="0014606B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</w:t>
      </w:r>
      <w:r w:rsidR="00333B18">
        <w:rPr>
          <w:bCs/>
        </w:rPr>
        <w:t>Spring</w:t>
      </w:r>
      <w:r>
        <w:rPr>
          <w:bCs/>
        </w:rPr>
        <w:t>, 2024]</w:t>
      </w:r>
    </w:p>
    <w:p w14:paraId="70CDB712" w14:textId="7AA4E65F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74291254" w14:textId="05CB47C9" w:rsidR="00E95042" w:rsidRDefault="00E95042" w:rsidP="00DA1100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529DF29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</w:t>
      </w:r>
      <w:r w:rsidR="00A64618">
        <w:rPr>
          <w:bCs/>
        </w:rPr>
        <w:t>ll, 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64C531FA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</w:t>
      </w:r>
      <w:r w:rsidR="00034C06">
        <w:rPr>
          <w:iCs/>
        </w:rPr>
        <w:t>-2024</w:t>
      </w:r>
      <w:r w:rsidRPr="00621DB5">
        <w:rPr>
          <w:iCs/>
        </w:rPr>
        <w:t xml:space="preserve">: </w:t>
      </w:r>
      <w:r w:rsidR="00A23820">
        <w:rPr>
          <w:iCs/>
        </w:rPr>
        <w:t>Yuhan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>Kai Bian</w:t>
      </w:r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  <w:r w:rsidR="00034C06">
        <w:rPr>
          <w:iCs/>
        </w:rPr>
        <w:t>, Sydney Taylor (Faculty Mentor Program)</w:t>
      </w:r>
    </w:p>
    <w:p w14:paraId="44A06B83" w14:textId="449D3DC9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</w:t>
      </w:r>
      <w:r w:rsidR="00034C06">
        <w:rPr>
          <w:iCs/>
        </w:rPr>
        <w:t>-2023</w:t>
      </w:r>
      <w:r w:rsidRPr="001542B3">
        <w:rPr>
          <w:iCs/>
        </w:rPr>
        <w:t>: Owen Pi</w:t>
      </w:r>
    </w:p>
    <w:p w14:paraId="3BCA0C0F" w14:textId="24C9F974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</w:t>
      </w:r>
      <w:r w:rsidR="00034C06">
        <w:rPr>
          <w:iCs/>
        </w:rPr>
        <w:t>-2022</w:t>
      </w:r>
      <w:r w:rsidRPr="00860C04">
        <w:rPr>
          <w:iCs/>
        </w:rPr>
        <w:t>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Kaliblotzky</w:t>
      </w:r>
    </w:p>
    <w:p w14:paraId="6E86E0DB" w14:textId="5D5A3940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</w:t>
      </w:r>
      <w:r w:rsidR="00034C06">
        <w:rPr>
          <w:iCs/>
        </w:rPr>
        <w:t>-2021</w:t>
      </w:r>
      <w:r>
        <w:rPr>
          <w:iCs/>
        </w:rPr>
        <w:t>: Alex Liebscher</w:t>
      </w:r>
      <w:r w:rsidR="00860C04">
        <w:rPr>
          <w:iCs/>
        </w:rPr>
        <w:t xml:space="preserve"> (Honors student)</w:t>
      </w:r>
    </w:p>
    <w:p w14:paraId="2418578B" w14:textId="51B48069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</w:t>
      </w:r>
      <w:r w:rsidR="00034C06">
        <w:rPr>
          <w:iCs/>
        </w:rPr>
        <w:t>-2020</w:t>
      </w:r>
      <w:r>
        <w:rPr>
          <w:iCs/>
        </w:rPr>
        <w:t>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FE2842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4A252C1B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6ECD10A8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lastRenderedPageBreak/>
        <w:t xml:space="preserve">HONORS AND AWARDS        </w:t>
      </w:r>
    </w:p>
    <w:p w14:paraId="0E939252" w14:textId="09051A65" w:rsidR="008502FD" w:rsidRPr="00074E3F" w:rsidRDefault="00FE2842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FE2842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8CE299A" w14:textId="61A38C96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Transactions of the Association for Computational Linguistics (TACL). </w:t>
      </w:r>
    </w:p>
    <w:p w14:paraId="673F05FF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5D8278C1" w14:textId="422C8BF8" w:rsidR="00103E9D" w:rsidRPr="00103E9D" w:rsidRDefault="00103E9D" w:rsidP="00103E9D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25258690" w14:textId="77777777" w:rsidR="00103E9D" w:rsidRDefault="00103E9D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737EF6C7" w:rsidR="004D7BAE" w:rsidRPr="0011744F" w:rsidRDefault="00F31CB2" w:rsidP="005401E6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</w:t>
      </w:r>
      <w:r w:rsidR="0075011E" w:rsidRPr="0011744F">
        <w:rPr>
          <w:color w:val="222222"/>
          <w:sz w:val="22"/>
          <w:szCs w:val="22"/>
          <w:shd w:val="clear" w:color="auto" w:fill="FFFFFF"/>
        </w:rPr>
        <w:t xml:space="preserve">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36395E6" w14:textId="77777777" w:rsidR="0023605E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54DA89B9" w14:textId="27BE7F39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  <w:r w:rsidRPr="00267559">
        <w:rPr>
          <w:color w:val="222222"/>
          <w:sz w:val="22"/>
          <w:szCs w:val="22"/>
          <w:shd w:val="clear" w:color="auto" w:fill="FFFFFF"/>
        </w:rPr>
        <w:t xml:space="preserve">Schoenegger, P., Park, P. S., Karger, E., </w:t>
      </w:r>
      <w:r w:rsidR="009A7D35" w:rsidRPr="009A7D3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="009A7D35">
        <w:rPr>
          <w:color w:val="222222"/>
          <w:sz w:val="22"/>
          <w:szCs w:val="22"/>
          <w:shd w:val="clear" w:color="auto" w:fill="FFFFFF"/>
        </w:rPr>
        <w:t xml:space="preserve"> </w:t>
      </w:r>
      <w:r w:rsidRPr="00267559">
        <w:rPr>
          <w:color w:val="222222"/>
          <w:sz w:val="22"/>
          <w:szCs w:val="22"/>
          <w:shd w:val="clear" w:color="auto" w:fill="FFFFFF"/>
        </w:rPr>
        <w:t>&amp; Tetlock, P. E.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267559">
        <w:rPr>
          <w:color w:val="222222"/>
          <w:sz w:val="22"/>
          <w:szCs w:val="22"/>
          <w:shd w:val="clear" w:color="auto" w:fill="FFFFFF"/>
        </w:rPr>
        <w:t>). AI-Augmented Predictions: LLM Assistants Improve Human Forecasting Accuracy. </w:t>
      </w:r>
      <w:r w:rsidRPr="00267559">
        <w:rPr>
          <w:i/>
          <w:iCs/>
          <w:color w:val="222222"/>
          <w:sz w:val="22"/>
          <w:szCs w:val="22"/>
          <w:shd w:val="clear" w:color="auto" w:fill="FFFFFF"/>
        </w:rPr>
        <w:t>arXiv preprint arXiv:2402.07862</w:t>
      </w:r>
      <w:r w:rsidRPr="00267559">
        <w:rPr>
          <w:color w:val="222222"/>
          <w:sz w:val="22"/>
          <w:szCs w:val="22"/>
          <w:shd w:val="clear" w:color="auto" w:fill="FFFFFF"/>
        </w:rPr>
        <w:t>.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36515F82" w14:textId="6CFB5C44" w:rsidR="00736614" w:rsidRPr="00736614" w:rsidRDefault="00736614" w:rsidP="00736614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(Under </w:t>
      </w:r>
      <w:r w:rsidR="00267559">
        <w:rPr>
          <w:color w:val="222222"/>
          <w:sz w:val="22"/>
          <w:szCs w:val="22"/>
          <w:shd w:val="clear" w:color="auto" w:fill="FFFFFF"/>
        </w:rPr>
        <w:t>Review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Pr="00736614">
        <w:rPr>
          <w:i/>
          <w:iCs/>
          <w:color w:val="222222"/>
          <w:sz w:val="22"/>
          <w:szCs w:val="22"/>
          <w:shd w:val="clear" w:color="auto" w:fill="FFFFFF"/>
        </w:rPr>
        <w:t>arXiv preprint arXiv:2406.14678</w:t>
      </w:r>
      <w:r w:rsidRPr="00736614">
        <w:rPr>
          <w:color w:val="222222"/>
          <w:sz w:val="22"/>
          <w:szCs w:val="22"/>
          <w:shd w:val="clear" w:color="auto" w:fill="FFFFFF"/>
        </w:rPr>
        <w:t>.</w:t>
      </w: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FE2842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7F57C6D" w14:textId="77777777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3D6EBCC8" w14:textId="77777777" w:rsidR="00894015" w:rsidRDefault="00894015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296A51E3" w14:textId="5C2F7C7F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Pr="006950FA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FE2842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0A320EEA" w14:textId="67B07537" w:rsidR="008548ED" w:rsidRDefault="00F5233F" w:rsidP="00AF0968">
      <w:pPr>
        <w:spacing w:line="276" w:lineRule="auto"/>
      </w:pPr>
      <w:r>
        <w:t xml:space="preserve">2024: </w:t>
      </w:r>
      <w:r w:rsidR="00F73038">
        <w:t>Applied Linguistics</w:t>
      </w:r>
      <w:r>
        <w:t xml:space="preserve">, </w:t>
      </w:r>
      <w:r w:rsidR="008F4064">
        <w:t>Empirical Methods in Natural Language Processing (EMNLP)</w:t>
      </w:r>
      <w:r>
        <w:t xml:space="preserve">, </w:t>
      </w:r>
      <w:r w:rsidR="008548ED">
        <w:t>Computational Linguistics</w:t>
      </w:r>
      <w:r>
        <w:t>, Behavior Research Methods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FE2842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lastRenderedPageBreak/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6A642" w14:textId="77777777" w:rsidR="00FE2842" w:rsidRDefault="00FE2842" w:rsidP="005B2306">
      <w:r>
        <w:separator/>
      </w:r>
    </w:p>
  </w:endnote>
  <w:endnote w:type="continuationSeparator" w:id="0">
    <w:p w14:paraId="7AEA1D4F" w14:textId="77777777" w:rsidR="00FE2842" w:rsidRDefault="00FE2842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BC337" w14:textId="77777777" w:rsidR="00FE2842" w:rsidRDefault="00FE2842" w:rsidP="005B2306">
      <w:r>
        <w:separator/>
      </w:r>
    </w:p>
  </w:footnote>
  <w:footnote w:type="continuationSeparator" w:id="0">
    <w:p w14:paraId="20821E3A" w14:textId="77777777" w:rsidR="00FE2842" w:rsidRDefault="00FE2842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6527C"/>
    <w:rsid w:val="00267559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6D07"/>
    <w:rsid w:val="00333B18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10D4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D5B2D"/>
    <w:rsid w:val="005E2FAE"/>
    <w:rsid w:val="005E4E12"/>
    <w:rsid w:val="005E5859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50FA"/>
    <w:rsid w:val="00696347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D0B"/>
    <w:rsid w:val="00736614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30E25"/>
    <w:rsid w:val="00831E0E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4AE"/>
    <w:rsid w:val="008A5C76"/>
    <w:rsid w:val="008A646A"/>
    <w:rsid w:val="008B0647"/>
    <w:rsid w:val="008B2F3E"/>
    <w:rsid w:val="008B50B0"/>
    <w:rsid w:val="008B6024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2D0C"/>
    <w:rsid w:val="009377A9"/>
    <w:rsid w:val="0094390A"/>
    <w:rsid w:val="009508E2"/>
    <w:rsid w:val="00950CA6"/>
    <w:rsid w:val="00950D8E"/>
    <w:rsid w:val="00967BE3"/>
    <w:rsid w:val="00977077"/>
    <w:rsid w:val="00981557"/>
    <w:rsid w:val="009844E8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41C22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C41AE"/>
    <w:rsid w:val="00CC5BFD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13</cp:revision>
  <cp:lastPrinted>2024-09-01T18:32:00Z</cp:lastPrinted>
  <dcterms:created xsi:type="dcterms:W3CDTF">2024-09-01T18:32:00Z</dcterms:created>
  <dcterms:modified xsi:type="dcterms:W3CDTF">2024-09-28T01:04:00Z</dcterms:modified>
</cp:coreProperties>
</file>