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What Went Wrong with Capitalism - Ruchir Sharma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 not a Communist and this book also for sure isn't one of that kind.</w:t>
      </w:r>
    </w:p>
    <w:p w:rsidR="00000000" w:rsidDel="00000000" w:rsidP="00000000" w:rsidRDefault="00000000" w:rsidRPr="00000000" w14:paraId="00000005">
      <w:pPr>
        <w:rPr/>
      </w:pPr>
      <w:r w:rsidDel="00000000" w:rsidR="00000000" w:rsidRPr="00000000">
        <w:rPr>
          <w:rtl w:val="0"/>
        </w:rPr>
        <w:t xml:space="preserve">This book cocerns exactly the opposite matter, which is, how capitalism CAN correct its course and prosper as it should.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diagnosis the author came up with in regard to how and when the capitalism got off the rail somewhat aligns with the other book I reviewd a few weeks ago "The Price of Time" by Edward Chancellor. The easy money and bailout practice were called out in that book as the main culprit of capitalism losing its dynamism and productivity.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However, this book tries to identify an accomplice in that matter: Government spending.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book shows how the fiscal trend starting in around 1930s against the backdrop of the Great Depression and subsequent New Deal constantly expanded itself, only varying in its pace of expansion from president to president (that's why the book cover has on it the presidents across the praty line).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contrast to the conventional knowledge (at least for me) that Republican government usually shrinks the scale of spending, the historical facts the author presents show that it always has been the expansion, regardless of the party in charge.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author argues that such a fiscal practice is what brought about the current massive public debt of the US and crippled the economy's productivity in combination with the loose monetary policy and bailout practice that took hold in the 1990s and then became normalcy after 2008.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book really makes you think hard about if (as of 2025-01) all this exuberance in the US stock market is a bubble, especially if you hold any asset in it. Following the author's diagnosis, the cure sounds more and more like a very distant dream. Can Congress (or whoever has the authority to fix it) ever acknowledge the problem and act on it?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I was finishing the book, the only certainty I came to have was that I was too full of uncertainty to call it that American exceptionalism would come to an end if it failed to correct the situation, because, while the author's argument is compelling in its own, I see no practical solution to reverse the ailing balance sheet.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However, the author seems pretty confident about his argument. Below is the recent Financial Times article of him. https://www.ft.com/content/ff169e88-c415-400f-8a58-5ebdd5d2a643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Anyway, this book could be a great pick if you're a dooms day prepper as it surely infuses some good amount of anxiety on the national debt and helps you keep the belief.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Noto Sans Devanagari" w:eastAsia="Noto Serif CJK SC" w:hAnsi="Liberation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6Bl65TtvR/x8bmZy8JRj/NQu4Q==">CgMxLjA4AHIhMU9XS1VlUEN4dFFRT3NjUkN5cTh5X0loMkVuMl81Tzhn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2024-10-29T09:06:43Z</dcterms:created>
</cp:coreProperties>
</file>