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：V1.0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V1.3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等依赖，全部用标准库实现。PDF 解析为自研轻量实现，只处理文字型 PDF。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