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Database Design Cheatsheet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1. Database Design Concepts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Normalization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Normalization is the process of organizing data to minimize redundancy and improve data integrity. The most common normal forms (NF) are: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1NF (First Normal Form)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No repeating groups or arrays.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Each cell contains a single value (atomic).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2NF (Second Normal Form)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Meets 1NF.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All non-key attributes are fully functionally dependent on the primary key (no partial dependencies).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3NF (Third Normal Form)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Meets 2NF.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No transitive dependencies (non-key attributes depend on other non-key attributes).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BCNF (Boyce-Codd Normal Form)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Meets 3NF.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Every determinant is a candidate key.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4NF (Fourth Normal Form)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Meets BCNF.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No multi-valued dependencies (no attributes depend on multiple independent attributes).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5NF (Fifth Normal Form)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Meets 4NF.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No join dependencies (data should not be reconstructed by joining multiple tables).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2. SQL Basics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Creating Tables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TABLE table_name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column1 datatype PRIMARY KEY,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column2 datatype,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column3 datatype,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...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Inserting Data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INSERT INTO table_name (column1, column2)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VALUES (value1, value2);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Selecting Data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column1, column2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table_name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condition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ORDER BY column1;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Updating Data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UPDATE table_name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SET column1 = value1, column2 = value2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condition;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Deleting Data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DELETE FROM table_name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condition;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3. Relationships in Database Design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One-to-One (1:1):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Each record in Table A is related to one record in Table B.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One-to-Many (1:N):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One record in Table A can be associated with multiple records in Table B.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 One customer can have multiple orders.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Implemented using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Many-to-Many (M:N):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Multiple records in Table A are associated with multiple records in Table B.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Implemented using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junction table</w:t>
      </w:r>
      <w:r>
        <w:rPr>
          <w:rFonts w:ascii="Georgia" w:cs="Georgia" w:eastAsia="Georgia" w:hAnsi="Georgia"/>
          <w:sz w:val="24"/>
          <w:szCs w:val="24"/>
        </w:rPr>
        <w:t xml:space="preserve"> (also known as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linking table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4. Keys and Constraints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Primary Key (PK)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Uniquely identifies each record in a table.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Cannot contain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values.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There can be only one primary key in a table.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Foreign Key (FK)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field that uniquely identifies a row in another table.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Ensures referential integrity.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Unique Key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Ensures that all values in a column are unique, but can allow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values.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Composite Key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primary key that consists of two or more columns.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Check Constraint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Ensures that values in a column satisfy a specific condition.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5. Indexes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Clustered Index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data rows are stored in the order of the index.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table can only have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one clustered index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Non-Clustered Index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index is stored separately from the data rows, containing pointers to the actual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table can have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multiple non-clustered indexes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Composite Index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An index that involves multiple columns.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Helps optimize queries involving multiple columns.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6. ACID Properties (Transaction Management)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Atomicity: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transaction is either fully completed or fully rolled back.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Consistency: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transaction takes the database from one valid state to another.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Isolation: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Transactions are executed independently, even if they run concurrently.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Durability: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Once a transaction is committed, its changes are permanent.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7. SQL Transaction Commands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Begin a transaction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BEGIN TRANSACTION;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Commit a transaction</w:t>
      </w:r>
      <w:r>
        <w:rPr>
          <w:rFonts w:ascii="Georgia" w:cs="Georgia" w:eastAsia="Georgia" w:hAnsi="Georgia"/>
          <w:sz w:val="24"/>
          <w:szCs w:val="24"/>
        </w:rPr>
        <w:t xml:space="preserve"> (save changes):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COMMIT;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Rollback a transaction</w:t>
      </w:r>
      <w:r>
        <w:rPr>
          <w:rFonts w:ascii="Georgia" w:cs="Georgia" w:eastAsia="Georgia" w:hAnsi="Georgia"/>
          <w:sz w:val="24"/>
          <w:szCs w:val="24"/>
        </w:rPr>
        <w:t xml:space="preserve"> (undo changes):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ROLLBACK;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Savepoint</w:t>
      </w:r>
      <w:r>
        <w:rPr>
          <w:rFonts w:ascii="Georgia" w:cs="Georgia" w:eastAsia="Georgia" w:hAnsi="Georgia"/>
          <w:sz w:val="24"/>
          <w:szCs w:val="24"/>
        </w:rPr>
        <w:t xml:space="preserve"> (partial rollback):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SAVEPOINT savepoint_name;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ROLLBACK TO SAVEPOINT savepoint_name;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8. NoSQL Basics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Types of NoSQL Databases: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Document-Based (e.g., MongoDB)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Stores data as documents, often 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JSON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BSON</w:t>
      </w:r>
      <w:r>
        <w:rPr>
          <w:rFonts w:ascii="Georgia" w:cs="Georgia" w:eastAsia="Georgia" w:hAnsi="Georgia"/>
          <w:sz w:val="24"/>
          <w:szCs w:val="24"/>
        </w:rPr>
        <w:t xml:space="preserve"> format.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Key-Value Store (e.g., Redis)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Stores data as key-value pairs.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Column-Family Store (e.g., Cassandra)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Stores data in columns rather than rows.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Graph Databases (e.g., Neo4j)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Stores data as nodes and edges for graph-like relationships.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When to use NoSQL: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High scalability.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Schema-less, flexible data models.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Unstructured or semi-structured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High throughput or real-time applications.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9. Query Optimization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Common Optimization Techniques: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Indexing</w:t>
      </w:r>
      <w:r>
        <w:rPr>
          <w:rFonts w:ascii="Georgia" w:cs="Georgia" w:eastAsia="Georgia" w:hAnsi="Georgia"/>
          <w:sz w:val="24"/>
          <w:szCs w:val="24"/>
        </w:rPr>
        <w:t xml:space="preserve">: Create indexes on frequently queried columns to speed up retrieval.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Avoid SELECT *:</w:t>
      </w:r>
      <w:r>
        <w:rPr>
          <w:rFonts w:ascii="Georgia" w:cs="Georgia" w:eastAsia="Georgia" w:hAnsi="Georgia"/>
          <w:sz w:val="24"/>
          <w:szCs w:val="24"/>
        </w:rPr>
        <w:t xml:space="preserve"> Only retrieve the columns you need.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WHERE Clauses Effectively</w:t>
      </w:r>
      <w:r>
        <w:rPr>
          <w:rFonts w:ascii="Georgia" w:cs="Georgia" w:eastAsia="Georgia" w:hAnsi="Georgia"/>
          <w:sz w:val="24"/>
          <w:szCs w:val="24"/>
        </w:rPr>
        <w:t xml:space="preserve">: Reduce the number of rows processed.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Avoid Nested Queries</w:t>
      </w:r>
      <w:r>
        <w:rPr>
          <w:rFonts w:ascii="Georgia" w:cs="Georgia" w:eastAsia="Georgia" w:hAnsi="Georgia"/>
          <w:sz w:val="24"/>
          <w:szCs w:val="24"/>
        </w:rPr>
        <w:t xml:space="preserve">: Where possible, try to flatten complex subqueries.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Analyze Query Plans</w:t>
      </w:r>
      <w:r>
        <w:rPr>
          <w:rFonts w:ascii="Georgia" w:cs="Georgia" w:eastAsia="Georgia" w:hAnsi="Georgia"/>
          <w:sz w:val="24"/>
          <w:szCs w:val="24"/>
        </w:rPr>
        <w:t xml:space="preserve">: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(MySQL/PostgreSQL) to analyze the query execution plan.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10. Best Practices for Database Design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Scalability: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Sharding</w:t>
      </w:r>
      <w:r>
        <w:rPr>
          <w:rFonts w:ascii="Georgia" w:cs="Georgia" w:eastAsia="Georgia" w:hAnsi="Georgia"/>
          <w:sz w:val="24"/>
          <w:szCs w:val="24"/>
        </w:rPr>
        <w:t xml:space="preserve">: Distribute data across multiple servers to handle high volume.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Partitioning</w:t>
      </w:r>
      <w:r>
        <w:rPr>
          <w:rFonts w:ascii="Georgia" w:cs="Georgia" w:eastAsia="Georgia" w:hAnsi="Georgia"/>
          <w:sz w:val="24"/>
          <w:szCs w:val="24"/>
        </w:rPr>
        <w:t xml:space="preserve">: Divide large tables into smaller, more manageable pieces.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Maintainability: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Modular Design</w:t>
      </w:r>
      <w:r>
        <w:rPr>
          <w:rFonts w:ascii="Georgia" w:cs="Georgia" w:eastAsia="Georgia" w:hAnsi="Georgia"/>
          <w:sz w:val="24"/>
          <w:szCs w:val="24"/>
        </w:rPr>
        <w:t xml:space="preserve">: Break large tables into smaller, logical entities.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Naming Conventions</w:t>
      </w:r>
      <w:r>
        <w:rPr>
          <w:rFonts w:ascii="Georgia" w:cs="Georgia" w:eastAsia="Georgia" w:hAnsi="Georgia"/>
          <w:sz w:val="24"/>
          <w:szCs w:val="24"/>
        </w:rPr>
        <w:t xml:space="preserve">: Use clear and consistent naming conventions for tables and columns.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Security: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of Roles and Permissions</w:t>
      </w:r>
      <w:r>
        <w:rPr>
          <w:rFonts w:ascii="Georgia" w:cs="Georgia" w:eastAsia="Georgia" w:hAnsi="Georgia"/>
          <w:sz w:val="24"/>
          <w:szCs w:val="24"/>
        </w:rPr>
        <w:t xml:space="preserve">: Grant the minimum necessary permissions to users.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Data Encryption</w:t>
      </w:r>
      <w:r>
        <w:rPr>
          <w:rFonts w:ascii="Georgia" w:cs="Georgia" w:eastAsia="Georgia" w:hAnsi="Georgia"/>
          <w:sz w:val="24"/>
          <w:szCs w:val="24"/>
        </w:rPr>
        <w:t xml:space="preserve">: Encrypt sensitive data both at rest and in transit.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Backup and Recovery</w:t>
      </w:r>
      <w:r>
        <w:rPr>
          <w:rFonts w:ascii="Georgia" w:cs="Georgia" w:eastAsia="Georgia" w:hAnsi="Georgia"/>
          <w:sz w:val="24"/>
          <w:szCs w:val="24"/>
        </w:rPr>
        <w:t xml:space="preserve">: Implement regular backups and test recovery procedures.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11. SQL Examples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Join Types: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INNER JOIN</w:t>
      </w:r>
      <w:r>
        <w:rPr>
          <w:rFonts w:ascii="Georgia" w:cs="Georgia" w:eastAsia="Georgia" w:hAnsi="Georgia"/>
          <w:sz w:val="24"/>
          <w:szCs w:val="24"/>
        </w:rPr>
        <w:t xml:space="preserve">: Retrieves matching rows from both tables.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table1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INNER JOIN table2 ON table1.id = table2.id;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LEFT JOIN</w:t>
      </w:r>
      <w:r>
        <w:rPr>
          <w:rFonts w:ascii="Georgia" w:cs="Georgia" w:eastAsia="Georgia" w:hAnsi="Georgia"/>
          <w:sz w:val="24"/>
          <w:szCs w:val="24"/>
        </w:rPr>
        <w:t xml:space="preserve">: Retrieves all rows from the left table and matching rows from the right table.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table1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LEFT JOIN table2 ON table1.id = table2.id;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RIGHT JOIN</w:t>
      </w:r>
      <w:r>
        <w:rPr>
          <w:rFonts w:ascii="Georgia" w:cs="Georgia" w:eastAsia="Georgia" w:hAnsi="Georgia"/>
          <w:sz w:val="24"/>
          <w:szCs w:val="24"/>
        </w:rPr>
        <w:t xml:space="preserve">: Retrieves all rows from the right table and matching rows from the left table.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table1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RIGHT JOIN table2 ON table1.id = table2.id;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FULL JOIN</w:t>
      </w:r>
      <w:r>
        <w:rPr>
          <w:rFonts w:ascii="Georgia" w:cs="Georgia" w:eastAsia="Georgia" w:hAnsi="Georgia"/>
          <w:sz w:val="24"/>
          <w:szCs w:val="24"/>
        </w:rPr>
        <w:t xml:space="preserve">: Retrieves matching rows from both tables and non-matching rows from both sides.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table1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FULL JOIN table2 ON table1.id = table2.id;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12. Common SQL Functions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COUNT()</w:t>
      </w:r>
      <w:r>
        <w:rPr>
          <w:rFonts w:ascii="Georgia" w:cs="Georgia" w:eastAsia="Georgia" w:hAnsi="Georgia"/>
          <w:sz w:val="24"/>
          <w:szCs w:val="24"/>
        </w:rPr>
        <w:t xml:space="preserve">: Returns the number of rows that match the query.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COUNT(*) FROM table_name;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SUM()</w:t>
      </w:r>
      <w:r>
        <w:rPr>
          <w:rFonts w:ascii="Georgia" w:cs="Georgia" w:eastAsia="Georgia" w:hAnsi="Georgia"/>
          <w:sz w:val="24"/>
          <w:szCs w:val="24"/>
        </w:rPr>
        <w:t xml:space="preserve">: Returns the sum of a numeric column.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SUM(column_name) FROM table_name;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AVG()</w:t>
      </w:r>
      <w:r>
        <w:rPr>
          <w:rFonts w:ascii="Georgia" w:cs="Georgia" w:eastAsia="Georgia" w:hAnsi="Georgia"/>
          <w:sz w:val="24"/>
          <w:szCs w:val="24"/>
        </w:rPr>
        <w:t xml:space="preserve">: Returns the average value of a numeric column.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AVG(column_name) FROM table_name;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: Groups rows sharing a property for aggregate functions.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column_name, COUNT(*) FROM table_name GROUP BY column_name;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 Design Cheatsheet</w:t>
      </w:r>
      <w:r>
        <w:rPr>
          <w:rFonts w:ascii="Georgia" w:cs="Georgia" w:eastAsia="Georgia" w:hAnsi="Georgia"/>
          <w:sz w:val="24"/>
          <w:szCs w:val="24"/>
        </w:rPr>
        <w:t xml:space="preserve"> serves as a handy reference for learners who need to quickly recall key database design concepts, SQL syntax, and best practices. It consolidates the most important points from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2-Day Crash Course</w:t>
      </w:r>
      <w:r>
        <w:rPr>
          <w:rFonts w:ascii="Georgia" w:cs="Georgia" w:eastAsia="Georgia" w:hAnsi="Georgia"/>
          <w:sz w:val="24"/>
          <w:szCs w:val="24"/>
        </w:rPr>
        <w:t xml:space="preserve"> and provides practical examples.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2025-12-05T07:14:04.034Z</dcterms:created>
  <dcterms:modified xsi:type="dcterms:W3CDTF">2025-12-05T07:14:04.034Z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