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200"/>
      </w:pPr>
      <w:r>
        <w:rPr>
          <w:rFonts w:ascii="Georgia" w:cs="Georgia" w:eastAsia="Georgia" w:hAnsi="Georgia"/>
          <w:b/>
          <w:bCs/>
          <w:color w:val="2F5597"/>
          <w:sz w:val="36"/>
          <w:szCs w:val="36"/>
        </w:rPr>
        <w:t xml:space="preserve">Cheat Sheet: How the Web Works (Intro Concepts)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1. The Web &amp; Browser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Web:</w:t>
      </w:r>
      <w:r>
        <w:rPr>
          <w:rFonts w:ascii="Georgia" w:cs="Georgia" w:eastAsia="Georgia" w:hAnsi="Georgia"/>
          <w:sz w:val="24"/>
          <w:szCs w:val="24"/>
        </w:rPr>
        <w:t xml:space="preserve"> Network of connected computers sharing information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Browser (Client):</w:t>
      </w:r>
      <w:r>
        <w:rPr>
          <w:rFonts w:ascii="Georgia" w:cs="Georgia" w:eastAsia="Georgia" w:hAnsi="Georgia"/>
          <w:sz w:val="24"/>
          <w:szCs w:val="24"/>
        </w:rPr>
        <w:t xml:space="preserve"> Requests and displays webpages (Chrome, Firefox)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Server:</w:t>
      </w:r>
      <w:r>
        <w:rPr>
          <w:rFonts w:ascii="Georgia" w:cs="Georgia" w:eastAsia="Georgia" w:hAnsi="Georgia"/>
          <w:sz w:val="24"/>
          <w:szCs w:val="24"/>
        </w:rPr>
        <w:t xml:space="preserve"> Stores and sends webpage content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URL:</w:t>
      </w:r>
      <w:r>
        <w:rPr>
          <w:rFonts w:ascii="Georgia" w:cs="Georgia" w:eastAsia="Georgia" w:hAnsi="Georgia"/>
          <w:sz w:val="24"/>
          <w:szCs w:val="24"/>
        </w:rPr>
        <w:t xml:space="preserve"> Web address typed in the browser to start a connection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2. Request / Response Cycle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HTTP Request:</w:t>
      </w:r>
      <w:r>
        <w:rPr>
          <w:rFonts w:ascii="Georgia" w:cs="Georgia" w:eastAsia="Georgia" w:hAnsi="Georgia"/>
          <w:sz w:val="24"/>
          <w:szCs w:val="24"/>
        </w:rPr>
        <w:t xml:space="preserve"> Browser asks server for a resource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HTTP Response:</w:t>
      </w:r>
      <w:r>
        <w:rPr>
          <w:rFonts w:ascii="Georgia" w:cs="Georgia" w:eastAsia="Georgia" w:hAnsi="Georgia"/>
          <w:sz w:val="24"/>
          <w:szCs w:val="24"/>
        </w:rPr>
        <w:t xml:space="preserve"> Server sends resource back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Status Codes: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200</w:t>
      </w:r>
      <w:r>
        <w:rPr>
          <w:rFonts w:ascii="Georgia" w:cs="Georgia" w:eastAsia="Georgia" w:hAnsi="Georgia"/>
          <w:sz w:val="24"/>
          <w:szCs w:val="24"/>
        </w:rPr>
        <w:t xml:space="preserve"> → OK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404</w:t>
      </w:r>
      <w:r>
        <w:rPr>
          <w:rFonts w:ascii="Georgia" w:cs="Georgia" w:eastAsia="Georgia" w:hAnsi="Georgia"/>
          <w:sz w:val="24"/>
          <w:szCs w:val="24"/>
        </w:rPr>
        <w:t xml:space="preserve"> → Not Found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500</w:t>
      </w:r>
      <w:r>
        <w:rPr>
          <w:rFonts w:ascii="Georgia" w:cs="Georgia" w:eastAsia="Georgia" w:hAnsi="Georgia"/>
          <w:sz w:val="24"/>
          <w:szCs w:val="24"/>
        </w:rPr>
        <w:t xml:space="preserve"> → Server Error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HTTPS:</w:t>
      </w:r>
      <w:r>
        <w:rPr>
          <w:rFonts w:ascii="Georgia" w:cs="Georgia" w:eastAsia="Georgia" w:hAnsi="Georgia"/>
          <w:sz w:val="24"/>
          <w:szCs w:val="24"/>
        </w:rPr>
        <w:t xml:space="preserve"> Secure, encrypted version of HTTP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3. HTML — Structure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HTML (HyperText Markup Language):</w:t>
      </w:r>
      <w:r>
        <w:rPr>
          <w:rFonts w:ascii="Georgia" w:cs="Georgia" w:eastAsia="Georgia" w:hAnsi="Georgia"/>
          <w:sz w:val="24"/>
          <w:szCs w:val="24"/>
        </w:rPr>
        <w:t xml:space="preserve"> Defines page content and structure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Common Elements: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&lt;h1&gt;</w:t>
      </w:r>
      <w:r>
        <w:rPr>
          <w:rFonts w:ascii="Georgia" w:cs="Georgia" w:eastAsia="Georgia" w:hAnsi="Georgia"/>
          <w:sz w:val="24"/>
          <w:szCs w:val="24"/>
        </w:rPr>
        <w:t xml:space="preserve"> → Heading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&lt;p&gt;</w:t>
      </w:r>
      <w:r>
        <w:rPr>
          <w:rFonts w:ascii="Georgia" w:cs="Georgia" w:eastAsia="Georgia" w:hAnsi="Georgia"/>
          <w:sz w:val="24"/>
          <w:szCs w:val="24"/>
        </w:rPr>
        <w:t xml:space="preserve"> → Paragraph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&lt;a&gt;</w:t>
      </w:r>
      <w:r>
        <w:rPr>
          <w:rFonts w:ascii="Georgia" w:cs="Georgia" w:eastAsia="Georgia" w:hAnsi="Georgia"/>
          <w:sz w:val="24"/>
          <w:szCs w:val="24"/>
        </w:rPr>
        <w:t xml:space="preserve"> → Link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Consolas" w:cs="Consolas" w:eastAsia="Consolas" w:hAnsi="Consolas"/>
          <w:sz w:val="24"/>
          <w:szCs w:val="24"/>
          <w:shd w:fill="F5F5F5"/>
        </w:rPr>
        <w:t xml:space="preserve">&lt;img&gt;</w:t>
      </w:r>
      <w:r>
        <w:rPr>
          <w:rFonts w:ascii="Georgia" w:cs="Georgia" w:eastAsia="Georgia" w:hAnsi="Georgia"/>
          <w:sz w:val="24"/>
          <w:szCs w:val="24"/>
        </w:rPr>
        <w:t xml:space="preserve"> → Image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4. CSS — Presentation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CSS (Cascading Style Sheets):</w:t>
      </w:r>
      <w:r>
        <w:rPr>
          <w:rFonts w:ascii="Georgia" w:cs="Georgia" w:eastAsia="Georgia" w:hAnsi="Georgia"/>
          <w:sz w:val="24"/>
          <w:szCs w:val="24"/>
        </w:rPr>
        <w:t xml:space="preserve"> Styles the HTML content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Controls:</w:t>
      </w:r>
    </w:p>
    <w:p/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Colors, fonts, spacing</w:t>
      </w:r>
    </w:p>
    <w:p>
      <w:pPr>
        <w:pStyle w:val="ListParagraph"/>
        <w:numPr>
          <w:ilvl w:val="1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Layout and positioning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How it works:</w:t>
      </w:r>
      <w:r>
        <w:rPr>
          <w:rFonts w:ascii="Georgia" w:cs="Georgia" w:eastAsia="Georgia" w:hAnsi="Georgia"/>
          <w:sz w:val="24"/>
          <w:szCs w:val="24"/>
        </w:rPr>
        <w:t xml:space="preserve"> Browser combines HTML + CSS to display styled content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5. How a Page Loads</w:t>
      </w:r>
    </w:p>
    <w:p/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Browser requests HTML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Parses HTML and discovers additional resources (CSS, images, JS)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Requests those resources</w:t>
      </w:r>
    </w:p>
    <w:p>
      <w:pPr>
        <w:pStyle w:val="ListParagraph"/>
        <w:numPr>
          <w:ilvl w:val="0"/>
          <w:numId w:val="2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Combines all and renders the page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p>
      <w:pPr>
        <w:pStyle w:val="Heading3"/>
        <w:spacing w:before="240" w:after="160"/>
      </w:pPr>
      <w:r>
        <w:rPr>
          <w:rFonts w:ascii="Georgia" w:cs="Georgia" w:eastAsia="Georgia" w:hAnsi="Georgia"/>
          <w:b/>
          <w:bCs/>
          <w:color w:val="2F5597"/>
          <w:sz w:val="28"/>
          <w:szCs w:val="28"/>
        </w:rPr>
        <w:t xml:space="preserve">Quick Tips</w:t>
      </w:r>
    </w:p>
    <w:p/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Every page involves multiple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request-response cycles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b/>
          <w:bCs/>
          <w:sz w:val="24"/>
          <w:szCs w:val="24"/>
        </w:rPr>
        <w:t xml:space="preserve">HTML = structure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CSS = style</w:t>
      </w:r>
      <w:r>
        <w:rPr>
          <w:rFonts w:ascii="Georgia" w:cs="Georgia" w:eastAsia="Georgia" w:hAnsi="Georgia"/>
          <w:sz w:val="24"/>
          <w:szCs w:val="24"/>
        </w:rPr>
        <w:t xml:space="preserve">,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JavaScript = behavior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HTTPS is essential for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secure communication</w:t>
      </w:r>
    </w:p>
    <w:p>
      <w:pPr>
        <w:pStyle w:val="ListParagraph"/>
        <w:numPr>
          <w:ilvl w:val="0"/>
          <w:numId w:val="1"/>
        </w:numPr>
        <w:spacing w:before="80" w:after="80"/>
      </w:pPr>
      <w:r>
        <w:rPr>
          <w:rFonts w:ascii="Georgia" w:cs="Georgia" w:eastAsia="Georgia" w:hAnsi="Georgia"/>
          <w:sz w:val="24"/>
          <w:szCs w:val="24"/>
        </w:rPr>
        <w:t xml:space="preserve">Use </w:t>
      </w:r>
      <w:r>
        <w:rPr>
          <w:rFonts w:ascii="Georgia" w:cs="Georgia" w:eastAsia="Georgia" w:hAnsi="Georgia"/>
          <w:b/>
          <w:bCs/>
          <w:sz w:val="24"/>
          <w:szCs w:val="24"/>
        </w:rPr>
        <w:t xml:space="preserve">DevTools</w:t>
      </w:r>
      <w:r>
        <w:rPr>
          <w:rFonts w:ascii="Georgia" w:cs="Georgia" w:eastAsia="Georgia" w:hAnsi="Georgia"/>
          <w:sz w:val="24"/>
          <w:szCs w:val="24"/>
        </w:rPr>
        <w:t xml:space="preserve"> to inspect HTML, CSS, and network requests</w:t>
      </w:r>
    </w:p>
    <w:p/>
    <w:p>
      <w:pPr>
        <w:spacing w:after="140"/>
      </w:pPr>
      <w:r>
        <w:rPr>
          <w:rFonts w:ascii="Georgia" w:cs="Georgia" w:eastAsia="Georgia" w:hAnsi="Georgia"/>
          <w:sz w:val="24"/>
          <w:szCs w:val="24"/>
        </w:rPr>
        <w:t xml:space="preserve">---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4"/>
        <w:szCs w:val="24"/>
      </w:rPr>
    </w:rPrDefault>
    <w:pPrDefault>
      <w:pPr>
        <w:spacing w:line="360" w:after="2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480" w:after="240"/>
    </w:pPr>
    <w:rPr>
      <w:rFonts w:ascii="Segoe UI" w:cs="Segoe UI" w:eastAsia="Segoe UI" w:hAnsi="Segoe UI"/>
      <w:b/>
      <w:bCs/>
      <w:color w:val="1a365d"/>
      <w:sz w:val="40"/>
      <w:szCs w:val="40"/>
    </w:rPr>
  </w:style>
  <w:style w:type="paragraph" w:styleId="Heading2">
    <w:name w:val="Heading 2"/>
    <w:basedOn w:val="Normal"/>
    <w:next w:val="Normal"/>
    <w:qFormat/>
    <w:pPr>
      <w:spacing w:before="360" w:after="200"/>
    </w:pPr>
    <w:rPr>
      <w:rFonts w:ascii="Segoe UI" w:cs="Segoe UI" w:eastAsia="Segoe UI" w:hAnsi="Segoe UI"/>
      <w:b/>
      <w:bCs/>
      <w:color w:val="2c5282"/>
      <w:sz w:val="34"/>
      <w:szCs w:val="34"/>
    </w:rPr>
  </w:style>
  <w:style w:type="paragraph" w:styleId="Heading3">
    <w:name w:val="Heading 3"/>
    <w:basedOn w:val="Normal"/>
    <w:next w:val="Normal"/>
    <w:qFormat/>
    <w:pPr>
      <w:spacing w:before="280" w:after="160"/>
    </w:pPr>
    <w:rPr>
      <w:rFonts w:ascii="Segoe UI" w:cs="Segoe UI" w:eastAsia="Segoe UI" w:hAnsi="Segoe UI"/>
      <w:b/>
      <w:bCs/>
      <w:color w:val="2d3748"/>
      <w:sz w:val="30"/>
      <w:szCs w:val="30"/>
    </w:rPr>
  </w:style>
  <w:style w:type="paragraph" w:styleId="Heading4">
    <w:name w:val="Heading 4"/>
    <w:basedOn w:val="Normal"/>
    <w:next w:val="Normal"/>
    <w:qFormat/>
    <w:pPr>
      <w:spacing w:before="240" w:after="120"/>
    </w:pPr>
    <w:rPr>
      <w:rFonts w:ascii="Segoe UI" w:cs="Segoe UI" w:eastAsia="Segoe UI" w:hAnsi="Segoe UI"/>
      <w:b/>
      <w:bCs/>
      <w:color w:val="2d3748"/>
      <w:sz w:val="26"/>
      <w:szCs w:val="2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Quote">
    <w:name w:val="Quote"/>
    <w:basedOn w:val="Normal"/>
    <w:next w:val="Normal"/>
    <w:pPr>
      <w:spacing w:before="240" w:after="240" w:line="360"/>
      <w:ind w:left="720"/>
    </w:pPr>
    <w:rPr>
      <w:rFonts w:ascii="Georgia" w:cs="Georgia" w:eastAsia="Georgia" w:hAnsi="Georgia"/>
      <w:i/>
      <w:iCs/>
      <w:color w:val="4a5568"/>
      <w:sz w:val="24"/>
      <w:szCs w:val="24"/>
    </w:rPr>
  </w:style>
  <w:style w:type="paragraph" w:styleId="Code">
    <w:name w:val="Code"/>
    <w:basedOn w:val="Normal"/>
    <w:next w:val="Normal"/>
    <w:pPr>
      <w:spacing w:before="240" w:after="240"/>
      <w:ind w:left="360"/>
    </w:pPr>
    <w:rPr>
      <w:rFonts w:ascii="Consolas" w:cs="Consolas" w:eastAsia="Consolas" w:hAnsi="Consolas"/>
      <w:color w:val="1a202c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Document</dc:title>
  <dc:creator>Markdown to Word Converter</dc:creator>
  <dc:description>Document created with Markdown to Word Converter</dc:description>
  <cp:lastModifiedBy>Un-named</cp:lastModifiedBy>
  <cp:revision>1</cp:revision>
  <dcterms:created xsi:type="dcterms:W3CDTF">2025-12-05T00:28:45.971Z</dcterms:created>
  <dcterms:modified xsi:type="dcterms:W3CDTF">2025-12-05T00:28:45.971Z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