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Learner Guide: How the Web Works (Intro Concepts)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 The Web &amp; the Browser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Web:</w:t>
      </w:r>
      <w:r>
        <w:rPr>
          <w:rFonts w:ascii="Georgia" w:cs="Georgia" w:eastAsia="Georgia" w:hAnsi="Georgia"/>
          <w:sz w:val="24"/>
          <w:szCs w:val="24"/>
        </w:rPr>
        <w:t xml:space="preserve"> A global network of connected computers sharing information.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Browser (Client):</w:t>
      </w:r>
      <w:r>
        <w:rPr>
          <w:rFonts w:ascii="Georgia" w:cs="Georgia" w:eastAsia="Georgia" w:hAnsi="Georgia"/>
          <w:sz w:val="24"/>
          <w:szCs w:val="24"/>
        </w:rPr>
        <w:t xml:space="preserve"> The program you use to visit websites (e.g., Chrome, Firefox).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Server:</w:t>
      </w:r>
      <w:r>
        <w:rPr>
          <w:rFonts w:ascii="Georgia" w:cs="Georgia" w:eastAsia="Georgia" w:hAnsi="Georgia"/>
          <w:sz w:val="24"/>
          <w:szCs w:val="24"/>
        </w:rPr>
        <w:t xml:space="preserve"> The computer that stores and delivers webpages.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URL:</w:t>
      </w:r>
      <w:r>
        <w:rPr>
          <w:rFonts w:ascii="Georgia" w:cs="Georgia" w:eastAsia="Georgia" w:hAnsi="Georgia"/>
          <w:sz w:val="24"/>
          <w:szCs w:val="24"/>
        </w:rPr>
        <w:t xml:space="preserve"> Typing a URL starts the connection between your browser and the server.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Point:</w:t>
      </w:r>
      <w:r>
        <w:rPr>
          <w:rFonts w:ascii="Georgia" w:cs="Georgia" w:eastAsia="Georgia" w:hAnsi="Georgia"/>
          <w:sz w:val="24"/>
          <w:szCs w:val="24"/>
        </w:rPr>
        <w:t xml:space="preserve"> The browser requests pages, the server sends them back.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 Request / Response Cycle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When you visit a website, your browser sends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request</w:t>
      </w:r>
      <w:r>
        <w:rPr>
          <w:rFonts w:ascii="Georgia" w:cs="Georgia" w:eastAsia="Georgia" w:hAnsi="Georgia"/>
          <w:sz w:val="24"/>
          <w:szCs w:val="24"/>
        </w:rPr>
        <w:t xml:space="preserve"> to the server.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server responds with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response</w:t>
      </w:r>
      <w:r>
        <w:rPr>
          <w:rFonts w:ascii="Georgia" w:cs="Georgia" w:eastAsia="Georgia" w:hAnsi="Georgia"/>
          <w:sz w:val="24"/>
          <w:szCs w:val="24"/>
        </w:rPr>
        <w:t xml:space="preserve">, which contains the page content.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 Codes: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200</w:t>
      </w:r>
      <w:r>
        <w:rPr>
          <w:rFonts w:ascii="Georgia" w:cs="Georgia" w:eastAsia="Georgia" w:hAnsi="Georgia"/>
          <w:sz w:val="24"/>
          <w:szCs w:val="24"/>
        </w:rPr>
        <w:t xml:space="preserve"> → OK (page loaded successfully)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404</w:t>
      </w:r>
      <w:r>
        <w:rPr>
          <w:rFonts w:ascii="Georgia" w:cs="Georgia" w:eastAsia="Georgia" w:hAnsi="Georgia"/>
          <w:sz w:val="24"/>
          <w:szCs w:val="24"/>
        </w:rPr>
        <w:t xml:space="preserve"> → Not Found (page doesn’t exist)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HTTPS:</w:t>
      </w:r>
      <w:r>
        <w:rPr>
          <w:rFonts w:ascii="Georgia" w:cs="Georgia" w:eastAsia="Georgia" w:hAnsi="Georgia"/>
          <w:sz w:val="24"/>
          <w:szCs w:val="24"/>
        </w:rPr>
        <w:t xml:space="preserve"> A secure version of HTTP that encrypts communication.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Every webpage you load involves multiple request-response cycles for HTML, CSS, images, and scripts.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 HTML — Structure of a Webpage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HTML (HyperText Markup Language):</w:t>
      </w:r>
      <w:r>
        <w:rPr>
          <w:rFonts w:ascii="Georgia" w:cs="Georgia" w:eastAsia="Georgia" w:hAnsi="Georgia"/>
          <w:sz w:val="24"/>
          <w:szCs w:val="24"/>
        </w:rPr>
        <w:t xml:space="preserve"> The language that defines the content and structure of a webpage.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Elements &amp; Tags:</w:t>
      </w:r>
      <w:r>
        <w:rPr>
          <w:rFonts w:ascii="Georgia" w:cs="Georgia" w:eastAsia="Georgia" w:hAnsi="Georgia"/>
          <w:sz w:val="24"/>
          <w:szCs w:val="24"/>
        </w:rPr>
        <w:t xml:space="preserve"> Building blocks of HTML. Examples: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 → Headings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  <w:r>
        <w:rPr>
          <w:rFonts w:ascii="Georgia" w:cs="Georgia" w:eastAsia="Georgia" w:hAnsi="Georgia"/>
          <w:sz w:val="24"/>
          <w:szCs w:val="24"/>
        </w:rPr>
        <w:t xml:space="preserve"> → Paragraphs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&lt;a&gt;</w:t>
      </w:r>
      <w:r>
        <w:rPr>
          <w:rFonts w:ascii="Georgia" w:cs="Georgia" w:eastAsia="Georgia" w:hAnsi="Georgia"/>
          <w:sz w:val="24"/>
          <w:szCs w:val="24"/>
        </w:rPr>
        <w:t xml:space="preserve"> → Links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&lt;img&gt;</w:t>
      </w:r>
      <w:r>
        <w:rPr>
          <w:rFonts w:ascii="Georgia" w:cs="Georgia" w:eastAsia="Georgia" w:hAnsi="Georgia"/>
          <w:sz w:val="24"/>
          <w:szCs w:val="24"/>
        </w:rPr>
        <w:t xml:space="preserve"> → Images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Point:</w:t>
      </w:r>
      <w:r>
        <w:rPr>
          <w:rFonts w:ascii="Georgia" w:cs="Georgia" w:eastAsia="Georgia" w:hAnsi="Georgia"/>
          <w:sz w:val="24"/>
          <w:szCs w:val="24"/>
        </w:rPr>
        <w:t xml:space="preserve"> HTML provides the blueprint for the webpage.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 CSS — Style &amp; Presentation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CSS (Cascading Style Sheets):</w:t>
      </w:r>
      <w:r>
        <w:rPr>
          <w:rFonts w:ascii="Georgia" w:cs="Georgia" w:eastAsia="Georgia" w:hAnsi="Georgia"/>
          <w:sz w:val="24"/>
          <w:szCs w:val="24"/>
        </w:rPr>
        <w:t xml:space="preserve"> Adds style and visual design to HTML content.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Controls: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Colors and fonts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Spacing and alignment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Layout and positioning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CSS works with HTML to make pages visually appealing.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Changing CSS changes how a page looks, not its content.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 How a Page Loads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requests the HTML file from the server.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parses the HTML and finds additional resources (CSS, images, scripts).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requests those resources from the server.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combines all files and renders the final page on screen.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Point:</w:t>
      </w:r>
      <w:r>
        <w:rPr>
          <w:rFonts w:ascii="Georgia" w:cs="Georgia" w:eastAsia="Georgia" w:hAnsi="Georgia"/>
          <w:sz w:val="24"/>
          <w:szCs w:val="24"/>
        </w:rPr>
        <w:t xml:space="preserve"> Loading a webpage is a multi-step process that happens very quickly.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 Summary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connects to a server using a URL.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sends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request</w:t>
      </w:r>
      <w:r>
        <w:rPr>
          <w:rFonts w:ascii="Georgia" w:cs="Georgia" w:eastAsia="Georgia" w:hAnsi="Georgia"/>
          <w:sz w:val="24"/>
          <w:szCs w:val="24"/>
        </w:rPr>
        <w:t xml:space="preserve">; server sends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response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HTML</w:t>
      </w:r>
      <w:r>
        <w:rPr>
          <w:rFonts w:ascii="Georgia" w:cs="Georgia" w:eastAsia="Georgia" w:hAnsi="Georgia"/>
          <w:sz w:val="24"/>
          <w:szCs w:val="24"/>
        </w:rPr>
        <w:t xml:space="preserve"> provides page content and structure.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CSS</w:t>
      </w:r>
      <w:r>
        <w:rPr>
          <w:rFonts w:ascii="Georgia" w:cs="Georgia" w:eastAsia="Georgia" w:hAnsi="Georgia"/>
          <w:sz w:val="24"/>
          <w:szCs w:val="24"/>
        </w:rPr>
        <w:t xml:space="preserve"> adds style and layout.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assembles all resources and renders the page.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Optional Activities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Inspect a webpage using browser DevTools (look at HTML, CSS, and network requests).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simple HTML page with headings, paragraphs, and links.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CSS to style text, colors, and spacing.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2025-12-05T00:29:02.735Z</dcterms:created>
  <dcterms:modified xsi:type="dcterms:W3CDTF">2025-12-05T00:29:02.735Z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