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Nunito" w:cs="Nunito" w:eastAsia="Nunito" w:hAnsi="Nunito"/>
          <w:b w:val="1"/>
          <w:sz w:val="30"/>
          <w:szCs w:val="30"/>
          <w:vertAlign w:val="baseline"/>
        </w:rPr>
      </w:pPr>
      <w:r w:rsidDel="00000000" w:rsidR="00000000" w:rsidRPr="00000000">
        <w:rPr>
          <w:b w:val="1"/>
          <w:sz w:val="44"/>
          <w:szCs w:val="44"/>
          <w:rtl w:val="0"/>
        </w:rPr>
        <w:t xml:space="preserve">Fuzzing a Local Client Application</w:t>
      </w:r>
      <w:r w:rsidDel="00000000" w:rsidR="00000000" w:rsidRPr="00000000">
        <w:rPr>
          <w:rtl w:val="0"/>
        </w:rPr>
      </w:r>
    </w:p>
    <w:p w:rsidR="00000000" w:rsidDel="00000000" w:rsidP="00000000" w:rsidRDefault="00000000" w:rsidRPr="00000000" w14:paraId="00000002">
      <w:pPr>
        <w:jc w:val="center"/>
        <w:rPr>
          <w:rFonts w:ascii="Nunito" w:cs="Nunito" w:eastAsia="Nunito" w:hAnsi="Nunito"/>
          <w:b w:val="1"/>
          <w:sz w:val="30"/>
          <w:szCs w:val="30"/>
        </w:rPr>
      </w:pPr>
      <w:r w:rsidDel="00000000" w:rsidR="00000000" w:rsidRPr="00000000">
        <w:rPr>
          <w:rtl w:val="0"/>
        </w:rPr>
      </w:r>
    </w:p>
    <w:p w:rsidR="00000000" w:rsidDel="00000000" w:rsidP="00000000" w:rsidRDefault="00000000" w:rsidRPr="00000000" w14:paraId="00000003">
      <w:pPr>
        <w:jc w:val="center"/>
        <w:rPr>
          <w:rFonts w:ascii="Nunito" w:cs="Nunito" w:eastAsia="Nunito" w:hAnsi="Nunito"/>
          <w:b w:val="1"/>
          <w:sz w:val="30"/>
          <w:szCs w:val="30"/>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Write a </w:t>
      </w:r>
      <w:r w:rsidDel="00000000" w:rsidR="00000000" w:rsidRPr="00000000">
        <w:rPr>
          <w:b w:val="1"/>
          <w:sz w:val="32"/>
          <w:szCs w:val="32"/>
          <w:rtl w:val="0"/>
        </w:rPr>
        <w:t xml:space="preserve">Python Script</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to </w:t>
      </w:r>
      <w:r w:rsidDel="00000000" w:rsidR="00000000" w:rsidRPr="00000000">
        <w:rPr>
          <w:b w:val="1"/>
          <w:sz w:val="32"/>
          <w:szCs w:val="32"/>
          <w:rtl w:val="0"/>
        </w:rPr>
        <w:t xml:space="preserve">Crash the VUPlayer Application</w:t>
      </w: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vertAlign w:val="baseline"/>
          <w:rtl w:val="0"/>
        </w:rPr>
        <w:t xml:space="preserve">In this </w:t>
      </w:r>
      <w:r w:rsidDel="00000000" w:rsidR="00000000" w:rsidRPr="00000000">
        <w:rPr>
          <w:sz w:val="24"/>
          <w:szCs w:val="24"/>
          <w:rtl w:val="0"/>
        </w:rPr>
        <w:t xml:space="preserve">Lab </w:t>
      </w:r>
      <w:r w:rsidDel="00000000" w:rsidR="00000000" w:rsidRPr="00000000">
        <w:rPr>
          <w:sz w:val="24"/>
          <w:szCs w:val="24"/>
          <w:vertAlign w:val="baseline"/>
          <w:rtl w:val="0"/>
        </w:rPr>
        <w:t xml:space="preserve">we want to write some code to cause the </w:t>
      </w:r>
      <w:hyperlink r:id="rId6">
        <w:r w:rsidDel="00000000" w:rsidR="00000000" w:rsidRPr="00000000">
          <w:rPr>
            <w:color w:val="1155cc"/>
            <w:sz w:val="24"/>
            <w:szCs w:val="24"/>
            <w:u w:val="single"/>
            <w:vertAlign w:val="baseline"/>
            <w:rtl w:val="0"/>
          </w:rPr>
          <w:t xml:space="preserve">VUPlayer</w:t>
        </w:r>
      </w:hyperlink>
      <w:r w:rsidDel="00000000" w:rsidR="00000000" w:rsidRPr="00000000">
        <w:rPr>
          <w:sz w:val="24"/>
          <w:szCs w:val="24"/>
          <w:vertAlign w:val="baseline"/>
          <w:rtl w:val="0"/>
        </w:rPr>
        <w:t xml:space="preserve"> application to crash. </w:t>
      </w:r>
      <w:r w:rsidDel="00000000" w:rsidR="00000000" w:rsidRPr="00000000">
        <w:rPr>
          <w:sz w:val="24"/>
          <w:szCs w:val="24"/>
          <w:rtl w:val="0"/>
        </w:rPr>
        <w:t xml:space="preserve">But this time we will be using Python instead of SPIKE (will get back there later, no worries :D). On the desktop of your VM, you should find a basic starting point for our python script. </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Ask your instructor to explain the basics of this code.</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#!/usr/bin/env python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 -*- coding: utf-8 -*-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buffer = "\x41" * 500</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payload=buffer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f = open ("bad.m3u", "w")</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f.write(payload)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f.close()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Task #1: Creating a bad playlist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Open the file using the Python IDLE and just hit the “F5” button. This should create the bad.m3u file. Start VUPlayer and load the playlist in the application.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Did the application crash?</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Task #2: Debugging using Immunity Debugger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time open the application and then use your Immunity Debugging skills to load the VUPlayer and then resume its execution. After that open the bad playlist that we just created.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Did the application crash?</w:t>
      </w:r>
    </w:p>
    <w:p w:rsidR="00000000" w:rsidDel="00000000" w:rsidP="00000000" w:rsidRDefault="00000000" w:rsidRPr="00000000" w14:paraId="0000001E">
      <w:pPr>
        <w:ind w:left="0" w:firstLine="720"/>
        <w:rPr>
          <w:sz w:val="24"/>
          <w:szCs w:val="24"/>
        </w:rPr>
      </w:pPr>
      <w:r w:rsidDel="00000000" w:rsidR="00000000" w:rsidRPr="00000000">
        <w:rPr>
          <w:rtl w:val="0"/>
        </w:rPr>
      </w:r>
    </w:p>
    <w:p w:rsidR="00000000" w:rsidDel="00000000" w:rsidP="00000000" w:rsidRDefault="00000000" w:rsidRPr="00000000" w14:paraId="0000001F">
      <w:pPr>
        <w:ind w:left="0" w:firstLine="720"/>
        <w:rPr>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Did you find any of the data sent in Immunity? Where?</w:t>
      </w:r>
    </w:p>
    <w:p w:rsidR="00000000" w:rsidDel="00000000" w:rsidP="00000000" w:rsidRDefault="00000000" w:rsidRPr="00000000" w14:paraId="00000021">
      <w:pPr>
        <w:ind w:left="0" w:firstLine="720"/>
        <w:rPr>
          <w:sz w:val="24"/>
          <w:szCs w:val="24"/>
        </w:rPr>
      </w:pPr>
      <w:r w:rsidDel="00000000" w:rsidR="00000000" w:rsidRPr="00000000">
        <w:rPr>
          <w:rtl w:val="0"/>
        </w:rPr>
      </w:r>
    </w:p>
    <w:p w:rsidR="00000000" w:rsidDel="00000000" w:rsidP="00000000" w:rsidRDefault="00000000" w:rsidRPr="00000000" w14:paraId="00000022">
      <w:pPr>
        <w:ind w:left="0" w:firstLine="720"/>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5">
      <w:pPr>
        <w:ind w:left="0"/>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6">
      <w:pPr>
        <w:ind w:left="0"/>
        <w:rPr>
          <w:b w:val="1"/>
          <w:sz w:val="24"/>
          <w:szCs w:val="24"/>
          <w:u w:val="single"/>
        </w:rPr>
      </w:pPr>
      <w:r w:rsidDel="00000000" w:rsidR="00000000" w:rsidRPr="00000000">
        <w:rPr>
          <w:b w:val="1"/>
          <w:sz w:val="24"/>
          <w:szCs w:val="24"/>
          <w:u w:val="single"/>
          <w:rtl w:val="0"/>
        </w:rPr>
        <w:t xml:space="preserve">Task #3: Repeat, repeat, repeat…..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the application did not crash, go back to Task #1 and double the buffer size (increase it). Then repeat Task #2 again.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Keeping repeating Task #3, which is actually just a loop to repeat Task #1 and Task #2 until you get VUPlayer to crash. This will lead Immunity Debugger to pause the application. Then we can inspect the memory, stack, registers, etc.</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When your application crashes and Immunity shows the “</w:t>
      </w:r>
      <w:r w:rsidDel="00000000" w:rsidR="00000000" w:rsidRPr="00000000">
        <w:rPr>
          <w:b w:val="1"/>
          <w:color w:val="ff0000"/>
          <w:sz w:val="24"/>
          <w:szCs w:val="24"/>
          <w:highlight w:val="yellow"/>
          <w:rtl w:val="0"/>
        </w:rPr>
        <w:t xml:space="preserve">Paused</w:t>
      </w:r>
      <w:r w:rsidDel="00000000" w:rsidR="00000000" w:rsidRPr="00000000">
        <w:rPr>
          <w:sz w:val="24"/>
          <w:szCs w:val="24"/>
          <w:rtl w:val="0"/>
        </w:rPr>
        <w:t xml:space="preserve">” in the lower right panel, move on to the next Task.</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30">
      <w:pPr>
        <w:ind w:left="0"/>
        <w:rPr>
          <w:b w:val="1"/>
          <w:sz w:val="24"/>
          <w:szCs w:val="24"/>
          <w:u w:val="single"/>
        </w:rPr>
      </w:pPr>
      <w:r w:rsidDel="00000000" w:rsidR="00000000" w:rsidRPr="00000000">
        <w:rPr>
          <w:b w:val="1"/>
          <w:sz w:val="24"/>
          <w:szCs w:val="24"/>
          <w:u w:val="single"/>
          <w:rtl w:val="0"/>
        </w:rPr>
        <w:t xml:space="preserve">Task #4: Exploitable?</w:t>
      </w:r>
    </w:p>
    <w:p w:rsidR="00000000" w:rsidDel="00000000" w:rsidP="00000000" w:rsidRDefault="00000000" w:rsidRPr="00000000" w14:paraId="00000031">
      <w:pPr>
        <w:ind w:left="0"/>
        <w:rPr>
          <w:sz w:val="24"/>
          <w:szCs w:val="24"/>
        </w:rPr>
      </w:pPr>
      <w:r w:rsidDel="00000000" w:rsidR="00000000" w:rsidRPr="00000000">
        <w:rPr>
          <w:sz w:val="24"/>
          <w:szCs w:val="24"/>
          <w:rtl w:val="0"/>
        </w:rPr>
        <w:t xml:space="preserve">Now, based on the rules of exploitability found in “Bug Hunting” slide #20. Is any of those situations valid? Which ones are they?</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highlight w:val="green"/>
        </w:rPr>
      </w:pPr>
      <w:r w:rsidDel="00000000" w:rsidR="00000000" w:rsidRPr="00000000">
        <w:rPr>
          <w:i w:val="1"/>
          <w:sz w:val="28"/>
          <w:szCs w:val="28"/>
          <w:highlight w:val="green"/>
          <w:rtl w:val="0"/>
        </w:rPr>
        <w:t xml:space="preserve">Exploiting VUPlayer will be done in our next sessions… The fun is coming, we are just getting started :D</w:t>
      </w:r>
    </w:p>
    <w:sectPr>
      <w:headerReference r:id="rId7" w:type="default"/>
      <w:footerReference r:id="rId8" w:type="default"/>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Nunito">
    <w:embedBold w:fontKey="{00000000-0000-0000-0000-000000000000}" r:id="rId1" w:subsetted="0"/>
    <w:embedBol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2021</w:t>
      <w:tab/>
      <w:t xml:space="preserve">ashemery.com</w:t>
      <w:tab/>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576.0" w:type="dxa"/>
      <w:jc w:val="left"/>
      <w:tblInd w:w="0.0" w:type="dxa"/>
      <w:tblLayout w:type="fixed"/>
      <w:tblLook w:val="0000"/>
    </w:tblPr>
    <w:tblGrid>
      <w:gridCol w:w="8140"/>
      <w:gridCol w:w="1436"/>
      <w:tblGridChange w:id="0">
        <w:tblGrid>
          <w:gridCol w:w="8140"/>
          <w:gridCol w:w="1436"/>
        </w:tblGrid>
      </w:tblGridChange>
    </w:tblGrid>
    <w:tr>
      <w:trPr>
        <w:trHeight w:val="460" w:hRule="atLeast"/>
      </w:trPr>
      <w:tc>
        <w:tcPr>
          <w:shd w:fill="8064a2" w:val="cle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216" w:right="0" w:hanging="216"/>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b w:val="1"/>
              <w:smallCaps w:val="1"/>
              <w:sz w:val="24"/>
              <w:szCs w:val="24"/>
              <w:rtl w:val="0"/>
            </w:rPr>
            <w:t xml:space="preserve">Offensive Security &amp; Reverse Engineering (OSRE)</w:t>
          </w:r>
          <w:r w:rsidDel="00000000" w:rsidR="00000000" w:rsidRPr="00000000">
            <w:rPr>
              <w:rtl w:val="0"/>
            </w:rPr>
          </w:r>
        </w:p>
      </w:tc>
      <w:tc>
        <w:tcPr>
          <w:shd w:fill="000000"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216" w:right="0" w:hanging="216"/>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b w:val="1"/>
              <w:color w:val="ffffff"/>
              <w:rtl w:val="0"/>
            </w:rPr>
            <w:t xml:space="preserve">2021</w:t>
          </w:r>
          <w:r w:rsidDel="00000000" w:rsidR="00000000" w:rsidRPr="00000000">
            <w:rPr>
              <w:rtl w:val="0"/>
            </w:rPr>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left="21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64" w:lineRule="auto"/>
      <w:ind w:left="0"/>
    </w:pPr>
    <w:rPr>
      <w:rFonts w:ascii="Cambria" w:cs="Cambria" w:eastAsia="Cambria" w:hAnsi="Cambria"/>
      <w:b w:val="1"/>
      <w:color w:val="17365d"/>
      <w:sz w:val="28"/>
      <w:szCs w:val="28"/>
      <w:vertAlign w:val="baseline"/>
    </w:rPr>
  </w:style>
  <w:style w:type="paragraph" w:styleId="Heading2">
    <w:name w:val="heading 2"/>
    <w:basedOn w:val="Normal"/>
    <w:next w:val="Normal"/>
    <w:pPr>
      <w:keepNext w:val="1"/>
      <w:spacing w:after="60" w:before="240" w:lineRule="auto"/>
      <w:ind w:left="216"/>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ind w:left="0"/>
    </w:pPr>
    <w:rPr>
      <w:rFonts w:ascii="Cambria" w:cs="Cambria" w:eastAsia="Cambria" w:hAnsi="Cambria"/>
      <w:color w:val="17365d"/>
      <w:sz w:val="52"/>
      <w:szCs w:val="5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xploit-db.com/exploits/9476"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bold.ttf"/><Relationship Id="rId2"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