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Day 1 – Lab: Introduction &amp; Setup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Course:</w:t>
      </w:r>
      <w:r>
        <w:rPr>
          <w:rFonts w:ascii="Georgia" w:cs="Georgia" w:eastAsia="Georgia" w:hAnsi="Georgia"/>
          <w:sz w:val="24"/>
          <w:szCs w:val="24"/>
        </w:rPr>
        <w:t xml:space="preserve">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Day:</w:t>
      </w:r>
      <w:r>
        <w:rPr>
          <w:rFonts w:ascii="Georgia" w:cs="Georgia" w:eastAsia="Georgia" w:hAnsi="Georgia"/>
          <w:sz w:val="24"/>
          <w:szCs w:val="24"/>
        </w:rPr>
        <w:t xml:space="preserve"> 1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Topic:</w:t>
      </w:r>
      <w:r>
        <w:rPr>
          <w:rFonts w:ascii="Georgia" w:cs="Georgia" w:eastAsia="Georgia" w:hAnsi="Georgia"/>
          <w:sz w:val="24"/>
          <w:szCs w:val="24"/>
        </w:rPr>
        <w:t xml:space="preserve"> Introduction &amp; Setup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Duration:</w:t>
      </w:r>
      <w:r>
        <w:rPr>
          <w:rFonts w:ascii="Georgia" w:cs="Georgia" w:eastAsia="Georgia" w:hAnsi="Georgia"/>
          <w:sz w:val="24"/>
          <w:szCs w:val="24"/>
        </w:rPr>
        <w:t xml:space="preserve"> 1–2 hours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Set up MySQL environment, create your first database, and explore basic commands.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Setup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Before starting the lab: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 MySQL Server and MySQL Workbench are installed.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access to the MySQL root user or a created user with administrative privileges.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Open a terminal/command prompt for CLI exercises and Workbench for GUI exercises.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Exercise 1: Verify Installation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CLI: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mysql --version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Workbench: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Open Workbench → Check if you can connect to the local MySQL server.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CLI should return the MySQL version.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Workbench should successfully connect to your server.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Exercise 2: Connect to MySQL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CLI: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mysql -u root -p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Enter your password when prompted.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Workbench: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Open Workbench → Click on your connection → Enter password → Connect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You are connected to the MySQL server and ready to execute queries.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Exercise 3: Create Your First Database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Task:</w:t>
      </w:r>
      <w:r>
        <w:rPr>
          <w:rFonts w:ascii="Georgia" w:cs="Georgia" w:eastAsia="Georgia" w:hAnsi="Georgia"/>
          <w:sz w:val="24"/>
          <w:szCs w:val="24"/>
        </w:rPr>
        <w:t xml:space="preserve"> Create a database called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company_db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Command: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CREATE DATABASE company_db;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Verify Creation: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SHOW DATABASES;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company_db</w:t>
      </w:r>
      <w:r>
        <w:rPr>
          <w:rFonts w:ascii="Georgia" w:cs="Georgia" w:eastAsia="Georgia" w:hAnsi="Georgia"/>
          <w:sz w:val="24"/>
          <w:szCs w:val="24"/>
        </w:rPr>
        <w:t xml:space="preserve"> should appear in the list of databases.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Exercise 4: Switch to Your Database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Task:</w:t>
      </w:r>
      <w:r>
        <w:rPr>
          <w:rFonts w:ascii="Georgia" w:cs="Georgia" w:eastAsia="Georgia" w:hAnsi="Georgia"/>
          <w:sz w:val="24"/>
          <w:szCs w:val="24"/>
        </w:rPr>
        <w:t xml:space="preserve"> Select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company_db</w:t>
      </w:r>
      <w:r>
        <w:rPr>
          <w:rFonts w:ascii="Georgia" w:cs="Georgia" w:eastAsia="Georgia" w:hAnsi="Georgia"/>
          <w:sz w:val="24"/>
          <w:szCs w:val="24"/>
        </w:rPr>
        <w:t xml:space="preserve"> as the active database.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Command: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USE company_db;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You are now working inside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company_db</w:t>
      </w:r>
      <w:r>
        <w:rPr>
          <w:rFonts w:ascii="Georgia" w:cs="Georgia" w:eastAsia="Georgia" w:hAnsi="Georgia"/>
          <w:sz w:val="24"/>
          <w:szCs w:val="24"/>
        </w:rPr>
        <w:t xml:space="preserve">. Any tables created later will belong to this database.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Exercise 5: Explore Tables in the Database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Task:</w:t>
      </w:r>
      <w:r>
        <w:rPr>
          <w:rFonts w:ascii="Georgia" w:cs="Georgia" w:eastAsia="Georgia" w:hAnsi="Georgia"/>
          <w:sz w:val="24"/>
          <w:szCs w:val="24"/>
        </w:rPr>
        <w:t xml:space="preserve"> Check for tables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company_db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Command: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SHOW TABLES;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Expected Outcome: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Currently, there are no tables. This is expected, as table creation will start on Day 2.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Exercise 6: Document Your Work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simple text file called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day1_lab_notes.txt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Record: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MySQL version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Commands used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 DATABASE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SHOW DATABASES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SHOW TABLES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Screenshots or notes from Workbench connection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Purpose: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Reinforces learning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Serves as a reference for future exercises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Optional Challenge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Try creating a second database called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test_db</w:t>
      </w:r>
      <w:r>
        <w:rPr>
          <w:rFonts w:ascii="Georgia" w:cs="Georgia" w:eastAsia="Georgia" w:hAnsi="Georgia"/>
          <w:sz w:val="24"/>
          <w:szCs w:val="24"/>
        </w:rPr>
        <w:t xml:space="preserve"> and explore it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SHOW DATABASES;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USE test_db;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Compare results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company_db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Completion Checklist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Verified MySQL installation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Connected to MySQL via CLI and Workbench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Created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company_db</w:t>
      </w:r>
      <w:r>
        <w:rPr>
          <w:rFonts w:ascii="Georgia" w:cs="Georgia" w:eastAsia="Georgia" w:hAnsi="Georgia"/>
          <w:sz w:val="24"/>
          <w:szCs w:val="24"/>
        </w:rPr>
        <w:t xml:space="preserve"> database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Explored tables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SHOW TABLES;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Documented all steps in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day1_lab_notes.txt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lab ensures learners are comfortable with the MySQL environment before moving on to creating tables and working with data.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2025-12-05T05:29:40.082Z</dcterms:created>
  <dcterms:modified xsi:type="dcterms:W3CDTF">2025-12-05T05:29:40.082Z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