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Day 1 – Learner Guide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Course:</w:t>
      </w:r>
      <w:r>
        <w:rPr>
          <w:rFonts w:ascii="Georgia" w:cs="Georgia" w:eastAsia="Georgia" w:hAnsi="Georgia"/>
          <w:sz w:val="24"/>
          <w:szCs w:val="24"/>
        </w:rPr>
        <w:t xml:space="preserve">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Day:</w:t>
      </w:r>
      <w:r>
        <w:rPr>
          <w:rFonts w:ascii="Georgia" w:cs="Georgia" w:eastAsia="Georgia" w:hAnsi="Georgia"/>
          <w:sz w:val="24"/>
          <w:szCs w:val="24"/>
        </w:rPr>
        <w:t xml:space="preserve"> 1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Topic:</w:t>
      </w:r>
      <w:r>
        <w:rPr>
          <w:rFonts w:ascii="Georgia" w:cs="Georgia" w:eastAsia="Georgia" w:hAnsi="Georgia"/>
          <w:sz w:val="24"/>
          <w:szCs w:val="24"/>
        </w:rPr>
        <w:t xml:space="preserve"> Introduction &amp; Setup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Duration:</w:t>
      </w:r>
      <w:r>
        <w:rPr>
          <w:rFonts w:ascii="Georgia" w:cs="Georgia" w:eastAsia="Georgia" w:hAnsi="Georgia"/>
          <w:sz w:val="24"/>
          <w:szCs w:val="24"/>
        </w:rPr>
        <w:t xml:space="preserve"> 2–3 hours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Welcome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Welcome to Day 1! Today you will: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Understand what a database is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Install and configure MySQL and Workbench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Connect to MySQL using CLI and Workbench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your first database and explore basic commands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this session, you will have your MySQL environment ready for more advanced tasks in the following days.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Step 1: Understanding Databases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What is a Database?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 database is a structured collection of data that allows you to efficiently store, retrieve, and manage information.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Types of Databases: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Relational Databases (RDBMS)</w:t>
      </w:r>
      <w:r>
        <w:rPr>
          <w:rFonts w:ascii="Georgia" w:cs="Georgia" w:eastAsia="Georgia" w:hAnsi="Georgia"/>
          <w:sz w:val="24"/>
          <w:szCs w:val="24"/>
        </w:rPr>
        <w:t xml:space="preserve">: Store data in tables with rows and columns (e.g., MySQL, PostgreSQL)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Non-Relational Databases (NoSQL)</w:t>
      </w:r>
      <w:r>
        <w:rPr>
          <w:rFonts w:ascii="Georgia" w:cs="Georgia" w:eastAsia="Georgia" w:hAnsi="Georgia"/>
          <w:sz w:val="24"/>
          <w:szCs w:val="24"/>
        </w:rPr>
        <w:t xml:space="preserve">: Store data in documents, key-value pairs, or graphs (e.g., MongoDB, Redis)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Why MySQL?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Open-source, free to use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Widely adopted in industry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Reliable for small and large applications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Cross-platform support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Step 2: Install MySQL and Workbench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Installing MySQL Server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Download MySQL Server from [https://dev.mysql.com/downloads/mysql/](https://dev.mysql.com/downloads/mysql/)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Follow the installation wizard for your OS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During installation, set a root password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Installing MySQL Workbench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Download Workbench from [https://dev.mysql.com/downloads/workbench/](https://dev.mysql.com/downloads/workbench/)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Install following the wizard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Open Workbench and configure a connection to your local server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Tip:</w:t>
      </w:r>
      <w:r>
        <w:rPr>
          <w:rFonts w:ascii="Georgia" w:cs="Georgia" w:eastAsia="Georgia" w:hAnsi="Georgia"/>
          <w:sz w:val="24"/>
          <w:szCs w:val="24"/>
        </w:rPr>
        <w:t xml:space="preserve"> Workbench provides a visual interface that is easier for beginners, but CLI is essential for real-world usage.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Step 3: Connecting to MySQL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Using CLI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mysql -u root -p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Enter the root password when prompted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You should see the MySQL prompt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mysql&gt;</w:t>
      </w:r>
      <w:r>
        <w:rPr>
          <w:rFonts w:ascii="Georgia" w:cs="Georgia" w:eastAsia="Georgia" w:hAnsi="Georgia"/>
          <w:sz w:val="24"/>
          <w:szCs w:val="24"/>
        </w:rPr>
        <w:t xml:space="preserve">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Using Workbench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Open Workbench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Click “+” to create a new connection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Fill in host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localhost</w:t>
      </w:r>
      <w:r>
        <w:rPr>
          <w:rFonts w:ascii="Georgia" w:cs="Georgia" w:eastAsia="Georgia" w:hAnsi="Georgia"/>
          <w:sz w:val="24"/>
          <w:szCs w:val="24"/>
        </w:rPr>
        <w:t xml:space="preserve">), username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root</w:t>
      </w:r>
      <w:r>
        <w:rPr>
          <w:rFonts w:ascii="Georgia" w:cs="Georgia" w:eastAsia="Georgia" w:hAnsi="Georgia"/>
          <w:sz w:val="24"/>
          <w:szCs w:val="24"/>
        </w:rPr>
        <w:t xml:space="preserve">), and password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Click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Test Connection</w:t>
      </w:r>
      <w:r>
        <w:rPr>
          <w:rFonts w:ascii="Georgia" w:cs="Georgia" w:eastAsia="Georgia" w:hAnsi="Georgia"/>
          <w:sz w:val="24"/>
          <w:szCs w:val="24"/>
        </w:rPr>
        <w:t xml:space="preserve">, then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Connect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Tip:</w:t>
      </w:r>
      <w:r>
        <w:rPr>
          <w:rFonts w:ascii="Georgia" w:cs="Georgia" w:eastAsia="Georgia" w:hAnsi="Georgia"/>
          <w:sz w:val="24"/>
          <w:szCs w:val="24"/>
        </w:rPr>
        <w:t xml:space="preserve"> Try both CLI and Workbench to understand the differences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Step 4: Creating Your First Database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Command to create a database: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DATABASE company_db;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Switch to the database: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USE company_db;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Check all databases: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SHOW DATABASES;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Check tables in the database: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SHOW TABLES;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Observation: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At this point,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company_db</w:t>
      </w:r>
      <w:r>
        <w:rPr>
          <w:rFonts w:ascii="Georgia" w:cs="Georgia" w:eastAsia="Georgia" w:hAnsi="Georgia"/>
          <w:sz w:val="24"/>
          <w:szCs w:val="24"/>
        </w:rPr>
        <w:t xml:space="preserve"> exists but has no tables. You will create tables on Day 2.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Step 5: Lab Exercises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Follow the Day 1 Lab to practice: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installation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Connect to MySQL via CLI and Workbench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company_db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Explore databases and tables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Document steps in a text file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Tips for Learners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Always end SQL statements with a semicolon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;</w:t>
      </w:r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Workbench to visualize databases and CLI for practice with real queries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Don’t worry about tables today; focus on setting up and exploring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Reflection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After completing the exercises, answer these questions in your notes: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What is the difference between a relational and non-relational database?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What command did you use to create a database?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How do you list all databases in MySQL?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What did you notice when you ran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SHOW TABLES;</w:t>
      </w:r>
      <w:r>
        <w:rPr>
          <w:rFonts w:ascii="Georgia" w:cs="Georgia" w:eastAsia="Georgia" w:hAnsi="Georgia"/>
          <w:sz w:val="24"/>
          <w:szCs w:val="24"/>
        </w:rPr>
        <w:t xml:space="preserve"> in a new database?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Tip:</w:t>
      </w:r>
      <w:r>
        <w:rPr>
          <w:rFonts w:ascii="Georgia" w:cs="Georgia" w:eastAsia="Georgia" w:hAnsi="Georgia"/>
          <w:sz w:val="24"/>
          <w:szCs w:val="24"/>
        </w:rPr>
        <w:t xml:space="preserve"> Documenting your reflections helps reinforce learning and prepares you for Day 2.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Next Steps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Tomorrow, you will dive into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Tables &amp; Data Types</w:t>
      </w:r>
      <w:r>
        <w:rPr>
          <w:rFonts w:ascii="Georgia" w:cs="Georgia" w:eastAsia="Georgia" w:hAnsi="Georgia"/>
          <w:sz w:val="24"/>
          <w:szCs w:val="24"/>
        </w:rPr>
        <w:t xml:space="preserve">, where you will learn how to structure data effectively using tables and columns.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2025-12-05T05:29:53.400Z</dcterms:created>
  <dcterms:modified xsi:type="dcterms:W3CDTF">2025-12-05T05:29:53.400Z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