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41DE" w14:textId="7F2DC99D" w:rsidR="004F65C9" w:rsidRDefault="00000000">
      <w:pPr>
        <w:pStyle w:val="Title"/>
      </w:pPr>
      <w:r>
        <w:t>Purpose, Values &amp; How We Work</w:t>
      </w:r>
    </w:p>
    <w:p w14:paraId="3668B92A" w14:textId="77777777" w:rsidR="004F65C9" w:rsidRDefault="00000000" w:rsidP="00E34154">
      <w:pPr>
        <w:jc w:val="both"/>
      </w:pPr>
      <w:r>
        <w:t>We are a community of retired professionals who wish to continue contributing meaningfully after retirement, while prioritizing spiritual, mental, and physical well-being, including sleep, exercise, and time with family and friends. Our mission is to leverage decades of experience, knowledge, and wisdom to mentor, advise, and collaborate across generations.</w:t>
      </w:r>
    </w:p>
    <w:p w14:paraId="6A946017" w14:textId="77777777" w:rsidR="004F65C9" w:rsidRDefault="00000000">
      <w:pPr>
        <w:pStyle w:val="Heading1"/>
      </w:pPr>
      <w:r>
        <w:t>Core Values &amp; Guiding Principles</w:t>
      </w:r>
    </w:p>
    <w:p w14:paraId="59373868" w14:textId="77777777" w:rsidR="004F65C9" w:rsidRDefault="00000000">
      <w:pPr>
        <w:pStyle w:val="ListBullet"/>
      </w:pPr>
      <w:r>
        <w:t>Sustainable Excellence &amp; Well-Being: Rest, recovery, exercise, relationships, spiritual alignment</w:t>
      </w:r>
    </w:p>
    <w:p w14:paraId="367BD6C2" w14:textId="77777777" w:rsidR="004F65C9" w:rsidRDefault="00000000">
      <w:pPr>
        <w:pStyle w:val="ListBullet"/>
      </w:pPr>
      <w:r>
        <w:t>Vision: Create purpose-driven impact without sacrificing balance</w:t>
      </w:r>
    </w:p>
    <w:p w14:paraId="47EA964F" w14:textId="77777777" w:rsidR="004F65C9" w:rsidRDefault="00000000">
      <w:pPr>
        <w:pStyle w:val="ListBullet"/>
      </w:pPr>
      <w:r>
        <w:t>Discipline: Focus, craftsmanship, boundaries, and intentional effort</w:t>
      </w:r>
    </w:p>
    <w:p w14:paraId="0D9539A2" w14:textId="77777777" w:rsidR="004F65C9" w:rsidRDefault="00000000">
      <w:pPr>
        <w:pStyle w:val="ListBullet"/>
      </w:pPr>
      <w:r>
        <w:t>Resilience: Learn from setbacks, recover intentionally</w:t>
      </w:r>
    </w:p>
    <w:p w14:paraId="30D0A2AA" w14:textId="77777777" w:rsidR="004F65C9" w:rsidRDefault="00000000">
      <w:pPr>
        <w:pStyle w:val="ListBullet"/>
      </w:pPr>
      <w:r>
        <w:t>Adaptability: Adjust pace and priorities while maintaining balance</w:t>
      </w:r>
    </w:p>
    <w:p w14:paraId="4EFD310B" w14:textId="77777777" w:rsidR="004F65C9" w:rsidRDefault="00000000">
      <w:pPr>
        <w:pStyle w:val="ListBullet"/>
      </w:pPr>
      <w:r>
        <w:t>Cross-Domain Mastery: Blend professional expertise with life experience; mentor and teach</w:t>
      </w:r>
    </w:p>
    <w:p w14:paraId="624F524E" w14:textId="77777777" w:rsidR="004F65C9" w:rsidRDefault="00000000">
      <w:pPr>
        <w:pStyle w:val="ListBullet"/>
      </w:pPr>
      <w:r>
        <w:t>AI Stewardship: Use AI responsibly; human judgment, ethics, and intention guide decisions</w:t>
      </w:r>
    </w:p>
    <w:p w14:paraId="181555FA" w14:textId="77777777" w:rsidR="004F65C9" w:rsidRDefault="00000000">
      <w:pPr>
        <w:pStyle w:val="Heading1"/>
      </w:pPr>
      <w:r>
        <w:t>How We Work</w:t>
      </w:r>
    </w:p>
    <w:p w14:paraId="059010EB" w14:textId="77777777" w:rsidR="004F65C9" w:rsidRDefault="00000000">
      <w:pPr>
        <w:pStyle w:val="ListBullet"/>
      </w:pPr>
      <w:r>
        <w:t>Sustainable pace is the default; avoid overwork and burnout</w:t>
      </w:r>
    </w:p>
    <w:p w14:paraId="02E5CA96" w14:textId="77777777" w:rsidR="004F65C9" w:rsidRDefault="00000000">
      <w:pPr>
        <w:pStyle w:val="ListBullet"/>
      </w:pPr>
      <w:r>
        <w:t>Personal time and asynchronous communication respected</w:t>
      </w:r>
    </w:p>
    <w:p w14:paraId="44998D58" w14:textId="77777777" w:rsidR="004F65C9" w:rsidRDefault="00000000">
      <w:pPr>
        <w:pStyle w:val="ListBullet"/>
      </w:pPr>
      <w:r>
        <w:t>Deep focus, recovery, and intentional effort built-in</w:t>
      </w:r>
    </w:p>
    <w:p w14:paraId="51D0534B" w14:textId="77777777" w:rsidR="004F65C9" w:rsidRDefault="00000000">
      <w:pPr>
        <w:pStyle w:val="ListBullet"/>
      </w:pPr>
      <w:r>
        <w:t>Decisions prioritize long-term health, clarity, and relationships</w:t>
      </w:r>
    </w:p>
    <w:p w14:paraId="40184B6C" w14:textId="77777777" w:rsidR="004F65C9" w:rsidRDefault="00000000">
      <w:pPr>
        <w:pStyle w:val="ListBullet"/>
      </w:pPr>
      <w:r>
        <w:t>Mentorship and collaboration across generations are core contributions</w:t>
      </w:r>
    </w:p>
    <w:p w14:paraId="7F124CA4" w14:textId="77777777" w:rsidR="004F65C9" w:rsidRDefault="00000000">
      <w:pPr>
        <w:pStyle w:val="ListBullet"/>
      </w:pPr>
      <w:r>
        <w:t>Ethics, integrity, and human values guide AI and technology use</w:t>
      </w:r>
    </w:p>
    <w:p w14:paraId="7C132AAF" w14:textId="77777777" w:rsidR="004F65C9" w:rsidRDefault="00000000">
      <w:pPr>
        <w:pStyle w:val="Heading1"/>
      </w:pPr>
      <w:r>
        <w:t>Guiding Principle</w:t>
      </w:r>
    </w:p>
    <w:p w14:paraId="06596633" w14:textId="77777777" w:rsidR="004F65C9" w:rsidRDefault="00000000" w:rsidP="00E34154">
      <w:pPr>
        <w:jc w:val="both"/>
      </w:pPr>
      <w:r>
        <w:t>We choose to work and contribute in ways that allow us to remain whole — physically, mentally, relationally, and spiritually. We aim to share our wisdom, skills, and experience in a balanced, meaningful, and sustainable way across projects, seasons, and generations.</w:t>
      </w:r>
    </w:p>
    <w:sectPr w:rsidR="004F6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159734">
    <w:abstractNumId w:val="8"/>
  </w:num>
  <w:num w:numId="2" w16cid:durableId="1410927506">
    <w:abstractNumId w:val="6"/>
  </w:num>
  <w:num w:numId="3" w16cid:durableId="1220747518">
    <w:abstractNumId w:val="5"/>
  </w:num>
  <w:num w:numId="4" w16cid:durableId="306517037">
    <w:abstractNumId w:val="4"/>
  </w:num>
  <w:num w:numId="5" w16cid:durableId="90510499">
    <w:abstractNumId w:val="7"/>
  </w:num>
  <w:num w:numId="6" w16cid:durableId="1394083083">
    <w:abstractNumId w:val="3"/>
  </w:num>
  <w:num w:numId="7" w16cid:durableId="1969822522">
    <w:abstractNumId w:val="2"/>
  </w:num>
  <w:num w:numId="8" w16cid:durableId="1902592274">
    <w:abstractNumId w:val="1"/>
  </w:num>
  <w:num w:numId="9" w16cid:durableId="79305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5C9"/>
    <w:rsid w:val="00A5277E"/>
    <w:rsid w:val="00AA1D8D"/>
    <w:rsid w:val="00AB7CFD"/>
    <w:rsid w:val="00B47730"/>
    <w:rsid w:val="00B5501D"/>
    <w:rsid w:val="00CB0664"/>
    <w:rsid w:val="00E34154"/>
    <w:rsid w:val="00F32E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97318"/>
  <w14:defaultImageDpi w14:val="300"/>
  <w15:docId w15:val="{23F25BCA-6FDC-4BB2-A75B-34E3DA8E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CADE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</cp:lastModifiedBy>
  <cp:revision>4</cp:revision>
  <dcterms:created xsi:type="dcterms:W3CDTF">2013-12-23T23:15:00Z</dcterms:created>
  <dcterms:modified xsi:type="dcterms:W3CDTF">2025-12-15T01:55:00Z</dcterms:modified>
  <cp:category/>
</cp:coreProperties>
</file>