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Cyberpunk ARPG Adaptive Story System</w:t>
      </w:r>
    </w:p>
    <w:p>
      <w:r>
        <w:t>Secondary brief • October 8 2026 • Version 1</w:t>
      </w:r>
    </w:p>
    <w:p>
      <w:r>
        <w:t>Create occasional personalized story developments from player actions and a relationship graph, then express those developments through existing dungeon content. The system should make contracts, clues, and replacement bosses feel connected to the player’s career while keeping encounter access and loot farming consistent and shareable.</w:t>
      </w:r>
    </w:p>
    <w:p>
      <w:r>
        <w:t>This brief supplements Cyberpunk ARPG Primary Requirements version 2. The primary document governs combat, progression, parties, daily lockouts, loot ownership, and platform requirements. This system adds narrative context and supported boss selection without changing those rules.</w:t>
      </w:r>
    </w:p>
    <w:p>
      <w:pPr>
        <w:pStyle w:val="Heading2"/>
      </w:pPr>
      <w:r>
        <w:t>Core direction</w:t>
      </w:r>
    </w:p>
    <w:p>
      <w:pPr>
        <w:pStyle w:val="ListBullet"/>
      </w:pPr>
      <w:r>
        <w:t>Gameplay actions shape the story. Occasional decisions in town strengthen or redirect existing signals.</w:t>
      </w:r>
    </w:p>
    <w:p>
      <w:pPr>
        <w:pStyle w:val="ListBullet"/>
      </w:pPr>
      <w:r>
        <w:t>Relationships form a graph. Players can occupy overlapping roles such as mercenary and trader; no nine-category alignment assignment applies.</w:t>
      </w:r>
    </w:p>
    <w:p>
      <w:pPr>
        <w:pStyle w:val="ListBullet"/>
      </w:pPr>
      <w:r>
        <w:t>A small recurring cast includes bosses, named elites, fixers, traders, technicians, and corporate handlers.</w:t>
      </w:r>
    </w:p>
    <w:p>
      <w:pPr>
        <w:pStyle w:val="ListBullet"/>
      </w:pPr>
      <w:r>
        <w:t>Replacement bosses connect story to loot through ordinary chances to drop valuable signature augments.</w:t>
      </w:r>
    </w:p>
    <w:p>
      <w:pPr>
        <w:pStyle w:val="ListBullet"/>
      </w:pPr>
      <w:r>
        <w:t>Augment-enabled dungeon interactions can influence which replacement boss appears.</w:t>
      </w:r>
    </w:p>
    <w:p>
      <w:pPr>
        <w:pStyle w:val="ListBullet"/>
      </w:pPr>
      <w:r>
        <w:t>Anyone who knows a repeatable condition can trigger it with the required capability, regardless of personal story progress.</w:t>
      </w:r>
    </w:p>
    <w:p>
      <w:pPr>
        <w:pStyle w:val="Heading2"/>
      </w:pPr>
      <w:r>
        <w:t>Scope boundaries</w:t>
      </w:r>
    </w:p>
    <w:p>
      <w:r>
        <w:t>The system does not require complex allegiance reversals, evolving enemy bodies, persistent resurrection histories, or newly generated boss assets. Bosses may recur unchanged; different operative names may reuse the same assets and combat kit. Personalized discovery matters more than guaranteeing every player a unique story.</w:t>
      </w:r>
    </w:p>
    <w:p>
      <w:pPr>
        <w:pStyle w:val="Heading2"/>
      </w:pPr>
      <w:r>
        <w:t>Generation cadence</w:t>
      </w:r>
    </w:p>
    <w:p>
      <w:r>
        <w:t>LLMs are called occasionally to shift story direction, not continuously during play. Exact triggers and frequency remain open. Dungeon completion, ability use, boss selection, and loot must work without a fresh model response.</w:t>
      </w:r>
    </w:p>
    <w:p>
      <w:r>
        <w:br w:type="page"/>
      </w:r>
    </w:p>
    <w:p>
      <w:pPr>
        <w:pStyle w:val="Heading1"/>
      </w:pPr>
      <w:r>
        <w:t>Relationships and story delivery</w:t>
      </w:r>
    </w:p>
    <w:p>
      <w:pPr>
        <w:pStyle w:val="Heading2"/>
      </w:pPr>
      <w:r>
        <w:t>Player signals and relationships</w:t>
      </w:r>
    </w:p>
    <w:p>
      <w:r>
        <w:t>The game records meaningful actions and established facts. Candidate signals include manufacturer reputation, bosses defeated, areas cleared, contracts pursued, installed hardware, repeated approaches, and previous town decisions. The final event list and weighting require design work.</w:t>
      </w:r>
    </w:p>
    <w:p>
      <w:r>
        <w:t>The graph represents connections among the player, corporations, contacts, rivals, and relevant content. Roles such as mercenary and trader can overlap. A player may be a reliable contractor to one manufacturer, a trading partner to a fixer, and a target of a rival at the same time. These relationships guide story opportunities rather than impose moral labels or build restrictions.</w:t>
      </w:r>
    </w:p>
    <w:p>
      <w:r>
        <w:t>Keep relationship roles stable enough to control scope. Trust, attention, or access may vary within a role, but turning a nemesis into a supplier or a trusted technician into a betrayer is outside this initial brief.</w:t>
      </w:r>
    </w:p>
    <w:p>
      <w:pPr>
        <w:pStyle w:val="Heading2"/>
      </w:pPr>
      <w:r>
        <w:t>Occasional town decisions</w:t>
      </w:r>
    </w:p>
    <w:p>
      <w:r>
        <w:t>Town decisions act as deliberate boosts to the direction already expressed through play. They should be brief and infrequent, fitting the existing hub loop. The choice vocabulary and mechanical effect of each boost remain to be defined.</w:t>
      </w:r>
    </w:p>
    <w:p>
      <w:pPr>
        <w:pStyle w:val="Heading2"/>
      </w:pPr>
      <w:r>
        <w:t>Clues and replacement bosses</w:t>
      </w:r>
    </w:p>
    <w:p>
      <w:r>
        <w:t>Dungeon clues suggest a special encounter and its trigger. Supported augment capabilities can reveal information or perform interactions that influence which boss appears. Boss selection must use authored encounter rules, not unrestricted model invention.</w:t>
      </w:r>
    </w:p>
    <w:p>
      <w:r>
        <w:t>Repeatable conditions make these bosses farmable. A condition may require an appropriate capability, but it does not require the triggering player’s personal narrative to have introduced the boss. Players can share discoveries and help friends execute conditions.</w:t>
      </w:r>
    </w:p>
    <w:p>
      <w:pPr>
        <w:pStyle w:val="Heading2"/>
      </w:pPr>
      <w:r>
        <w:t>Illustrative encounter</w:t>
      </w:r>
    </w:p>
    <w:p>
      <w:r>
        <w:t>Repeated corporate raids lead to clues about a security operation. Inside a dungeon, a player uses a hacking augment at a terminal to trigger a neural-security boss. A different authored interaction could instead select a heavily augmented enforcer. Each boss has an established combat kit and signature augment drop pool. These names and interactions illustrate the structure; they are not committed content.</w:t>
      </w:r>
    </w:p>
    <w:p>
      <w:pPr>
        <w:pStyle w:val="Heading2"/>
      </w:pPr>
      <w:r>
        <w:t>Recurrence and continuity</w:t>
      </w:r>
    </w:p>
    <w:p>
      <w:r>
        <w:t>Repeat encounters can retain the same boss identity or use another operative name with the same assets. Narrative phrasing should avoid declaring an irreversible death and then contradicting it on the next unchanged encounter. No simulation of escape, reconstruction, or evolving hardware is required.</w:t>
      </w:r>
    </w:p>
    <w:p>
      <w:r>
        <w:br w:type="page"/>
      </w:r>
    </w:p>
    <w:p>
      <w:pPr>
        <w:pStyle w:val="Heading1"/>
      </w:pPr>
      <w:r>
        <w:t>Content contract and engineering boundaries</w:t>
      </w:r>
    </w:p>
    <w:p>
      <w:pPr>
        <w:pStyle w:val="Heading2"/>
      </w:pPr>
      <w:r>
        <w:t>Game owned facts and rules</w:t>
      </w:r>
    </w:p>
    <w:p>
      <w:r>
        <w:t>The game owns relationship state, recorded actions, encounter history, supported conditions, boss eligibility, difficulty, rewards, and item ownership. It supplies a bounded view of relevant facts and eligible content to generation. Repeatable boss access remains independent of story generation.</w:t>
      </w:r>
    </w:p>
    <w:p>
      <w:pPr>
        <w:pStyle w:val="Heading2"/>
      </w:pPr>
      <w:r>
        <w:t>LLM contribution</w:t>
      </w:r>
    </w:p>
    <w:p>
      <w:r>
        <w:t>The LLM connects established facts into motives, clues, town developments, and occasional arc transitions. It can propose a narrative relationship to approved content. It cannot create unsupported mechanics, change drop odds, grant or confiscate items, bypass level or binding rules, or make personal story progress a requirement for an otherwise eligible encounter.</w:t>
      </w:r>
    </w:p>
    <w:p>
      <w:pPr>
        <w:pStyle w:val="Heading2"/>
      </w:pPr>
      <w:r>
        <w:t>Authored content requirements</w:t>
      </w:r>
    </w:p>
    <w:p>
      <w:pPr>
        <w:pStyle w:val="ListBullet"/>
      </w:pPr>
      <w:r>
        <w:t>Reusable bosses and combat kits with signature augment loot pools.</w:t>
      </w:r>
    </w:p>
    <w:p>
      <w:pPr>
        <w:pStyle w:val="ListBullet"/>
      </w:pPr>
      <w:r>
        <w:t>Explicit mappings from dungeon conditions and augment capabilities to eligible replacement bosses.</w:t>
      </w:r>
    </w:p>
    <w:p>
      <w:pPr>
        <w:pStyle w:val="ListBullet"/>
      </w:pPr>
      <w:r>
        <w:t>Clue and town interaction delivery surfaces consistent with the dark corporate setting.</w:t>
      </w:r>
    </w:p>
    <w:p>
      <w:pPr>
        <w:pStyle w:val="ListBullet"/>
      </w:pPr>
      <w:r>
        <w:t>Approved corporate, contact, location, and hardware facts that generated text must preserve.</w:t>
      </w:r>
    </w:p>
    <w:p>
      <w:pPr>
        <w:pStyle w:val="Heading2"/>
      </w:pPr>
      <w:r>
        <w:t>Recommended processing flow</w:t>
      </w:r>
    </w:p>
    <w:p>
      <w:r>
        <w:t>Record gameplay events → update relationship state → detect an eligible story transition → request a bounded proposal → validate facts and content references → persist the accepted development → deliver clues or town content. Boss conditions and rewards resolve through ordinary game rules regardless of generation availability.</w:t>
      </w:r>
    </w:p>
    <w:p>
      <w:r>
        <w:t>Recommend structured proposals that reference existing identifiers for contacts, content, and story state. Validate against the current game state before acceptance, and prevent duplicated transitions when requests retry. Generation should run outside the combat response path. If a response is unavailable or invalid, retain the previous story state and allow normal gameplay to continue.</w:t>
      </w:r>
    </w:p>
    <w:p>
      <w:pPr>
        <w:pStyle w:val="Heading2"/>
      </w:pPr>
      <w:r>
        <w:t>Cooperative context</w:t>
      </w:r>
    </w:p>
    <w:p>
      <w:r>
        <w:t>Encounter conditions are shareable, including in parties with a fifth guest. Which player’s personal arc supplies the party’s narrative framing remains open. A candidate is to use the host’s framing while allowing eligible participants to execute conditions; this is a proposal, not an agreed requirement.</w:t>
      </w:r>
    </w:p>
    <w:p>
      <w:pPr>
        <w:pStyle w:val="Heading2"/>
      </w:pPr>
      <w:r>
        <w:t>Requirements inherited from the primary document</w:t>
      </w:r>
    </w:p>
    <w:p>
      <w:r>
        <w:t>Replacement bosses must preserve universal build viability and readable combat. Dungeon access remains host-based with daily completion lockouts. Signature augments use ordinary drop chances and existing personal-loot and binding rules. The system cannot require additional live LLM calls for each farming attempt.</w:t>
      </w:r>
    </w:p>
    <w:p>
      <w:r>
        <w:br w:type="page"/>
      </w:r>
    </w:p>
    <w:p>
      <w:pPr>
        <w:pStyle w:val="Heading1"/>
      </w:pPr>
      <w:r>
        <w:t>Prototype goals and open decisions</w:t>
      </w:r>
    </w:p>
    <w:p>
      <w:pPr>
        <w:pStyle w:val="Heading2"/>
      </w:pPr>
      <w:r>
        <w:t>Recommended first prototype</w:t>
      </w:r>
    </w:p>
    <w:p>
      <w:r>
        <w:t>Use a small authored cast, two contrasting relationship patterns, one dungeon, and two replacement bosses with signature augment drops. Provide clues, augment-dependent repeatable conditions, and one town decision. Demonstrate different narrative framing over the same reusable encounter assets.</w:t>
      </w:r>
    </w:p>
    <w:p>
      <w:pPr>
        <w:pStyle w:val="Heading2"/>
      </w:pPr>
      <w:r>
        <w:t>Validation scenarios</w:t>
      </w:r>
    </w:p>
    <w:p>
      <w:pPr>
        <w:pStyle w:val="ListBullet"/>
      </w:pPr>
      <w:r>
        <w:t>Different gameplay histories produce developments grounded in recorded actions rather than generic unrelated stories.</w:t>
      </w:r>
    </w:p>
    <w:p>
      <w:pPr>
        <w:pStyle w:val="ListBullet"/>
      </w:pPr>
      <w:r>
        <w:t>A town choice visibly redirects or strengthens a relevant relationship signal without replacing the gameplay-driven model.</w:t>
      </w:r>
    </w:p>
    <w:p>
      <w:pPr>
        <w:pStyle w:val="ListBullet"/>
      </w:pPr>
      <w:r>
        <w:t>A player who has never received the personal story clue can trigger the same boss condition when informed by a friend.</w:t>
      </w:r>
    </w:p>
    <w:p>
      <w:pPr>
        <w:pStyle w:val="ListBullet"/>
      </w:pPr>
      <w:r>
        <w:t>An eligible augment interaction influences boss selection through authored rules, and repeating it reproduces the farm opportunity.</w:t>
      </w:r>
    </w:p>
    <w:p>
      <w:pPr>
        <w:pStyle w:val="ListBullet"/>
      </w:pPr>
      <w:r>
        <w:t>Generation outages, invalid references, and duplicate requests do not block runs or duplicate story transitions or rewards.</w:t>
      </w:r>
    </w:p>
    <w:p>
      <w:pPr>
        <w:pStyle w:val="ListBullet"/>
      </w:pPr>
      <w:r>
        <w:t>Repeated bosses remain narratively coherent without body evolution or allegiance reversals.</w:t>
      </w:r>
    </w:p>
    <w:p>
      <w:pPr>
        <w:pStyle w:val="ListBullet"/>
      </w:pPr>
      <w:r>
        <w:t>Loot rates and ownership remain unchanged by generated wording or the player’s narrative history.</w:t>
      </w:r>
    </w:p>
    <w:p>
      <w:pPr>
        <w:pStyle w:val="Heading2"/>
      </w:pPr>
      <w:r>
        <w:t>Design decisions</w:t>
      </w:r>
    </w:p>
    <w:p>
      <w:pPr>
        <w:pStyle w:val="ListBullet"/>
      </w:pPr>
      <w:r>
        <w:t>Graph node and edge types, action weights, memory windows, and how overlapping roles are represented.</w:t>
      </w:r>
    </w:p>
    <w:p>
      <w:pPr>
        <w:pStyle w:val="ListBullet"/>
      </w:pPr>
      <w:r>
        <w:t>Arc length, transition triggers, frequency, cast size, and the precise influence of town decisions.</w:t>
      </w:r>
    </w:p>
    <w:p>
      <w:pPr>
        <w:pStyle w:val="ListBullet"/>
      </w:pPr>
      <w:r>
        <w:t>Clue delivery, discoverability, mappings between capabilities and boss conditions, and resolution of conflicting triggers.</w:t>
      </w:r>
    </w:p>
    <w:p>
      <w:pPr>
        <w:pStyle w:val="ListBullet"/>
      </w:pPr>
      <w:r>
        <w:t>Whether a replacement preserves the dungeon objective and how boss completion consumes the usual lockout.</w:t>
      </w:r>
    </w:p>
    <w:p>
      <w:pPr>
        <w:pStyle w:val="ListBullet"/>
      </w:pPr>
      <w:r>
        <w:t>Narrative framing in co-op, personal story credit, and state carried between characters or seasons.</w:t>
      </w:r>
    </w:p>
    <w:p>
      <w:pPr>
        <w:pStyle w:val="Heading2"/>
      </w:pPr>
      <w:r>
        <w:t>Engineering decisions</w:t>
      </w:r>
    </w:p>
    <w:p>
      <w:pPr>
        <w:pStyle w:val="ListBullet"/>
      </w:pPr>
      <w:r>
        <w:t>Model provider, latency and cost budgets, generation cadence, caching, and request scheduling.</w:t>
      </w:r>
    </w:p>
    <w:p>
      <w:pPr>
        <w:pStyle w:val="ListBullet"/>
      </w:pPr>
      <w:r>
        <w:t>Proposal schema, validation rules, accepted-state storage, retry handling, and fallback content.</w:t>
      </w:r>
    </w:p>
    <w:p>
      <w:pPr>
        <w:pStyle w:val="ListBullet"/>
      </w:pPr>
      <w:r>
        <w:t>Handling player-supplied names and text as data, and enforcing separation from model instructions.</w:t>
      </w:r>
    </w:p>
    <w:p>
      <w:pPr>
        <w:pStyle w:val="ListBullet"/>
      </w:pPr>
      <w:r>
        <w:t>Tools for designers to inspect why a story changed and review generated content against established world facts.</w:t>
      </w:r>
    </w:p>
    <w:p>
      <w:pPr>
        <w:pStyle w:val="Heading2"/>
      </w:pPr>
      <w:r>
        <w:t>Acceptance principle</w:t>
      </w:r>
    </w:p>
    <w:p>
      <w:r>
        <w:t>The story personalizes discovery and meaning. Encounter conditions remain consistent and shareable. Designers should be able to trace a development to player actions, while players can reliably farm a discovered boss without waiting for another generated story beat.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Cyberpunk ARPG Adaptive Story System</dc:title>
  <dc:subject>Secondary requirements brief for adaptive narrative and replacement bosses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