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UX and Controls Specification</w:t>
      </w:r>
    </w:p>
    <w:p>
      <w:r>
        <w:t>Supporting specification • October 9 2026 • Version 1</w:t>
      </w:r>
    </w:p>
    <w:p>
      <w:r>
        <w:t>Deliver landscape mobile combat and WASD desktop combat with automatic attacks, deliberate ability aiming, and an immediate one-button dodge. Keep the combat interface minimal and adapt it to equipped capabilities. Town provides a body-centered workspace for staged chip experimentation and explicit hardware installation.</w:t>
      </w:r>
    </w:p>
    <w:p>
      <w:r>
        <w:t>This specification supplements the Primary Requirements version 2 and the monetization, inventory, dungeon, art, and sound documents. It resolves the recent UX decisions. Configurable pickup filters are deferred beyond initial release, superseding earlier descriptions that treated them as an immediate feature. Proposed defaults and unresolved edge cases are labeled below.</w:t>
      </w:r>
    </w:p>
    <w:p>
      <w:pPr>
        <w:pStyle w:val="Heading2"/>
      </w:pPr>
      <w:r>
        <w:t>Launch scope</w:t>
      </w:r>
    </w:p>
    <w:p>
      <w:pPr>
        <w:pStyle w:val="ListBullet"/>
      </w:pPr>
      <w:r>
        <w:t>Landscape mobile gameplay; desktop WASD movement.</w:t>
      </w:r>
    </w:p>
    <w:p>
      <w:pPr>
        <w:pStyle w:val="ListBullet"/>
      </w:pPr>
      <w:r>
        <w:t>Floating mobile joystick by default, with a fixed-position option.</w:t>
      </w:r>
    </w:p>
    <w:p>
      <w:pPr>
        <w:pStyle w:val="ListBullet"/>
      </w:pPr>
      <w:r>
        <w:t>Closest eligible enemy auto-targeting with explicit manual override.</w:t>
      </w:r>
    </w:p>
    <w:p>
      <w:pPr>
        <w:pStyle w:val="ListBullet"/>
      </w:pPr>
      <w:r>
        <w:t>Three equipped abilities with aim-and-release controls; one-button dodge with a short cooldown.</w:t>
      </w:r>
    </w:p>
    <w:p>
      <w:pPr>
        <w:pStyle w:val="ListBullet"/>
      </w:pPr>
      <w:r>
        <w:t>Proximity auto-pickup for everyone, with chips increasing radius and higher-rarity priority when space is limited.</w:t>
      </w:r>
    </w:p>
    <w:p>
      <w:pPr>
        <w:pStyle w:val="ListBullet"/>
      </w:pPr>
      <w:r>
        <w:t>Minimal combat HUD, non-pausing interactions, conditional support targeting, and staged locker edits.</w:t>
      </w:r>
    </w:p>
    <w:p>
      <w:pPr>
        <w:pStyle w:val="Heading2"/>
      </w:pPr>
      <w:r>
        <w:t>Excluded and deferred features</w:t>
      </w:r>
    </w:p>
    <w:p>
      <w:r>
        <w:t>Do not add saved build presets, readiness checklists, or entry gates for broken hardware, empty ability slots, or compatibility penalties. Configurable pickup rarity/category filters are a later enhancement. Free town inventory sorting and disposal remain part of the inventory specification and are distinct from these deferred pickup filters.</w:t>
      </w:r>
    </w:p>
    <w:p>
      <w:r>
        <w:br w:type="page"/>
      </w:r>
    </w:p>
    <w:p>
      <w:pPr>
        <w:pStyle w:val="Heading1"/>
      </w:pPr>
      <w:r>
        <w:t>Movement targeting and ability input</w:t>
      </w:r>
    </w:p>
    <w:p>
      <w:pPr>
        <w:pStyle w:val="Heading2"/>
      </w:pPr>
      <w:r>
        <w:t>Mobile movement and targeting</w:t>
      </w:r>
    </w:p>
    <w:p>
      <w:r>
        <w:t>The left thumb controls a floating joystick that appears in its movement region. A fixed option anchors the joystick for players who prefer it. Tap an enemy to override automatic target selection. Use clearly separated right-thumb controls for the three abilities and dodge. Exact zones, sizes, handedness options, and safe-area layout need prototype testing.</w:t>
      </w:r>
    </w:p>
    <w:p>
      <w:pPr>
        <w:pStyle w:val="Heading2"/>
      </w:pPr>
      <w:r>
        <w:t>Desktop movement and targeting</w:t>
      </w:r>
    </w:p>
    <w:p>
      <w:r>
        <w:t>Move with WASD and click an enemy to override automatic selection. Hold an ability input to aim toward the cursor; release to cast. The three ability inputs and dodge need concrete bindings. Rebinding and a dedicated interaction key are recommended implementation choices; exact launch bindings remain open.</w:t>
      </w:r>
    </w:p>
    <w:p>
      <w:pPr>
        <w:pStyle w:val="Heading2"/>
      </w:pPr>
      <w:r>
        <w:t>Automatic basic attacks</w:t>
      </w:r>
    </w:p>
    <w:p>
      <w:r>
        <w:t>Without an override, attack the closest eligible enemy. A selected target overrides this choice. Some heavy weapons require stationary firing under the primary combat rules. Proposed override lifetime: retain selection until the target dies, becomes invalid, or the player clears it, then resume closest-enemy targeting. Range, visibility, switching behavior, and clear-target input require definition.</w:t>
      </w:r>
    </w:p>
    <w:p>
      <w:pPr>
        <w:pStyle w:val="Heading2"/>
      </w:pPr>
      <w:r>
        <w:t>Ability aim and validity</w:t>
      </w:r>
    </w:p>
    <w:p>
      <w:r>
        <w:t>Mobile abilities use drag-to-aim; desktop uses press-and-hold aiming toward the cursor. Releasing valid aim casts. Releasing invalid aim cancels without heat or cooldown. Validity is ability-specific: targeted abilities require an eligible target, directional abilities can aim into open space, and ground-area abilities accept eligible ground locations.</w:t>
      </w:r>
    </w:p>
    <w:p>
      <w:r>
        <w:t>A valid cast that later misses is still a cast, not an invalid-aim cancellation. Distinguish the preview from actual hit resolution. Show target, direction, or area previews appropriate to the ability. Do not assume a quick tap auto-casts; tap-only behavior and explicit cancellation inputs remain to be finalized.</w:t>
      </w:r>
    </w:p>
    <w:p>
      <w:pPr>
        <w:pStyle w:val="Heading2"/>
      </w:pPr>
      <w:r>
        <w:t>Dodge</w:t>
      </w:r>
    </w:p>
    <w:p>
      <w:r>
        <w:t>Dodge is an immediate single-button defensive action with a short cooldown. It does not require choosing or adjusting a direction. Successful defense cannot depend on the dodge animation visually clearing the attack; a dodgeable hit may pass across the character while being avoided. Stationary ability casting grants no protection.</w:t>
      </w:r>
    </w:p>
    <w:p>
      <w:r>
        <w:t>Dodge must cancel ability aiming and ongoing execution. Proposed resource rule: cancellation before an effect begins costs nothing; after an effect begins, already spent resources and applied effects remain. The exact resource commitment point, defensive window, visual motion, and treatment of ongoing effects require combat design.</w:t>
      </w:r>
    </w:p>
    <w:p>
      <w:r>
        <w:br w:type="page"/>
      </w:r>
    </w:p>
    <w:p>
      <w:pPr>
        <w:pStyle w:val="Heading1"/>
      </w:pPr>
      <w:r>
        <w:t>Combat interface and interactions</w:t>
      </w:r>
    </w:p>
    <w:p>
      <w:pPr>
        <w:pStyle w:val="Heading2"/>
      </w:pPr>
      <w:r>
        <w:t>Always visible combat information</w:t>
      </w:r>
    </w:p>
    <w:p>
      <w:r>
        <w:t>Show the three ability controls, their cooldowns, shared heat, and dodge availability. Enemy health bars appear only for elites and bosses. Ordinary mobs should generally die in one hit. Damage numbers are off by default. A manual target needs a readable selection indicator without adding an ordinary-mob health bar.</w:t>
      </w:r>
    </w:p>
    <w:p>
      <w:r>
        <w:t>Keep chip details and deeper stats available on inspection rather than permanently occupying the HUD. Inspecting does not pause combat. Heat information must support both self-management and cooling abilities that help teammates.</w:t>
      </w:r>
    </w:p>
    <w:p>
      <w:pPr>
        <w:pStyle w:val="Heading2"/>
      </w:pPr>
      <w:r>
        <w:t>Conditional support panel</w:t>
      </w:r>
    </w:p>
    <w:p>
      <w:r>
        <w:t>Show a teammate-targeting panel only when equipped abilities can help other players. Keep the interface clean when no such ability is present. The panel supports selecting or aiming support at teammates when world characters overlap. Exact portrait interaction, heat display, and targeting rules need prototype validation, including a fifth guest.</w:t>
      </w:r>
    </w:p>
    <w:p>
      <w:pPr>
        <w:pStyle w:val="Heading2"/>
      </w:pPr>
      <w:r>
        <w:t>Explicit world interactions</w:t>
      </w:r>
    </w:p>
    <w:p>
      <w:r>
        <w:t>Doors, terminals, and deliberate actions use an explicit button. Do not use hold-to-interact. An interaction with choices opens a modal or dialogue that identifies the options and consequences, including replacement-boss selection when relevant. Combat continues while it is open.</w:t>
      </w:r>
    </w:p>
    <w:p>
      <w:r>
        <w:t>Proposed safety behavior: keep movement and dodge available while compact choice panels are open; dodge dismisses the panel and executes the defensive action. Implementation must ensure modal input capture never prevents required dodge cancellation. Define how interactions are dismissed by movement, loss of range, or an interrupted ability.</w:t>
      </w:r>
    </w:p>
    <w:p>
      <w:pPr>
        <w:pStyle w:val="Heading2"/>
      </w:pPr>
      <w:r>
        <w:t>Loot comparison under danger</w:t>
      </w:r>
    </w:p>
    <w:p>
      <w:r>
        <w:t>Players may inspect and compare loot without pausing combat. If danger interrupts the decision, the player can leave and return to compare again while the item remains available. Availability follows the instance daily retention timer, not a separate comparison deadline.</w:t>
      </w:r>
    </w:p>
    <w:p>
      <w:r>
        <w:t>Proposed presentation: a compact comparison panel that preserves the combat view and essential controls. Large inventory screens must make their live-world behavior clear. Auto-pickup, inspected-item ownership, and panel dismissal must not silently destroy or lose the item.</w:t>
      </w:r>
    </w:p>
    <w:p>
      <w:pPr>
        <w:pStyle w:val="Heading2"/>
      </w:pPr>
      <w:r>
        <w:t>Boss reveal</w:t>
      </w:r>
    </w:p>
    <w:p>
      <w:r>
        <w:t>Retain movement and the ordinary camera during the full dramatic entrance on every run. The reveal is damage-free for players. It provides a predictable breather rather than requiring an input sequence. Match the boss emergence, musical motif, and combat-release state to the sound specification.</w:t>
      </w:r>
    </w:p>
    <w:p>
      <w:r>
        <w:br w:type="page"/>
      </w:r>
    </w:p>
    <w:p>
      <w:pPr>
        <w:pStyle w:val="Heading1"/>
      </w:pPr>
      <w:r>
        <w:t>Pickup inventory and run continuity</w:t>
      </w:r>
    </w:p>
    <w:p>
      <w:pPr>
        <w:pStyle w:val="Heading2"/>
      </w:pPr>
      <w:r>
        <w:t>Automatic pickup</w:t>
      </w:r>
    </w:p>
    <w:p>
      <w:r>
        <w:t>Everyone receives proximity auto-pickup; eligible chips increase its radius. When space is limited, favor higher-rarity eligible items over lower-rarity items. Priority applies to nearby drops competing for available capacity; it does not automatically remove carried items.</w:t>
      </w:r>
    </w:p>
    <w:p>
      <w:r>
        <w:t>When inventory is full, the drop remains on the ground with a clear marker and can be recovered. No carried item is automatically discarded to make room. Slot and stack rules follow the inventory specification: one slot per item, stacking for non-unique items. Stack compatibility and ordering among equal-rarity drops need definition.</w:t>
      </w:r>
    </w:p>
    <w:p>
      <w:pPr>
        <w:pStyle w:val="Heading2"/>
      </w:pPr>
      <w:r>
        <w:t>Launch versus later filtering</w:t>
      </w:r>
    </w:p>
    <w:p>
      <w:r>
        <w:t>Initial release has automatic proximity pickup and higher-rarity priority, without configurable pickup rarity/category filters. Later filters must be free. Manual pickup of excluded items is a future design decision, not a launch dependency. Sorting, filtering stored inventory, and simple grey-item disposal remain free town tools.</w:t>
      </w:r>
    </w:p>
    <w:p>
      <w:pPr>
        <w:pStyle w:val="Heading2"/>
      </w:pPr>
      <w:r>
        <w:t>Town return and retrieval</w:t>
      </w:r>
    </w:p>
    <w:p>
      <w:r>
        <w:t>Return to town through a channel interrupted by movement or damage, with no invulnerability. Unload into the locker, then run back through the existing instance to retrieve remaining loot. Show channel progress and interruption clearly; exact input and duration require definition.</w:t>
      </w:r>
    </w:p>
    <w:p>
      <w:r>
        <w:t>Completed instances preserve the dead boss, surviving enemies, and uncollected personal loot until the daily timer expires. Show remaining retention time and warn before expiry. A completed boss lockout does not prevent retrieval in that same instance. Expiry closes the instance and removes remaining loot.</w:t>
      </w:r>
    </w:p>
    <w:p>
      <w:pPr>
        <w:pStyle w:val="Heading2"/>
      </w:pPr>
      <w:r>
        <w:t>Disconnect and resume</w:t>
      </w:r>
    </w:p>
    <w:p>
      <w:r>
        <w:t>Solo interruption saves and suspends; co-op continues with rejoin support. Recovery restores authoritative state rather than keeping a browser connection alive indefinitely. Proposed UX: show whether the run resumed, remained active with the party, or expired, and provide an understandable route back to play.</w:t>
      </w:r>
    </w:p>
    <w:p>
      <w:r>
        <w:t>Returning from checkout, a background tab, or a dropped connection must not duplicate items or purchases. Instance expiry should remain visible and consistent with server state. Recovery details inherit the primary and inventory documents.</w:t>
      </w:r>
    </w:p>
    <w:p>
      <w:r>
        <w:br w:type="page"/>
      </w:r>
    </w:p>
    <w:p>
      <w:pPr>
        <w:pStyle w:val="Heading1"/>
      </w:pPr>
      <w:r>
        <w:t>Town locker and installation</w:t>
      </w:r>
    </w:p>
    <w:p>
      <w:pPr>
        <w:pStyle w:val="Heading2"/>
      </w:pPr>
      <w:r>
        <w:t>Body centered workspace</w:t>
      </w:r>
    </w:p>
    <w:p>
      <w:r>
        <w:t>Show all 11 augment slots on a body diagram: left/right hands, feet, legs, and arms, plus torso, face, and brain. Present searchable stored items alongside the diagram. Make installed hardware, empty slots, disabled parts, and manufacturer relationships understandable without blocking mission entry.</w:t>
      </w:r>
    </w:p>
    <w:p>
      <w:pPr>
        <w:pStyle w:val="Heading2"/>
      </w:pPr>
      <w:r>
        <w:t>Staged chip changes</w:t>
      </w:r>
    </w:p>
    <w:p>
      <w:r>
        <w:t>Stage multiple chip changes as a draft. Update the preview of stats, heat, and available abilities as the player edits. An Apply action commits the complete chip configuration. Chip swapping is free in town. Validation must check socket capacity and chip ownership before committing.</w:t>
      </w:r>
    </w:p>
    <w:p>
      <w:r>
        <w:t>Proposed draft behavior: leaving the locker or entering a mission discards unapplied edits and preserves the installed configuration. Do not silently apply a draft or add a mission-entry readiness checklist. Show the distinction between previewed and installed state; draft persistence and any exit reminder remain open.</w:t>
      </w:r>
    </w:p>
    <w:p>
      <w:pPr>
        <w:pStyle w:val="Heading2"/>
      </w:pPr>
      <w:r>
        <w:t>Hardware replacement confirmation</w:t>
      </w:r>
    </w:p>
    <w:p>
      <w:r>
        <w:t>Before installation, show the replacement cost, compatibility changes, and abilities that would be lost. Require one explicit confirmation. Cost depends on the hardware being removed: early upgrades are cheap, orange-to-orange replacement is expensive. Preview new abilities and affected chips as needed so the player can assess the whole change.</w:t>
      </w:r>
    </w:p>
    <w:p>
      <w:r>
        <w:t>Hardware installation has its own confirmation and cost; staged free chip editing must not silently purchase or install replacement augments. Handling existing chips when a hardware swap removes a capacity or compatibility condition requires design.</w:t>
      </w:r>
    </w:p>
    <w:p>
      <w:pPr>
        <w:pStyle w:val="Heading2"/>
      </w:pPr>
      <w:r>
        <w:t>Entry and organization</w:t>
      </w:r>
    </w:p>
    <w:p>
      <w:r>
        <w:t>Players can enter missions whenever they want with their installed setup. Do not require repair, filled abilities, or ideal compatibility. Inventory organization and simple grey-item disposal are free. Do not implement saved loadout presets in the initial scope.</w:t>
      </w:r>
    </w:p>
    <w:p>
      <w:pPr>
        <w:pStyle w:val="Heading2"/>
      </w:pPr>
      <w:r>
        <w:t>Social connection</w:t>
      </w:r>
    </w:p>
    <w:p>
      <w:r>
        <w:t>Use QR scans and equivalent short codes for guest invitations and eligible trades. Joining requires approval; trades require both parties to confirm. Show the distinction between a normal four-player party and its optional fifth guest. Exact invitation screens, expiry behavior, and trade presentation remain to be designed.</w:t>
      </w:r>
    </w:p>
    <w:p>
      <w:r>
        <w:br w:type="page"/>
      </w:r>
    </w:p>
    <w:p>
      <w:pPr>
        <w:pStyle w:val="Heading1"/>
      </w:pPr>
      <w:r>
        <w:t>Prototype checks and unresolved details</w:t>
      </w:r>
    </w:p>
    <w:p>
      <w:pPr>
        <w:pStyle w:val="Heading2"/>
      </w:pPr>
      <w:r>
        <w:t>Acceptance scenarios</w:t>
      </w:r>
    </w:p>
    <w:p>
      <w:pPr>
        <w:pStyle w:val="ListBullet"/>
      </w:pPr>
      <w:r>
        <w:t>A mobile player can move, aim an ability, and immediately dodge-cancel without direction selection or input lockout.</w:t>
      </w:r>
    </w:p>
    <w:p>
      <w:pPr>
        <w:pStyle w:val="ListBullet"/>
      </w:pPr>
      <w:r>
        <w:t>Desktop hold-and-release aiming matches ability validity on mobile; invalid releases consume neither heat nor cooldown.</w:t>
      </w:r>
    </w:p>
    <w:p>
      <w:pPr>
        <w:pStyle w:val="ListBullet"/>
      </w:pPr>
      <w:r>
        <w:t>Automatic attacks choose the nearest eligible enemy unless explicitly overridden.</w:t>
      </w:r>
    </w:p>
    <w:p>
      <w:pPr>
        <w:pStyle w:val="ListBullet"/>
      </w:pPr>
      <w:r>
        <w:t>Support targeting appears only for relevant equipment and remains usable with five players.</w:t>
      </w:r>
    </w:p>
    <w:p>
      <w:pPr>
        <w:pStyle w:val="ListBullet"/>
      </w:pPr>
      <w:r>
        <w:t>Dialogs and comparisons leave combat running and do not prevent defensive input.</w:t>
      </w:r>
    </w:p>
    <w:p>
      <w:pPr>
        <w:pStyle w:val="ListBullet"/>
      </w:pPr>
      <w:r>
        <w:t>Only elites and bosses have enemy health bars; damage numbers default off.</w:t>
      </w:r>
    </w:p>
    <w:p>
      <w:pPr>
        <w:pStyle w:val="ListBullet"/>
      </w:pPr>
      <w:r>
        <w:t>Nearby loot prioritizes rarity when slots are scarce, never evicts carried items, and remains recoverable when full.</w:t>
      </w:r>
    </w:p>
    <w:p>
      <w:pPr>
        <w:pStyle w:val="ListBullet"/>
      </w:pPr>
      <w:r>
        <w:t>Staged chips preview the combined result, Apply commits it, and hardware replacement requires a separate explicit cost confirmation.</w:t>
      </w:r>
    </w:p>
    <w:p>
      <w:pPr>
        <w:pStyle w:val="ListBullet"/>
      </w:pPr>
      <w:r>
        <w:t>Mission entry is available without presets, readiness checks, or forced repair.</w:t>
      </w:r>
    </w:p>
    <w:p>
      <w:pPr>
        <w:pStyle w:val="ListBullet"/>
      </w:pPr>
      <w:r>
        <w:t>Re-entry, expiration warnings, and disconnect recovery match actual instance and ownership state.</w:t>
      </w:r>
    </w:p>
    <w:p>
      <w:pPr>
        <w:pStyle w:val="Heading2"/>
      </w:pPr>
      <w:r>
        <w:t>Input edge cases to resolve</w:t>
      </w:r>
    </w:p>
    <w:p>
      <w:r>
        <w:t>Define default desktop keys, optional rebinding, target-clear input, target lifetime and invalidity, ability quick taps, cancel gesture/key, multi-touch capture, and joystick/control sizing. Specify behavior when dodge is pressed while on cooldown, including whether it still cancels an ability. Define buffering and repeated button input without undermining immediate dodge response.</w:t>
      </w:r>
    </w:p>
    <w:p>
      <w:pPr>
        <w:pStyle w:val="Heading2"/>
      </w:pPr>
      <w:r>
        <w:t>Game and presentation details to resolve</w:t>
      </w:r>
    </w:p>
    <w:p>
      <w:r>
        <w:t>Set dodge defensive timing, resource commitment on cancellation, movement during casts, support target selection, heat display detail, item comparison format, pickup radius, tie-breaking and stack priority, and notification behavior. Define panel dismissal, chip-draft exit behavior, and invitation/trade flows. Numerical layout and accessibility targets should be established on the minimum supported device.</w:t>
      </w:r>
    </w:p>
    <w:p>
      <w:pPr>
        <w:pStyle w:val="Heading2"/>
      </w:pPr>
      <w:r>
        <w:t>Recommended first UX test</w:t>
      </w:r>
    </w:p>
    <w:p>
      <w:r>
        <w:t>Test the representative dungeon with all three example builds on desktop and mobile. Include a full inventory, support hardware, a boss-choice terminal, a loot comparison under attack, a town trip, and a reconnect. Observe missed inputs, accidental casts, time spent managing panels, and whether players understand installed versus staged hardware state.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UX and Controls Specification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