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19AC1114" w:rsidR="00243C38" w:rsidRPr="00220355" w:rsidRDefault="00EC6701" w:rsidP="00543832">
      <w:pPr>
        <w:rPr>
          <w:rFonts w:cstheme="minorHAnsi"/>
        </w:rPr>
      </w:pPr>
      <w:bookmarkStart w:id="0" w:name="_Hlk118198984"/>
      <w:r w:rsidRPr="00220355">
        <w:rPr>
          <w:rFonts w:cstheme="minorHAnsi"/>
        </w:rPr>
        <w:t xml:space="preserve">Topic </w:t>
      </w:r>
      <w:r w:rsidR="00F64925" w:rsidRPr="00220355">
        <w:rPr>
          <w:rFonts w:cstheme="minorHAnsi"/>
        </w:rPr>
        <w:t>4</w:t>
      </w:r>
      <w:r w:rsidR="003E5DBC" w:rsidRPr="00220355">
        <w:rPr>
          <w:rFonts w:cstheme="minorHAnsi"/>
        </w:rPr>
        <w:t xml:space="preserve">: </w:t>
      </w:r>
      <w:r w:rsidR="00F64925" w:rsidRPr="00220355">
        <w:rPr>
          <w:rFonts w:cstheme="minorHAnsi"/>
        </w:rPr>
        <w:t>Statistical Mediation</w:t>
      </w:r>
      <w:r w:rsidR="00337E64" w:rsidRPr="00220355">
        <w:rPr>
          <w:rFonts w:cstheme="minorHAnsi"/>
        </w:rPr>
        <w:t xml:space="preserve"> </w:t>
      </w:r>
      <w:r w:rsidR="003E5DBC" w:rsidRPr="00220355">
        <w:rPr>
          <w:rFonts w:cstheme="minorHAnsi"/>
        </w:rPr>
        <w:t>with</w:t>
      </w:r>
      <w:r w:rsidRPr="00220355">
        <w:rPr>
          <w:rFonts w:cstheme="minorHAnsi"/>
        </w:rPr>
        <w:t xml:space="preserve"> Dr. </w:t>
      </w:r>
      <w:r w:rsidR="00F64925" w:rsidRPr="00220355">
        <w:rPr>
          <w:rFonts w:cstheme="minorHAnsi"/>
        </w:rPr>
        <w:t>Chris Wikle</w:t>
      </w:r>
    </w:p>
    <w:p w14:paraId="7917F71E" w14:textId="513EED94" w:rsidR="008474C2" w:rsidRPr="00220355" w:rsidRDefault="00220355" w:rsidP="004F7394">
      <w:pPr>
        <w:pStyle w:val="NormalWeb"/>
        <w:ind w:left="480" w:hanging="48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22035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McGuigan, K., &amp; </w:t>
      </w:r>
      <w:proofErr w:type="spellStart"/>
      <w:r w:rsidRPr="0022035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Langholtz</w:t>
      </w:r>
      <w:proofErr w:type="spellEnd"/>
      <w:r w:rsidRPr="0022035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B. (1988). A note on testing mediation paths using ordinary least-squares regression. </w:t>
      </w:r>
      <w:r w:rsidRPr="00220355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Unpublished note</w:t>
      </w:r>
      <w:r w:rsidRPr="0022035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144-158.</w:t>
      </w:r>
    </w:p>
    <w:p w14:paraId="762D2BFE" w14:textId="7836FE1B" w:rsidR="00220355" w:rsidRPr="00220355" w:rsidRDefault="00220355" w:rsidP="004F7394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IPCC, 2013: Summary for Policymakers. In: Climate Change 2013: The Physical Science Basis. Contribution of Working Group I to the Fifth Assessment Report of the Intergovernmental Panel on Climate Change [Stocker, T.F., D. Qin, G.-K. Plattner, M. Tignor, S.K. Allen, J.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Boschung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A.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Nauels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>, Y. Xia, V. Bex and P.M. Midgley (eds.)]. Cambridge University Press, Cambridge, United Kingdom and New York, NY, USA.</w:t>
      </w:r>
    </w:p>
    <w:p w14:paraId="586FF78C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Judd, C. M., &amp; Kenny, D. A. (1981). Process analysis: Estimating Mediation in Treatment Evaluations.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Evaluation Review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5</w:t>
      </w:r>
      <w:r w:rsidRPr="00220355">
        <w:rPr>
          <w:rFonts w:asciiTheme="minorHAnsi" w:hAnsiTheme="minorHAnsi" w:cstheme="minorHAnsi"/>
          <w:sz w:val="22"/>
          <w:szCs w:val="22"/>
        </w:rPr>
        <w:t>(5), 602–619. https://doi.org/10.1177/0193841X8100500502</w:t>
      </w:r>
    </w:p>
    <w:p w14:paraId="5A78885B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Emanuel, K. A. (1988). The Maximum Intensity of Hurricanes.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the Atmospheric Sciences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45</w:t>
      </w:r>
      <w:r w:rsidRPr="00220355">
        <w:rPr>
          <w:rFonts w:asciiTheme="minorHAnsi" w:hAnsiTheme="minorHAnsi" w:cstheme="minorHAnsi"/>
          <w:sz w:val="22"/>
          <w:szCs w:val="22"/>
        </w:rPr>
        <w:t>(7), 1143–1155. https://doi.org/10.1175/1520-0469(1988)045&lt;</w:t>
      </w:r>
      <w:proofErr w:type="gramStart"/>
      <w:r w:rsidRPr="00220355">
        <w:rPr>
          <w:rFonts w:asciiTheme="minorHAnsi" w:hAnsiTheme="minorHAnsi" w:cstheme="minorHAnsi"/>
          <w:sz w:val="22"/>
          <w:szCs w:val="22"/>
        </w:rPr>
        <w:t>1143:TMIOH</w:t>
      </w:r>
      <w:proofErr w:type="gramEnd"/>
      <w:r w:rsidRPr="00220355">
        <w:rPr>
          <w:rFonts w:asciiTheme="minorHAnsi" w:hAnsiTheme="minorHAnsi" w:cstheme="minorHAnsi"/>
          <w:sz w:val="22"/>
          <w:szCs w:val="22"/>
        </w:rPr>
        <w:t>&gt;2.0.CO;2</w:t>
      </w:r>
    </w:p>
    <w:p w14:paraId="5D13E45F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Freedman, L. S., &amp;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Schatzkin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A. (1992). Sample size for studying intermediate endpoints within intervention trials or observational studies.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American Journal of Epidemiology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136</w:t>
      </w:r>
      <w:r w:rsidRPr="00220355">
        <w:rPr>
          <w:rFonts w:asciiTheme="minorHAnsi" w:hAnsiTheme="minorHAnsi" w:cstheme="minorHAnsi"/>
          <w:sz w:val="22"/>
          <w:szCs w:val="22"/>
        </w:rPr>
        <w:t>(9), 1148–1159. https://doi.org/10.1093/oxfordjournals.aje.a116581</w:t>
      </w:r>
    </w:p>
    <w:p w14:paraId="5F2CFE21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Olkin, I., &amp; Finn, J. D. (1995). Correlations Redux.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Psychological Bulletin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118</w:t>
      </w:r>
      <w:r w:rsidRPr="00220355">
        <w:rPr>
          <w:rFonts w:asciiTheme="minorHAnsi" w:hAnsiTheme="minorHAnsi" w:cstheme="minorHAnsi"/>
          <w:sz w:val="22"/>
          <w:szCs w:val="22"/>
        </w:rPr>
        <w:t>(1), 155–164. https://doi.org/10.1037/0033-2909.118.1.155</w:t>
      </w:r>
    </w:p>
    <w:p w14:paraId="5C1E2E39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Zhang, X., Zwiers, F. W.,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Hegerl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G. C., Lambert, F. H., Gillett, N. P., Solomon, S., Stott, P. A., &amp; Nozawa, T. (2007). Detection of human influence on twentieth-century precipitation trends.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Nature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448</w:t>
      </w:r>
      <w:r w:rsidRPr="00220355">
        <w:rPr>
          <w:rFonts w:asciiTheme="minorHAnsi" w:hAnsiTheme="minorHAnsi" w:cstheme="minorHAnsi"/>
          <w:sz w:val="22"/>
          <w:szCs w:val="22"/>
        </w:rPr>
        <w:t>(7152), 461–465. https://doi.org/10.1038/nature06025</w:t>
      </w:r>
    </w:p>
    <w:p w14:paraId="0CE032AD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Preacher, K. J., &amp; Hayes, A. F. (2008). Asymptotic and resampling strategies for assessing and comparing indirect effects in multiple mediator models.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Behavior Research Methods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40</w:t>
      </w:r>
      <w:r w:rsidRPr="00220355">
        <w:rPr>
          <w:rFonts w:asciiTheme="minorHAnsi" w:hAnsiTheme="minorHAnsi" w:cstheme="minorHAnsi"/>
          <w:sz w:val="22"/>
          <w:szCs w:val="22"/>
        </w:rPr>
        <w:t>(3), 879–891. https://doi.org/10.3758/BRM.40.3.879</w:t>
      </w:r>
    </w:p>
    <w:p w14:paraId="1004D4E4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220355">
        <w:rPr>
          <w:rFonts w:asciiTheme="minorHAnsi" w:hAnsiTheme="minorHAnsi" w:cstheme="minorHAnsi"/>
          <w:sz w:val="22"/>
          <w:szCs w:val="22"/>
        </w:rPr>
        <w:t>Mcmaster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M. L., Kristinsson, S. Y., Turesson, I.,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Bjorkholm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M., &amp; Landgren, O. (2010). A comparison of methods to test mediation and other intervening variable effects.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Psychol Methods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7</w:t>
      </w:r>
      <w:r w:rsidRPr="00220355">
        <w:rPr>
          <w:rFonts w:asciiTheme="minorHAnsi" w:hAnsiTheme="minorHAnsi" w:cstheme="minorHAnsi"/>
          <w:sz w:val="22"/>
          <w:szCs w:val="22"/>
        </w:rPr>
        <w:t>(1), 19–22.</w:t>
      </w:r>
    </w:p>
    <w:p w14:paraId="2467F197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Imai, K., Keele, L., &amp; Tingley, D. (2010). A General Approach to Causal Mediation Analysis.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Psychological Methods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15</w:t>
      </w:r>
      <w:r w:rsidRPr="00220355">
        <w:rPr>
          <w:rFonts w:asciiTheme="minorHAnsi" w:hAnsiTheme="minorHAnsi" w:cstheme="minorHAnsi"/>
          <w:sz w:val="22"/>
          <w:szCs w:val="22"/>
        </w:rPr>
        <w:t>(4), 309–334. https://doi.org/10.1037/a0020761</w:t>
      </w:r>
    </w:p>
    <w:p w14:paraId="42AC01A0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Imai, K., Keele, L., &amp; Yamamoto, T. (2010). Identification, </w:t>
      </w:r>
      <w:proofErr w:type="gramStart"/>
      <w:r w:rsidRPr="00220355">
        <w:rPr>
          <w:rFonts w:asciiTheme="minorHAnsi" w:hAnsiTheme="minorHAnsi" w:cstheme="minorHAnsi"/>
          <w:sz w:val="22"/>
          <w:szCs w:val="22"/>
        </w:rPr>
        <w:t>inference</w:t>
      </w:r>
      <w:proofErr w:type="gramEnd"/>
      <w:r w:rsidRPr="00220355">
        <w:rPr>
          <w:rFonts w:asciiTheme="minorHAnsi" w:hAnsiTheme="minorHAnsi" w:cstheme="minorHAnsi"/>
          <w:sz w:val="22"/>
          <w:szCs w:val="22"/>
        </w:rPr>
        <w:t xml:space="preserve"> and sensitivity analysis for causal mediation effects.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Statistical Science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Pr="00220355">
        <w:rPr>
          <w:rFonts w:asciiTheme="minorHAnsi" w:hAnsiTheme="minorHAnsi" w:cstheme="minorHAnsi"/>
          <w:sz w:val="22"/>
          <w:szCs w:val="22"/>
        </w:rPr>
        <w:t>(1), 51–71. https://doi.org/10.1214/10-STS321</w:t>
      </w:r>
    </w:p>
    <w:p w14:paraId="5BC733CF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Strobl, C. (2010). Advances in Social Science Research Using </w:t>
      </w:r>
      <w:proofErr w:type="gramStart"/>
      <w:r w:rsidRPr="00220355">
        <w:rPr>
          <w:rFonts w:asciiTheme="minorHAnsi" w:hAnsiTheme="minorHAnsi" w:cstheme="minorHAnsi"/>
          <w:sz w:val="22"/>
          <w:szCs w:val="22"/>
        </w:rPr>
        <w:t>R .</w:t>
      </w:r>
      <w:proofErr w:type="gramEnd"/>
      <w:r w:rsidRPr="00220355">
        <w:rPr>
          <w:rFonts w:asciiTheme="minorHAnsi" w:hAnsiTheme="minorHAnsi" w:cstheme="minorHAnsi"/>
          <w:sz w:val="22"/>
          <w:szCs w:val="22"/>
        </w:rPr>
        <w:t xml:space="preserve"> In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Statistical Software</w:t>
      </w:r>
      <w:r w:rsidRPr="00220355">
        <w:rPr>
          <w:rFonts w:asciiTheme="minorHAnsi" w:hAnsiTheme="minorHAnsi" w:cstheme="minorHAnsi"/>
          <w:sz w:val="22"/>
          <w:szCs w:val="22"/>
        </w:rPr>
        <w:t xml:space="preserve"> (Vol. 34, Issue Book Review 2). https://doi.org/10.18637/jss.v034.b02</w:t>
      </w:r>
    </w:p>
    <w:p w14:paraId="041B807E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lastRenderedPageBreak/>
        <w:t xml:space="preserve">Elliott, M. R., Raghunathan, T. E., &amp; Li, Y. (2010). Bayesian inference for causal mediation effects using principal stratification with dichotomous mediators and outcomes.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Biostatistics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11</w:t>
      </w:r>
      <w:r w:rsidRPr="00220355">
        <w:rPr>
          <w:rFonts w:asciiTheme="minorHAnsi" w:hAnsiTheme="minorHAnsi" w:cstheme="minorHAnsi"/>
          <w:sz w:val="22"/>
          <w:szCs w:val="22"/>
        </w:rPr>
        <w:t>(2), 353–372. https://doi.org/10.1093/biostatistics/kxp060</w:t>
      </w:r>
    </w:p>
    <w:p w14:paraId="2E1D11A7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Seager, R., &amp; Naik, N. (2012). A mechanisms-based approach to detecting recent anthropogenic hydroclimate change.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Climate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Pr="00220355">
        <w:rPr>
          <w:rFonts w:asciiTheme="minorHAnsi" w:hAnsiTheme="minorHAnsi" w:cstheme="minorHAnsi"/>
          <w:sz w:val="22"/>
          <w:szCs w:val="22"/>
        </w:rPr>
        <w:t>(1), 236–261. https://doi.org/10.1175/JCLI-D-11-00056.1</w:t>
      </w:r>
    </w:p>
    <w:p w14:paraId="2C3B1022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Canty, T., Mascioli, N. R.,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Smarte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M. D., &amp;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Salawitch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R. J. (2013). An empirical model of global climate-Part 1: A critical evaluation of volcanic cooling.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Atmospheric Chemistry and Physics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13</w:t>
      </w:r>
      <w:r w:rsidRPr="00220355">
        <w:rPr>
          <w:rFonts w:asciiTheme="minorHAnsi" w:hAnsiTheme="minorHAnsi" w:cstheme="minorHAnsi"/>
          <w:sz w:val="22"/>
          <w:szCs w:val="22"/>
        </w:rPr>
        <w:t>(8), 3997–4031. https://doi.org/10.5194/acp-13-3997-2013</w:t>
      </w:r>
    </w:p>
    <w:p w14:paraId="70E6A15F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Tingley, D., Yamamoto, T., Hirose, K., Keele, L., &amp; Imai, K. (2014). Mediation: R package for causal mediation analysis.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Statistical Software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59</w:t>
      </w:r>
      <w:r w:rsidRPr="00220355">
        <w:rPr>
          <w:rFonts w:asciiTheme="minorHAnsi" w:hAnsiTheme="minorHAnsi" w:cstheme="minorHAnsi"/>
          <w:sz w:val="22"/>
          <w:szCs w:val="22"/>
        </w:rPr>
        <w:t>(5), 1–38. https://doi.org/10.18637/jss.v059.i05</w:t>
      </w:r>
    </w:p>
    <w:p w14:paraId="5AC99C1E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National Academy of Sciences, &amp; Tilley, E. (2016). Attribution of Extreme Weather Events in the Context of Climate Change. In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Attribution of Extreme Weather Events in the Context of Climate Change</w:t>
      </w:r>
      <w:r w:rsidRPr="00220355">
        <w:rPr>
          <w:rFonts w:asciiTheme="minorHAnsi" w:hAnsiTheme="minorHAnsi" w:cstheme="minorHAnsi"/>
          <w:sz w:val="22"/>
          <w:szCs w:val="22"/>
        </w:rPr>
        <w:t>. https://doi.org/10.17226/21852</w:t>
      </w:r>
    </w:p>
    <w:p w14:paraId="0377063D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Knutson, T. R., Zhang, R., &amp; Horowitz, L. W. (2016). Prospects for a prolonged slowdown in global warming in the early 21st century.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Nature Communications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7</w:t>
      </w:r>
      <w:r w:rsidRPr="00220355">
        <w:rPr>
          <w:rFonts w:asciiTheme="minorHAnsi" w:hAnsiTheme="minorHAnsi" w:cstheme="minorHAnsi"/>
          <w:sz w:val="22"/>
          <w:szCs w:val="22"/>
        </w:rPr>
        <w:t>. https://doi.org/10.1038/ncomms13676</w:t>
      </w:r>
    </w:p>
    <w:p w14:paraId="083715C0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Pieters, R. (2017). Meaningful mediation analysis: Plausible causal inference and informative communication.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Consumer Research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44</w:t>
      </w:r>
      <w:r w:rsidRPr="00220355">
        <w:rPr>
          <w:rFonts w:asciiTheme="minorHAnsi" w:hAnsiTheme="minorHAnsi" w:cstheme="minorHAnsi"/>
          <w:sz w:val="22"/>
          <w:szCs w:val="22"/>
        </w:rPr>
        <w:t>(3), 692–716. https://doi.org/10.1093/jcr/ucx081</w:t>
      </w:r>
    </w:p>
    <w:p w14:paraId="444A1415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Zhai, P., Zhou, B., &amp; Chen, Y. (2018). A Review of Climate Change Attribution Studies.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Journal of Meteorological Research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32</w:t>
      </w:r>
      <w:r w:rsidRPr="00220355">
        <w:rPr>
          <w:rFonts w:asciiTheme="minorHAnsi" w:hAnsiTheme="minorHAnsi" w:cstheme="minorHAnsi"/>
          <w:sz w:val="22"/>
          <w:szCs w:val="22"/>
        </w:rPr>
        <w:t>(5), 671–692. https://doi.org/10.1007/s13351-018-8041-6</w:t>
      </w:r>
    </w:p>
    <w:p w14:paraId="68F13F58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Balaguru, K., Foltz, G. R., Leung, L. R., Hagos, S. M., &amp; Judi, D. R. (2018). On the use of ocean dynamic temperature for hurricane intensity forecasting.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Weather and Forecasting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33</w:t>
      </w:r>
      <w:r w:rsidRPr="00220355">
        <w:rPr>
          <w:rFonts w:asciiTheme="minorHAnsi" w:hAnsiTheme="minorHAnsi" w:cstheme="minorHAnsi"/>
          <w:sz w:val="22"/>
          <w:szCs w:val="22"/>
        </w:rPr>
        <w:t>(2), 411–418. https://doi.org/10.1175/waf-d-17-0143.1</w:t>
      </w:r>
    </w:p>
    <w:p w14:paraId="0A180B62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220355">
        <w:rPr>
          <w:rFonts w:asciiTheme="minorHAnsi" w:hAnsiTheme="minorHAnsi" w:cstheme="minorHAnsi"/>
          <w:sz w:val="22"/>
          <w:szCs w:val="22"/>
        </w:rPr>
        <w:t>Miočević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M., Gonzalez, O., Valente, M. J., &amp; MacKinnon, D. P. (2018). A Tutorial in Bayesian Potential Outcomes Mediation Analysis.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Structural Equation Modeling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Pr="00220355">
        <w:rPr>
          <w:rFonts w:asciiTheme="minorHAnsi" w:hAnsiTheme="minorHAnsi" w:cstheme="minorHAnsi"/>
          <w:sz w:val="22"/>
          <w:szCs w:val="22"/>
        </w:rPr>
        <w:t>(1), 121–136. https://doi.org/10.1080/10705511.2017.1342541</w:t>
      </w:r>
    </w:p>
    <w:p w14:paraId="57795E1B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Hale, S. E., &amp; Ojeda, T. (2018). Acceptable femininity? Gay male misogyny and the policing of queer femininities.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European Journal of Women’s Studies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Pr="00220355">
        <w:rPr>
          <w:rFonts w:asciiTheme="minorHAnsi" w:hAnsiTheme="minorHAnsi" w:cstheme="minorHAnsi"/>
          <w:sz w:val="22"/>
          <w:szCs w:val="22"/>
        </w:rPr>
        <w:t>(3), 310–324. https://doi.org/10.1177/1350506818764762</w:t>
      </w:r>
    </w:p>
    <w:p w14:paraId="661C11CA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Wan, H., Zhang, X., &amp; Zwiers, F. (2019). Human influence on Canadian temperatures.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Climate Dynamics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52</w:t>
      </w:r>
      <w:r w:rsidRPr="00220355">
        <w:rPr>
          <w:rFonts w:asciiTheme="minorHAnsi" w:hAnsiTheme="minorHAnsi" w:cstheme="minorHAnsi"/>
          <w:sz w:val="22"/>
          <w:szCs w:val="22"/>
        </w:rPr>
        <w:t>(1–2), 479–494. https://doi.org/10.1007/s00382-018-4145-z</w:t>
      </w:r>
    </w:p>
    <w:p w14:paraId="5DE3665F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lastRenderedPageBreak/>
        <w:t xml:space="preserve">IPCC. (2019). Foreword Technical and Preface. In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Climate Change and Land: an IPCC special report on climate change, desertification, land degradation, sustainable land management, food security, and greenhouse gas fluxes in terrestrial ecosystems</w:t>
      </w:r>
      <w:r w:rsidRPr="00220355">
        <w:rPr>
          <w:rFonts w:asciiTheme="minorHAnsi" w:hAnsiTheme="minorHAnsi" w:cstheme="minorHAnsi"/>
          <w:sz w:val="22"/>
          <w:szCs w:val="22"/>
        </w:rPr>
        <w:t>.</w:t>
      </w:r>
    </w:p>
    <w:p w14:paraId="77DB2B3E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Kim, C., Daniels, M. J., Hogan, J. W.,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Choirat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C., &amp; Zigler, C. M. (2019). Bayesian methods for multiple mediators: Relating principal stratification and causal mediation in the analysis of power plant emission controls.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The Annals of Applied Statistics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13</w:t>
      </w:r>
      <w:r w:rsidRPr="00220355">
        <w:rPr>
          <w:rFonts w:asciiTheme="minorHAnsi" w:hAnsiTheme="minorHAnsi" w:cstheme="minorHAnsi"/>
          <w:sz w:val="22"/>
          <w:szCs w:val="22"/>
        </w:rPr>
        <w:t>(3), 139–148. https://doi.org/10.1214/19-AOAS1260</w:t>
      </w:r>
    </w:p>
    <w:p w14:paraId="2E16D678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McCandless, L. C., &amp; Somers, J. M. (2019). Bayesian sensitivity analysis for unmeasured confounding in causal mediation analysis.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Statistical Methods in Medical Research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28</w:t>
      </w:r>
      <w:r w:rsidRPr="00220355">
        <w:rPr>
          <w:rFonts w:asciiTheme="minorHAnsi" w:hAnsiTheme="minorHAnsi" w:cstheme="minorHAnsi"/>
          <w:sz w:val="22"/>
          <w:szCs w:val="22"/>
        </w:rPr>
        <w:t>(2), 515–531. https://doi.org/10.1177/0962280217729844</w:t>
      </w:r>
    </w:p>
    <w:p w14:paraId="3D2E97A1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Reed, K. A., Stansfield, A. M., Wehner, M. F., &amp; Zarzycki, C. M. (2020). Forecasted attribution of the human influence on Hurricane Florence.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Science Advances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6</w:t>
      </w:r>
      <w:r w:rsidRPr="00220355">
        <w:rPr>
          <w:rFonts w:asciiTheme="minorHAnsi" w:hAnsiTheme="minorHAnsi" w:cstheme="minorHAnsi"/>
          <w:sz w:val="22"/>
          <w:szCs w:val="22"/>
        </w:rPr>
        <w:t>(1), 1–9. https://doi.org/10.1126/sciadv.aaw9253</w:t>
      </w:r>
    </w:p>
    <w:p w14:paraId="3F7BD3C1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Physical, T., &amp; Basis, S. (2021). Climate Change 2021—The Physical Science Basis. In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Chemistry International</w:t>
      </w:r>
      <w:r w:rsidRPr="00220355">
        <w:rPr>
          <w:rFonts w:asciiTheme="minorHAnsi" w:hAnsiTheme="minorHAnsi" w:cstheme="minorHAnsi"/>
          <w:sz w:val="22"/>
          <w:szCs w:val="22"/>
        </w:rPr>
        <w:t xml:space="preserve"> (Vol. 43, Issue 4). https://doi.org/10.1515/ci-2021-0407</w:t>
      </w:r>
    </w:p>
    <w:p w14:paraId="0C776BE8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Reed, K. A., Wehner, M. F., Stansfield, A. M., &amp; Zarzycki, C. M. (2021). Anthropogenic influence on Hurricane Dorian’s extreme rainfall.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Bulletin of the American Meteorological Society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102</w:t>
      </w:r>
      <w:r w:rsidRPr="00220355">
        <w:rPr>
          <w:rFonts w:asciiTheme="minorHAnsi" w:hAnsiTheme="minorHAnsi" w:cstheme="minorHAnsi"/>
          <w:sz w:val="22"/>
          <w:szCs w:val="22"/>
        </w:rPr>
        <w:t>(1), S9–S15. https://doi.org/10.1175/BAMS-D-20-0160.1</w:t>
      </w:r>
    </w:p>
    <w:p w14:paraId="5C73601F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Magnan, A. K.,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Pörtner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H. O., Duvat, V. K. E.,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Garschagen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M.,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Guinder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V. A., </w:t>
      </w:r>
      <w:proofErr w:type="spellStart"/>
      <w:r w:rsidRPr="00220355">
        <w:rPr>
          <w:rFonts w:asciiTheme="minorHAnsi" w:hAnsiTheme="minorHAnsi" w:cstheme="minorHAnsi"/>
          <w:sz w:val="22"/>
          <w:szCs w:val="22"/>
        </w:rPr>
        <w:t>Zommers</w:t>
      </w:r>
      <w:proofErr w:type="spellEnd"/>
      <w:r w:rsidRPr="00220355">
        <w:rPr>
          <w:rFonts w:asciiTheme="minorHAnsi" w:hAnsiTheme="minorHAnsi" w:cstheme="minorHAnsi"/>
          <w:sz w:val="22"/>
          <w:szCs w:val="22"/>
        </w:rPr>
        <w:t xml:space="preserve">, Z., Hoegh-Guldberg, O., &amp; Gattuso, J. P. (2021). Estimating the global risk of anthropogenic climate change.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Nature Climate Change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11</w:t>
      </w:r>
      <w:r w:rsidRPr="00220355">
        <w:rPr>
          <w:rFonts w:asciiTheme="minorHAnsi" w:hAnsiTheme="minorHAnsi" w:cstheme="minorHAnsi"/>
          <w:sz w:val="22"/>
          <w:szCs w:val="22"/>
        </w:rPr>
        <w:t>(10), 879–885. https://doi.org/10.1038/s41558-021-01156-w</w:t>
      </w:r>
    </w:p>
    <w:p w14:paraId="513B71FB" w14:textId="77777777" w:rsidR="00220355" w:rsidRPr="00220355" w:rsidRDefault="00220355" w:rsidP="00220355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220355">
        <w:rPr>
          <w:rFonts w:asciiTheme="minorHAnsi" w:hAnsiTheme="minorHAnsi" w:cstheme="minorHAnsi"/>
          <w:sz w:val="22"/>
          <w:szCs w:val="22"/>
        </w:rPr>
        <w:t xml:space="preserve">Reed, K. A., Wehner, M. F., &amp; Zarzycki, C. M. (2022). Attribution of 2020 hurricane season extreme rainfall to human-induced climate change.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Nature Communications</w:t>
      </w:r>
      <w:r w:rsidRPr="00220355">
        <w:rPr>
          <w:rFonts w:asciiTheme="minorHAnsi" w:hAnsiTheme="minorHAnsi" w:cstheme="minorHAnsi"/>
          <w:sz w:val="22"/>
          <w:szCs w:val="22"/>
        </w:rPr>
        <w:t xml:space="preserve">, </w:t>
      </w:r>
      <w:r w:rsidRPr="00220355">
        <w:rPr>
          <w:rFonts w:asciiTheme="minorHAnsi" w:hAnsiTheme="minorHAnsi" w:cstheme="minorHAnsi"/>
          <w:i/>
          <w:iCs/>
          <w:sz w:val="22"/>
          <w:szCs w:val="22"/>
        </w:rPr>
        <w:t>13</w:t>
      </w:r>
      <w:r w:rsidRPr="00220355">
        <w:rPr>
          <w:rFonts w:asciiTheme="minorHAnsi" w:hAnsiTheme="minorHAnsi" w:cstheme="minorHAnsi"/>
          <w:sz w:val="22"/>
          <w:szCs w:val="22"/>
        </w:rPr>
        <w:t>(1), 1–6. https://doi.org/10.1038/s41467-022-29379-1</w:t>
      </w:r>
    </w:p>
    <w:bookmarkEnd w:id="0"/>
    <w:p w14:paraId="70BF52C2" w14:textId="77777777" w:rsidR="00220355" w:rsidRPr="00220355" w:rsidRDefault="00220355" w:rsidP="004F7394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</w:p>
    <w:sectPr w:rsidR="00220355" w:rsidRPr="00220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0355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39DA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4F7394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3941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5733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474C2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1E7A"/>
    <w:rsid w:val="00F635A3"/>
    <w:rsid w:val="00F64925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9</cp:revision>
  <dcterms:created xsi:type="dcterms:W3CDTF">2022-08-26T19:36:00Z</dcterms:created>
  <dcterms:modified xsi:type="dcterms:W3CDTF">2022-11-01T17:43:00Z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