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61" w:type="dxa"/>
        <w:tblInd w:w="-861" w:type="dxa"/>
        <w:tblLook w:val="04A0" w:firstRow="1" w:lastRow="0" w:firstColumn="1" w:lastColumn="0" w:noHBand="0" w:noVBand="1"/>
      </w:tblPr>
      <w:tblGrid>
        <w:gridCol w:w="1623"/>
        <w:gridCol w:w="1770"/>
        <w:gridCol w:w="1020"/>
        <w:gridCol w:w="1350"/>
        <w:gridCol w:w="1350"/>
        <w:gridCol w:w="2630"/>
        <w:gridCol w:w="1218"/>
      </w:tblGrid>
      <w:tr w:rsidR="00D13E52" w14:paraId="2FDE446A" w14:textId="77777777" w:rsidTr="00975DC7">
        <w:trPr>
          <w:trHeight w:val="808"/>
        </w:trPr>
        <w:tc>
          <w:tcPr>
            <w:tcW w:w="1647" w:type="dxa"/>
          </w:tcPr>
          <w:p w14:paraId="589E5BC1" w14:textId="0FD320BD" w:rsidR="007759EB" w:rsidRPr="00D046D2" w:rsidRDefault="007759EB">
            <w:pPr>
              <w:rPr>
                <w:b/>
                <w:bCs/>
              </w:rPr>
            </w:pPr>
            <w:r>
              <w:rPr>
                <w:b/>
                <w:bCs/>
              </w:rPr>
              <w:t>Ethical Construct</w:t>
            </w:r>
          </w:p>
        </w:tc>
        <w:tc>
          <w:tcPr>
            <w:tcW w:w="1805" w:type="dxa"/>
          </w:tcPr>
          <w:p w14:paraId="4E32EC54" w14:textId="20DCA4A9" w:rsidR="007759EB" w:rsidRPr="00D046D2" w:rsidRDefault="007759EB">
            <w:pPr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  <w:tc>
          <w:tcPr>
            <w:tcW w:w="1020" w:type="dxa"/>
          </w:tcPr>
          <w:p w14:paraId="12A13DF7" w14:textId="2A567B95" w:rsidR="007759EB" w:rsidRPr="007759EB" w:rsidRDefault="007759EB">
            <w:pPr>
              <w:rPr>
                <w:b/>
                <w:bCs/>
              </w:rPr>
            </w:pPr>
            <w:r w:rsidRPr="007759EB">
              <w:rPr>
                <w:b/>
                <w:bCs/>
              </w:rPr>
              <w:t>Baseline Measure</w:t>
            </w:r>
          </w:p>
        </w:tc>
        <w:tc>
          <w:tcPr>
            <w:tcW w:w="1350" w:type="dxa"/>
          </w:tcPr>
          <w:p w14:paraId="4ED2F257" w14:textId="13080A80" w:rsidR="007759EB" w:rsidRPr="007759EB" w:rsidRDefault="00975DC7">
            <w:pPr>
              <w:rPr>
                <w:b/>
                <w:bCs/>
              </w:rPr>
            </w:pPr>
            <w:r>
              <w:rPr>
                <w:b/>
                <w:bCs/>
              </w:rPr>
              <w:t>Intervention</w:t>
            </w:r>
          </w:p>
        </w:tc>
        <w:tc>
          <w:tcPr>
            <w:tcW w:w="1154" w:type="dxa"/>
          </w:tcPr>
          <w:p w14:paraId="5D1B2E51" w14:textId="4325C6AC" w:rsidR="007759EB" w:rsidRPr="00D046D2" w:rsidRDefault="007759EB">
            <w:pPr>
              <w:rPr>
                <w:b/>
                <w:bCs/>
              </w:rPr>
            </w:pPr>
            <w:r>
              <w:rPr>
                <w:b/>
                <w:bCs/>
              </w:rPr>
              <w:t>Post-Intervention Measure</w:t>
            </w:r>
          </w:p>
        </w:tc>
        <w:tc>
          <w:tcPr>
            <w:tcW w:w="2767" w:type="dxa"/>
          </w:tcPr>
          <w:p w14:paraId="0DA7C3A2" w14:textId="2E14555A" w:rsidR="007759EB" w:rsidRPr="00D046D2" w:rsidRDefault="007759EB">
            <w:pPr>
              <w:rPr>
                <w:b/>
                <w:bCs/>
              </w:rPr>
            </w:pPr>
            <w:r w:rsidRPr="00D046D2">
              <w:rPr>
                <w:b/>
                <w:bCs/>
              </w:rPr>
              <w:t>Measures</w:t>
            </w:r>
          </w:p>
        </w:tc>
        <w:tc>
          <w:tcPr>
            <w:tcW w:w="1218" w:type="dxa"/>
          </w:tcPr>
          <w:p w14:paraId="0547D5B5" w14:textId="29DE3D8D" w:rsidR="007759EB" w:rsidRPr="007759EB" w:rsidRDefault="007759EB">
            <w:pPr>
              <w:rPr>
                <w:b/>
                <w:bCs/>
              </w:rPr>
            </w:pPr>
            <w:r w:rsidRPr="007759EB">
              <w:rPr>
                <w:b/>
                <w:bCs/>
              </w:rPr>
              <w:t>References</w:t>
            </w:r>
          </w:p>
        </w:tc>
      </w:tr>
      <w:tr w:rsidR="00D13E52" w14:paraId="29268CC5" w14:textId="77777777" w:rsidTr="00975DC7">
        <w:trPr>
          <w:trHeight w:val="962"/>
        </w:trPr>
        <w:tc>
          <w:tcPr>
            <w:tcW w:w="1647" w:type="dxa"/>
          </w:tcPr>
          <w:p w14:paraId="7CF3712B" w14:textId="16A6E896" w:rsidR="007759EB" w:rsidRDefault="007759EB">
            <w:r>
              <w:t>Utilitarianism</w:t>
            </w:r>
          </w:p>
        </w:tc>
        <w:tc>
          <w:tcPr>
            <w:tcW w:w="1805" w:type="dxa"/>
          </w:tcPr>
          <w:p w14:paraId="22497695" w14:textId="7584138A" w:rsidR="007759EB" w:rsidRDefault="000E5280">
            <w:r>
              <w:t>M</w:t>
            </w:r>
            <w:r w:rsidR="00C37B0E">
              <w:t>orality of action</w:t>
            </w:r>
            <w:r>
              <w:t>s</w:t>
            </w:r>
            <w:r w:rsidR="00C37B0E">
              <w:t xml:space="preserve"> depend on consequences (e.g., </w:t>
            </w:r>
            <w:r w:rsidRPr="000E5280">
              <w:t>harming others</w:t>
            </w:r>
            <w:r>
              <w:t xml:space="preserve"> is</w:t>
            </w:r>
            <w:r w:rsidRPr="000E5280">
              <w:t xml:space="preserve"> </w:t>
            </w:r>
            <w:r>
              <w:t xml:space="preserve">ok </w:t>
            </w:r>
            <w:r w:rsidRPr="000E5280">
              <w:t>if a greater number of people</w:t>
            </w:r>
            <w:r>
              <w:t xml:space="preserve"> benefit)</w:t>
            </w:r>
          </w:p>
        </w:tc>
        <w:tc>
          <w:tcPr>
            <w:tcW w:w="1020" w:type="dxa"/>
          </w:tcPr>
          <w:p w14:paraId="7757049F" w14:textId="3E9D6270" w:rsidR="007759EB" w:rsidRDefault="00975DC7">
            <w:r>
              <w:t xml:space="preserve">Study 1 </w:t>
            </w:r>
            <w:r w:rsidR="008734D7">
              <w:t>and Study 3</w:t>
            </w:r>
          </w:p>
        </w:tc>
        <w:tc>
          <w:tcPr>
            <w:tcW w:w="1350" w:type="dxa"/>
          </w:tcPr>
          <w:p w14:paraId="60594770" w14:textId="753D3DE6" w:rsidR="007759EB" w:rsidRDefault="00D13E52">
            <w:r>
              <w:t>N/A</w:t>
            </w:r>
          </w:p>
        </w:tc>
        <w:tc>
          <w:tcPr>
            <w:tcW w:w="1154" w:type="dxa"/>
          </w:tcPr>
          <w:p w14:paraId="28956BE4" w14:textId="12A34723" w:rsidR="007759EB" w:rsidRDefault="00975DC7">
            <w:r>
              <w:t>No</w:t>
            </w:r>
          </w:p>
        </w:tc>
        <w:tc>
          <w:tcPr>
            <w:tcW w:w="2767" w:type="dxa"/>
          </w:tcPr>
          <w:p w14:paraId="5C16814E" w14:textId="07A82C00" w:rsidR="007759EB" w:rsidRDefault="00432C6F">
            <w:r>
              <w:t>Ethical Standards of Judgement Questionnaire</w:t>
            </w:r>
            <w:r w:rsidR="00975DC7">
              <w:t xml:space="preserve"> Utilitarian Subscale</w:t>
            </w:r>
            <w:r>
              <w:t>: Six item, five-point likert scale, scored as an average</w:t>
            </w:r>
            <w:r w:rsidR="00975DC7">
              <w:t xml:space="preserve"> (Love et al., 2018)</w:t>
            </w:r>
            <w:r w:rsidR="00EE4591">
              <w:t>; See Appendix B for item wording</w:t>
            </w:r>
          </w:p>
        </w:tc>
        <w:tc>
          <w:tcPr>
            <w:tcW w:w="1218" w:type="dxa"/>
          </w:tcPr>
          <w:p w14:paraId="45A36A01" w14:textId="24DB15DC" w:rsidR="007759EB" w:rsidRDefault="00F2704D">
            <w:r>
              <w:t>Singer, 1972</w:t>
            </w:r>
            <w:r>
              <w:t xml:space="preserve">; </w:t>
            </w:r>
            <w:r w:rsidR="00F84F68">
              <w:t xml:space="preserve">Brady </w:t>
            </w:r>
            <w:r>
              <w:t>&amp;</w:t>
            </w:r>
            <w:r w:rsidR="00F84F68">
              <w:t xml:space="preserve"> Wheeler 1996; </w:t>
            </w:r>
            <w:r w:rsidR="008A0BE5">
              <w:t>Love et al., 2018</w:t>
            </w:r>
          </w:p>
        </w:tc>
      </w:tr>
      <w:tr w:rsidR="00D13E52" w14:paraId="4EFDEFFD" w14:textId="77777777" w:rsidTr="00975DC7">
        <w:trPr>
          <w:trHeight w:val="818"/>
        </w:trPr>
        <w:tc>
          <w:tcPr>
            <w:tcW w:w="1647" w:type="dxa"/>
          </w:tcPr>
          <w:p w14:paraId="46F32454" w14:textId="0775C742" w:rsidR="007759EB" w:rsidRDefault="007759EB">
            <w:r>
              <w:t>Deontology</w:t>
            </w:r>
          </w:p>
        </w:tc>
        <w:tc>
          <w:tcPr>
            <w:tcW w:w="1805" w:type="dxa"/>
          </w:tcPr>
          <w:p w14:paraId="78C57E48" w14:textId="6E66F843" w:rsidR="007759EB" w:rsidRDefault="000E5280">
            <w:r>
              <w:t>Morality of actions depend on the intrinsic nature of the action (</w:t>
            </w:r>
            <w:r w:rsidRPr="000E5280">
              <w:t xml:space="preserve">e.g., harming others is wrong </w:t>
            </w:r>
            <w:r>
              <w:t>no matter who benefits)</w:t>
            </w:r>
          </w:p>
        </w:tc>
        <w:tc>
          <w:tcPr>
            <w:tcW w:w="1020" w:type="dxa"/>
          </w:tcPr>
          <w:p w14:paraId="4B8A9335" w14:textId="562D8608" w:rsidR="007759EB" w:rsidRDefault="00975DC7">
            <w:r>
              <w:t xml:space="preserve">Study 1 </w:t>
            </w:r>
            <w:r w:rsidR="008734D7">
              <w:t>and Study 3</w:t>
            </w:r>
          </w:p>
        </w:tc>
        <w:tc>
          <w:tcPr>
            <w:tcW w:w="1350" w:type="dxa"/>
          </w:tcPr>
          <w:p w14:paraId="1E3E2642" w14:textId="6F9996C5" w:rsidR="007759EB" w:rsidRDefault="00D13E52">
            <w:r>
              <w:t>N/A</w:t>
            </w:r>
          </w:p>
        </w:tc>
        <w:tc>
          <w:tcPr>
            <w:tcW w:w="1154" w:type="dxa"/>
          </w:tcPr>
          <w:p w14:paraId="754309E6" w14:textId="4B58C0BB" w:rsidR="007759EB" w:rsidRDefault="00975DC7">
            <w:r>
              <w:t>No</w:t>
            </w:r>
          </w:p>
        </w:tc>
        <w:tc>
          <w:tcPr>
            <w:tcW w:w="2767" w:type="dxa"/>
          </w:tcPr>
          <w:p w14:paraId="514E68D3" w14:textId="70508855" w:rsidR="007759EB" w:rsidRDefault="00975DC7">
            <w:r>
              <w:t>Ethical Standards of Judgement Questionnaire</w:t>
            </w:r>
            <w:r>
              <w:t xml:space="preserve"> Deontology Subscale</w:t>
            </w:r>
            <w:r>
              <w:t>: Six item, five-point likert scale, scored as an average</w:t>
            </w:r>
            <w:r>
              <w:t xml:space="preserve"> (Love et al., 2018)</w:t>
            </w:r>
            <w:r w:rsidR="00EE4591">
              <w:t>; See Appendix B for item wording</w:t>
            </w:r>
          </w:p>
        </w:tc>
        <w:tc>
          <w:tcPr>
            <w:tcW w:w="1218" w:type="dxa"/>
          </w:tcPr>
          <w:p w14:paraId="65357608" w14:textId="5204DEF3" w:rsidR="007759EB" w:rsidRDefault="00C37B0E">
            <w:r>
              <w:t>Conway &amp; Gawronski, 2013; Love et al., 2018</w:t>
            </w:r>
          </w:p>
        </w:tc>
      </w:tr>
      <w:tr w:rsidR="00D13E52" w14:paraId="0900A74E" w14:textId="77777777" w:rsidTr="00975DC7">
        <w:trPr>
          <w:trHeight w:val="1052"/>
        </w:trPr>
        <w:tc>
          <w:tcPr>
            <w:tcW w:w="1647" w:type="dxa"/>
          </w:tcPr>
          <w:p w14:paraId="7EECAA01" w14:textId="65BC01AD" w:rsidR="007759EB" w:rsidRDefault="007759EB">
            <w:r>
              <w:t>Social Consensus</w:t>
            </w:r>
          </w:p>
        </w:tc>
        <w:tc>
          <w:tcPr>
            <w:tcW w:w="1805" w:type="dxa"/>
          </w:tcPr>
          <w:p w14:paraId="5842D42F" w14:textId="2031F115" w:rsidR="007759EB" w:rsidRDefault="00CF5F36">
            <w:r>
              <w:t>The degree of social agreement that an action is ‘evil’ or ‘good’ (e.g.,</w:t>
            </w:r>
            <w:r w:rsidR="00A17217">
              <w:t xml:space="preserve"> kicking a dog has greater social consensus </w:t>
            </w:r>
            <w:r w:rsidR="00DB112B">
              <w:t xml:space="preserve">on being </w:t>
            </w:r>
            <w:r w:rsidR="00A17217">
              <w:t>‘evil’ than kicking a door)</w:t>
            </w:r>
          </w:p>
        </w:tc>
        <w:tc>
          <w:tcPr>
            <w:tcW w:w="1020" w:type="dxa"/>
          </w:tcPr>
          <w:p w14:paraId="16D2F79A" w14:textId="6F603BEE" w:rsidR="007759EB" w:rsidRDefault="00D13E52">
            <w:r>
              <w:t>Study 1 and Study 3</w:t>
            </w:r>
          </w:p>
        </w:tc>
        <w:tc>
          <w:tcPr>
            <w:tcW w:w="1350" w:type="dxa"/>
          </w:tcPr>
          <w:p w14:paraId="36719155" w14:textId="559FC111" w:rsidR="007759EB" w:rsidRDefault="00975DC7">
            <w:r>
              <w:t>Study 1 and Study 3</w:t>
            </w:r>
          </w:p>
        </w:tc>
        <w:tc>
          <w:tcPr>
            <w:tcW w:w="1154" w:type="dxa"/>
          </w:tcPr>
          <w:p w14:paraId="4A68121B" w14:textId="772B6625" w:rsidR="007759EB" w:rsidRDefault="00EC7875">
            <w:r>
              <w:t>Study 1 and Study 3</w:t>
            </w:r>
          </w:p>
        </w:tc>
        <w:tc>
          <w:tcPr>
            <w:tcW w:w="2767" w:type="dxa"/>
          </w:tcPr>
          <w:p w14:paraId="58903D9A" w14:textId="7B09F1B3" w:rsidR="00776821" w:rsidRDefault="00776821" w:rsidP="00776821">
            <w:pPr>
              <w:spacing w:after="0" w:line="240" w:lineRule="auto"/>
            </w:pPr>
            <w:r>
              <w:t xml:space="preserve">“Estimation and Reveal” exercise: </w:t>
            </w:r>
            <w:r w:rsidR="00731FDB">
              <w:t xml:space="preserve">Subjects </w:t>
            </w:r>
            <w:r>
              <w:t xml:space="preserve">estimate recent levels of </w:t>
            </w:r>
            <w:r>
              <w:t>social</w:t>
            </w:r>
            <w:r>
              <w:t xml:space="preserve"> consensus on</w:t>
            </w:r>
            <w:r>
              <w:t xml:space="preserve"> </w:t>
            </w:r>
            <w:r>
              <w:t>issues,</w:t>
            </w:r>
            <w:r w:rsidR="00731FDB">
              <w:t xml:space="preserve"> </w:t>
            </w:r>
            <w:r>
              <w:t xml:space="preserve">receive feedback </w:t>
            </w:r>
            <w:r>
              <w:t xml:space="preserve">on ‘actual’ consensus </w:t>
            </w:r>
            <w:r>
              <w:t xml:space="preserve">as an </w:t>
            </w:r>
          </w:p>
          <w:p w14:paraId="30982D1D" w14:textId="130254FB" w:rsidR="00776821" w:rsidRDefault="00776821" w:rsidP="00776821">
            <w:pPr>
              <w:spacing w:after="0" w:line="240" w:lineRule="auto"/>
            </w:pPr>
            <w:r>
              <w:t>artificial</w:t>
            </w:r>
            <w:r>
              <w:t xml:space="preserve"> anchor, </w:t>
            </w:r>
            <w:r w:rsidR="00731FDB">
              <w:t>and finally</w:t>
            </w:r>
          </w:p>
          <w:p w14:paraId="3DE1412C" w14:textId="276A3D91" w:rsidR="007759EB" w:rsidRDefault="00776821" w:rsidP="00776821">
            <w:r>
              <w:t xml:space="preserve">estimate current levels of </w:t>
            </w:r>
            <w:r>
              <w:t xml:space="preserve">social </w:t>
            </w:r>
            <w:r>
              <w:t>consensus</w:t>
            </w:r>
            <w:r w:rsidR="0069110F">
              <w:t xml:space="preserve"> </w:t>
            </w:r>
            <w:r w:rsidR="0069110F">
              <w:t>(Kobayashi, 2018)</w:t>
            </w:r>
            <w:r w:rsidR="0069110F">
              <w:t xml:space="preserve">; See Appendix B for wording </w:t>
            </w:r>
          </w:p>
        </w:tc>
        <w:tc>
          <w:tcPr>
            <w:tcW w:w="1218" w:type="dxa"/>
          </w:tcPr>
          <w:p w14:paraId="339F8010" w14:textId="6D6167C5" w:rsidR="007759EB" w:rsidRDefault="00CF5F36">
            <w:r>
              <w:t>Jones, 1991</w:t>
            </w:r>
            <w:r w:rsidR="00DF02A8">
              <w:t>; Kobayashi, 2018</w:t>
            </w:r>
            <w:r w:rsidR="002827EF">
              <w:t>; Goldberg et al., 2019</w:t>
            </w:r>
          </w:p>
        </w:tc>
      </w:tr>
      <w:tr w:rsidR="00D13E52" w14:paraId="255783A9" w14:textId="77777777" w:rsidTr="00975DC7">
        <w:trPr>
          <w:trHeight w:val="818"/>
        </w:trPr>
        <w:tc>
          <w:tcPr>
            <w:tcW w:w="1647" w:type="dxa"/>
          </w:tcPr>
          <w:p w14:paraId="791F055E" w14:textId="3D668D79" w:rsidR="007759EB" w:rsidRDefault="007759EB">
            <w:r>
              <w:t>Moral Conviction</w:t>
            </w:r>
          </w:p>
        </w:tc>
        <w:tc>
          <w:tcPr>
            <w:tcW w:w="1805" w:type="dxa"/>
          </w:tcPr>
          <w:p w14:paraId="361DE388" w14:textId="5B1E18B4" w:rsidR="007759EB" w:rsidRDefault="00A17217">
            <w:r>
              <w:t xml:space="preserve">Perception that a belief is </w:t>
            </w:r>
            <w:r w:rsidRPr="007D433D">
              <w:rPr>
                <w:i/>
                <w:iCs/>
              </w:rPr>
              <w:t xml:space="preserve">universal </w:t>
            </w:r>
            <w:r>
              <w:t>(people around me</w:t>
            </w:r>
            <w:r w:rsidR="00A41381">
              <w:t xml:space="preserve"> do/</w:t>
            </w:r>
            <w:r>
              <w:t xml:space="preserve">should share this belief), and </w:t>
            </w:r>
            <w:r w:rsidRPr="007D433D">
              <w:rPr>
                <w:i/>
                <w:iCs/>
              </w:rPr>
              <w:t>objective</w:t>
            </w:r>
            <w:r>
              <w:t xml:space="preserve"> (seen as an impartial truth of the world, e.g., 2 + 2 = 4)</w:t>
            </w:r>
          </w:p>
        </w:tc>
        <w:tc>
          <w:tcPr>
            <w:tcW w:w="1020" w:type="dxa"/>
          </w:tcPr>
          <w:p w14:paraId="33AE9FF7" w14:textId="55D8E5AA" w:rsidR="007759EB" w:rsidRDefault="00975DC7">
            <w:r>
              <w:t>Study 2 and Study 3</w:t>
            </w:r>
          </w:p>
        </w:tc>
        <w:tc>
          <w:tcPr>
            <w:tcW w:w="1350" w:type="dxa"/>
          </w:tcPr>
          <w:p w14:paraId="4D3B8C1D" w14:textId="46655ABC" w:rsidR="007759EB" w:rsidRDefault="00975DC7">
            <w:r>
              <w:t>Study 2 and Study 3</w:t>
            </w:r>
          </w:p>
        </w:tc>
        <w:tc>
          <w:tcPr>
            <w:tcW w:w="1154" w:type="dxa"/>
          </w:tcPr>
          <w:p w14:paraId="2315D028" w14:textId="1C5ACDD3" w:rsidR="007759EB" w:rsidRDefault="00975DC7">
            <w:r>
              <w:t>Study 2 and Study 3</w:t>
            </w:r>
          </w:p>
        </w:tc>
        <w:tc>
          <w:tcPr>
            <w:tcW w:w="2767" w:type="dxa"/>
          </w:tcPr>
          <w:p w14:paraId="007B1605" w14:textId="71649E09" w:rsidR="007759EB" w:rsidRDefault="00EB7BAF">
            <w:r>
              <w:t xml:space="preserve">Single Item Moral Conviction Screener: “My feelings about ‘X’ </w:t>
            </w:r>
            <w:proofErr w:type="gramStart"/>
            <w:r>
              <w:t>are a reflection of</w:t>
            </w:r>
            <w:proofErr w:type="gramEnd"/>
            <w:r>
              <w:t xml:space="preserve"> my core moral beliefs and convictions”. Continuous measure ranging from 0 (Strongly disagree) to 100 (Strongly agree) (Skitka et al., 2005)</w:t>
            </w:r>
          </w:p>
        </w:tc>
        <w:tc>
          <w:tcPr>
            <w:tcW w:w="1218" w:type="dxa"/>
          </w:tcPr>
          <w:p w14:paraId="19BDE71A" w14:textId="4ED6811B" w:rsidR="007759EB" w:rsidRDefault="00383AE5">
            <w:r>
              <w:t xml:space="preserve">Skitka et al., 2005; </w:t>
            </w:r>
            <w:r w:rsidR="002827EF">
              <w:t xml:space="preserve">Skitka, 2010; </w:t>
            </w:r>
            <w:r>
              <w:t>Tauber et al., 2014</w:t>
            </w:r>
            <w:r w:rsidR="002827EF">
              <w:t>;</w:t>
            </w:r>
          </w:p>
        </w:tc>
      </w:tr>
    </w:tbl>
    <w:p w14:paraId="1C1E3486" w14:textId="77777777" w:rsidR="00387BE2" w:rsidRDefault="00387BE2" w:rsidP="00D046D2"/>
    <w:sectPr w:rsidR="0038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FF"/>
    <w:rsid w:val="000E5280"/>
    <w:rsid w:val="002827EF"/>
    <w:rsid w:val="00383AE5"/>
    <w:rsid w:val="00387BE2"/>
    <w:rsid w:val="00432C6F"/>
    <w:rsid w:val="006065D1"/>
    <w:rsid w:val="0069110F"/>
    <w:rsid w:val="00731FDB"/>
    <w:rsid w:val="007759EB"/>
    <w:rsid w:val="00776821"/>
    <w:rsid w:val="007D433D"/>
    <w:rsid w:val="00840D03"/>
    <w:rsid w:val="008734D7"/>
    <w:rsid w:val="008A0BE5"/>
    <w:rsid w:val="00975DC7"/>
    <w:rsid w:val="00A17217"/>
    <w:rsid w:val="00A41381"/>
    <w:rsid w:val="00C37B0E"/>
    <w:rsid w:val="00CF5F36"/>
    <w:rsid w:val="00D046D2"/>
    <w:rsid w:val="00D103FF"/>
    <w:rsid w:val="00D13E52"/>
    <w:rsid w:val="00DB112B"/>
    <w:rsid w:val="00DF02A8"/>
    <w:rsid w:val="00E92159"/>
    <w:rsid w:val="00EB7BAF"/>
    <w:rsid w:val="00EC7875"/>
    <w:rsid w:val="00EE4591"/>
    <w:rsid w:val="00F2704D"/>
    <w:rsid w:val="00F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E701"/>
  <w15:chartTrackingRefBased/>
  <w15:docId w15:val="{AB1EBB59-954B-40C9-891F-83DD309F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 (MU-Student)</dc:creator>
  <cp:keywords/>
  <dc:description/>
  <cp:lastModifiedBy>Duan, Sean (MU-Student)</cp:lastModifiedBy>
  <cp:revision>22</cp:revision>
  <dcterms:created xsi:type="dcterms:W3CDTF">2023-11-29T21:03:00Z</dcterms:created>
  <dcterms:modified xsi:type="dcterms:W3CDTF">2023-11-29T23:11:00Z</dcterms:modified>
</cp:coreProperties>
</file>