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D7C1D" w14:textId="77777777" w:rsidR="00AA5AD7" w:rsidRPr="00F22ED1" w:rsidRDefault="00AA5AD7" w:rsidP="00AA5AD7">
      <w:pPr>
        <w:pStyle w:val="Heading1"/>
        <w:rPr>
          <w:rFonts w:eastAsia="Times New Roman"/>
        </w:rPr>
      </w:pPr>
      <w:bookmarkStart w:id="0" w:name="_Toc190088151"/>
      <w:r w:rsidRPr="00F22ED1">
        <w:rPr>
          <w:rFonts w:eastAsia="Times New Roman"/>
        </w:rPr>
        <w:t>Study 3</w:t>
      </w:r>
      <w:bookmarkEnd w:id="0"/>
    </w:p>
    <w:p w14:paraId="0C9F47AB" w14:textId="77777777" w:rsidR="00AA5AD7" w:rsidRPr="00F22ED1" w:rsidRDefault="00AA5AD7" w:rsidP="00AA5AD7">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 w:name="_Toc190088152"/>
      <w:r w:rsidRPr="00F22ED1">
        <w:rPr>
          <w:rFonts w:ascii="Calibri Light" w:eastAsia="Times New Roman" w:hAnsi="Calibri Light" w:cs="Times New Roman"/>
          <w:b/>
          <w:bCs/>
          <w:kern w:val="0"/>
          <w:sz w:val="28"/>
          <w:szCs w:val="28"/>
          <w14:ligatures w14:val="none"/>
        </w:rPr>
        <w:t>Method</w:t>
      </w:r>
      <w:bookmarkEnd w:id="1"/>
    </w:p>
    <w:p w14:paraId="558D2A82" w14:textId="35B50634" w:rsidR="00AA5AD7" w:rsidRPr="00F22ED1" w:rsidRDefault="00AA5AD7" w:rsidP="00AA5AD7">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w:t>
      </w:r>
      <w:r>
        <w:rPr>
          <w:rFonts w:ascii="Calibri" w:hAnsi="Calibri" w:cs="Calibri"/>
          <w:sz w:val="24"/>
          <w:szCs w:val="24"/>
        </w:rPr>
        <w:t>3</w:t>
      </w:r>
      <w:r w:rsidRPr="00F22ED1">
        <w:rPr>
          <w:rFonts w:ascii="Calibri" w:hAnsi="Calibri" w:cs="Calibri"/>
          <w:sz w:val="24"/>
          <w:szCs w:val="24"/>
        </w:rPr>
        <w:t xml:space="preserve"> </w:t>
      </w:r>
      <w:r>
        <w:rPr>
          <w:rFonts w:ascii="Calibri" w:hAnsi="Calibri" w:cs="Calibri"/>
          <w:sz w:val="24"/>
          <w:szCs w:val="24"/>
        </w:rPr>
        <w:t>analyzed the</w:t>
      </w:r>
      <w:r w:rsidRPr="00F22ED1">
        <w:rPr>
          <w:rFonts w:ascii="Calibri" w:hAnsi="Calibri" w:cs="Calibri"/>
          <w:sz w:val="24"/>
          <w:szCs w:val="24"/>
        </w:rPr>
        <w:t xml:space="preserve"> interaction between moral conviction and social consensus</w:t>
      </w:r>
      <w:r>
        <w:rPr>
          <w:rFonts w:ascii="Calibri" w:hAnsi="Calibri" w:cs="Calibri"/>
          <w:sz w:val="24"/>
          <w:szCs w:val="24"/>
        </w:rPr>
        <w:t xml:space="preserve"> on polarized beliefs</w:t>
      </w:r>
      <w:r w:rsidRPr="00F22ED1">
        <w:rPr>
          <w:rFonts w:ascii="Calibri" w:hAnsi="Calibri" w:cs="Calibri"/>
          <w:sz w:val="24"/>
          <w:szCs w:val="24"/>
        </w:rPr>
        <w:t xml:space="preserve"> using a 2x2 within-subjects design. Participants </w:t>
      </w:r>
      <w:r>
        <w:rPr>
          <w:rFonts w:ascii="Calibri" w:hAnsi="Calibri" w:cs="Calibri"/>
          <w:sz w:val="24"/>
          <w:szCs w:val="24"/>
        </w:rPr>
        <w:t xml:space="preserve">were </w:t>
      </w:r>
      <w:r w:rsidRPr="00F22ED1">
        <w:rPr>
          <w:rFonts w:ascii="Calibri" w:hAnsi="Calibri" w:cs="Calibri"/>
          <w:sz w:val="24"/>
          <w:szCs w:val="24"/>
        </w:rPr>
        <w:t xml:space="preserve">randomly assigned to one of two social consensus (low vs. high) and moral conviction manipulation conditions (moral responsibility vs. </w:t>
      </w:r>
      <w:r>
        <w:rPr>
          <w:rFonts w:ascii="Calibri" w:hAnsi="Calibri" w:cs="Calibri"/>
          <w:sz w:val="24"/>
          <w:szCs w:val="24"/>
        </w:rPr>
        <w:t xml:space="preserve">pragmatic </w:t>
      </w:r>
      <w:r w:rsidRPr="00F22ED1">
        <w:rPr>
          <w:rFonts w:ascii="Calibri" w:hAnsi="Calibri" w:cs="Calibri"/>
          <w:sz w:val="24"/>
          <w:szCs w:val="24"/>
        </w:rPr>
        <w:t xml:space="preserve">framing). The primary outcome, </w:t>
      </w:r>
      <w:r w:rsidR="00C251A2">
        <w:rPr>
          <w:rFonts w:ascii="Calibri" w:hAnsi="Calibri" w:cs="Calibri"/>
          <w:sz w:val="24"/>
          <w:szCs w:val="24"/>
        </w:rPr>
        <w:t>support for [topic]</w:t>
      </w:r>
      <w:r w:rsidRPr="00F22ED1">
        <w:rPr>
          <w:rFonts w:ascii="Calibri" w:hAnsi="Calibri" w:cs="Calibri"/>
          <w:sz w:val="24"/>
          <w:szCs w:val="24"/>
        </w:rPr>
        <w:t>, w</w:t>
      </w:r>
      <w:r>
        <w:rPr>
          <w:rFonts w:ascii="Calibri" w:hAnsi="Calibri" w:cs="Calibri"/>
          <w:sz w:val="24"/>
          <w:szCs w:val="24"/>
        </w:rPr>
        <w:t>as</w:t>
      </w:r>
      <w:r w:rsidRPr="00F22ED1">
        <w:rPr>
          <w:rFonts w:ascii="Calibri" w:hAnsi="Calibri" w:cs="Calibri"/>
          <w:sz w:val="24"/>
          <w:szCs w:val="24"/>
        </w:rPr>
        <w:t xml:space="preserve"> measured both before and after experimental manipulation. </w:t>
      </w:r>
      <w:r w:rsidRPr="00F22ED1">
        <w:rPr>
          <w:rFonts w:ascii="Calibri" w:eastAsia="Calibri" w:hAnsi="Calibri" w:cs="Times New Roman"/>
          <w:kern w:val="0"/>
          <w:sz w:val="24"/>
          <w:szCs w:val="24"/>
          <w14:ligatures w14:val="none"/>
        </w:rPr>
        <w:t xml:space="preserve">The Institutional Review Board at the University of Missouri </w:t>
      </w:r>
      <w:r>
        <w:rPr>
          <w:rFonts w:ascii="Calibri" w:eastAsia="Calibri" w:hAnsi="Calibri" w:cs="Times New Roman"/>
          <w:kern w:val="0"/>
          <w:sz w:val="24"/>
          <w:szCs w:val="24"/>
          <w14:ligatures w14:val="none"/>
        </w:rPr>
        <w:t>reviewed and approved</w:t>
      </w:r>
      <w:r w:rsidRPr="00F22ED1">
        <w:rPr>
          <w:rFonts w:ascii="Calibri" w:eastAsia="Calibri" w:hAnsi="Calibri" w:cs="Times New Roman"/>
          <w:kern w:val="0"/>
          <w:sz w:val="24"/>
          <w:szCs w:val="24"/>
          <w14:ligatures w14:val="none"/>
        </w:rPr>
        <w:t xml:space="preserve"> all submitted materials for Study 3.</w:t>
      </w:r>
    </w:p>
    <w:p w14:paraId="23A4B0B1" w14:textId="77777777" w:rsidR="00AA5AD7" w:rsidRPr="00F22ED1" w:rsidRDefault="00AA5AD7" w:rsidP="00AA5AD7">
      <w:pPr>
        <w:pStyle w:val="NoSpacing"/>
        <w:spacing w:line="480" w:lineRule="auto"/>
      </w:pPr>
    </w:p>
    <w:p w14:paraId="001B4C9F"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2" w:name="_Toc190088153"/>
      <w:r w:rsidRPr="00F22ED1">
        <w:rPr>
          <w:rFonts w:ascii="Calibri Light" w:eastAsia="Times New Roman" w:hAnsi="Calibri Light" w:cs="Times New Roman"/>
          <w:b/>
          <w:i/>
          <w:color w:val="000000"/>
          <w:sz w:val="28"/>
          <w:szCs w:val="24"/>
        </w:rPr>
        <w:t>Participants</w:t>
      </w:r>
      <w:bookmarkEnd w:id="2"/>
    </w:p>
    <w:p w14:paraId="32572CD4" w14:textId="77777777" w:rsidR="00AA5AD7" w:rsidRPr="00F22ED1"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t xml:space="preserve">A total of 491 undergraduate students </w:t>
      </w:r>
      <w:r w:rsidRPr="00F22ED1">
        <w:rPr>
          <w:rFonts w:ascii="Calibri" w:eastAsia="Calibri" w:hAnsi="Calibri" w:cs="Times New Roman"/>
        </w:rPr>
        <w:t xml:space="preserve">18 years of age or older at the University of Missouri </w:t>
      </w:r>
      <w:r>
        <w:rPr>
          <w:rFonts w:ascii="Calibri" w:eastAsia="Calibri" w:hAnsi="Calibri" w:cs="Times New Roman"/>
        </w:rPr>
        <w:t>participated in this study</w:t>
      </w:r>
      <w:r w:rsidRPr="00F22ED1">
        <w:rPr>
          <w:rFonts w:ascii="Calibri" w:eastAsia="Calibri" w:hAnsi="Calibri" w:cs="Times New Roman"/>
        </w:rPr>
        <w:t xml:space="preserve">. </w:t>
      </w:r>
      <w:r w:rsidRPr="00F22ED1">
        <w:rPr>
          <w:rFonts w:ascii="Calibri" w:eastAsia="Calibri" w:hAnsi="Calibri" w:cs="Times New Roman"/>
          <w:szCs w:val="24"/>
        </w:rPr>
        <w:t>Participants w</w:t>
      </w:r>
      <w:r>
        <w:rPr>
          <w:rFonts w:ascii="Calibri" w:eastAsia="Calibri" w:hAnsi="Calibri" w:cs="Times New Roman"/>
          <w:szCs w:val="24"/>
        </w:rPr>
        <w:t>ere</w:t>
      </w:r>
      <w:r w:rsidRPr="00F22ED1">
        <w:rPr>
          <w:rFonts w:ascii="Calibri" w:eastAsia="Calibri" w:hAnsi="Calibri" w:cs="Times New Roman"/>
          <w:szCs w:val="24"/>
        </w:rPr>
        <w:t xml:space="preserve"> recruited through an online survey platform and offered psychology course credit in exchange for their participation.</w:t>
      </w:r>
      <w:r w:rsidRPr="00F22ED1">
        <w:rPr>
          <w:rFonts w:ascii="Calibri" w:eastAsia="Calibri" w:hAnsi="Calibri" w:cs="Times New Roman"/>
        </w:rPr>
        <w:t xml:space="preserve"> Participants </w:t>
      </w:r>
      <w:r>
        <w:rPr>
          <w:rFonts w:ascii="Calibri" w:eastAsia="Calibri" w:hAnsi="Calibri" w:cs="Times New Roman"/>
        </w:rPr>
        <w:t>were</w:t>
      </w:r>
      <w:r w:rsidRPr="00F22ED1">
        <w:rPr>
          <w:rFonts w:ascii="Calibri" w:eastAsia="Calibri" w:hAnsi="Calibri" w:cs="Times New Roman"/>
        </w:rPr>
        <w:t xml:space="preserve"> asked to select categories that best described their race/ethnicity. Participants also self-select</w:t>
      </w:r>
      <w:r>
        <w:rPr>
          <w:rFonts w:ascii="Calibri" w:eastAsia="Calibri" w:hAnsi="Calibri" w:cs="Times New Roman"/>
        </w:rPr>
        <w:t>ed</w:t>
      </w:r>
      <w:r w:rsidRPr="00F22ED1">
        <w:rPr>
          <w:rFonts w:ascii="Calibri" w:eastAsia="Calibri" w:hAnsi="Calibri" w:cs="Times New Roman"/>
        </w:rPr>
        <w:t xml:space="preserve"> their preferred gender identity.</w:t>
      </w:r>
    </w:p>
    <w:p w14:paraId="555F9C47"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3" w:name="_Toc190088154"/>
      <w:r w:rsidRPr="00F22ED1">
        <w:rPr>
          <w:rFonts w:ascii="Calibri Light" w:eastAsia="Times New Roman" w:hAnsi="Calibri Light" w:cs="Times New Roman"/>
          <w:b/>
          <w:i/>
          <w:color w:val="000000"/>
          <w:sz w:val="28"/>
          <w:szCs w:val="24"/>
        </w:rPr>
        <w:t>Materials and Procedure</w:t>
      </w:r>
      <w:bookmarkEnd w:id="3"/>
    </w:p>
    <w:p w14:paraId="4FFB4129" w14:textId="6E7FC874" w:rsidR="00AA5AD7" w:rsidRPr="008A667C"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t>
      </w:r>
      <w:r>
        <w:rPr>
          <w:rFonts w:ascii="Calibri" w:eastAsia="Calibri" w:hAnsi="Calibri" w:cs="Times New Roman"/>
          <w:kern w:val="0"/>
          <w:szCs w:val="24"/>
          <w14:ligatures w14:val="none"/>
        </w:rPr>
        <w:t>began</w:t>
      </w:r>
      <w:r w:rsidRPr="00F22ED1">
        <w:rPr>
          <w:rFonts w:ascii="Calibri" w:eastAsia="Calibri" w:hAnsi="Calibri" w:cs="Times New Roman"/>
          <w:kern w:val="0"/>
          <w:szCs w:val="24"/>
          <w14:ligatures w14:val="none"/>
        </w:rPr>
        <w:t xml:space="preserve"> by reading our cover letter and providing consent. Next, they </w:t>
      </w:r>
      <w:r>
        <w:rPr>
          <w:rFonts w:ascii="Calibri" w:eastAsia="Calibri" w:hAnsi="Calibri" w:cs="Times New Roman"/>
          <w:kern w:val="0"/>
          <w:szCs w:val="24"/>
          <w14:ligatures w14:val="none"/>
        </w:rPr>
        <w:t xml:space="preserve">were </w:t>
      </w:r>
      <w:r w:rsidRPr="00F22ED1">
        <w:rPr>
          <w:rFonts w:ascii="Calibri" w:eastAsia="Calibri" w:hAnsi="Calibri" w:cs="Times New Roman"/>
          <w:kern w:val="0"/>
          <w:szCs w:val="24"/>
          <w14:ligatures w14:val="none"/>
        </w:rPr>
        <w:t xml:space="preserve">provided with the Ethical Standards of Judgement Questionnaire. Then, for </w:t>
      </w:r>
      <w:r>
        <w:rPr>
          <w:rFonts w:ascii="Calibri" w:eastAsia="Calibri" w:hAnsi="Calibri" w:cs="Times New Roman"/>
          <w:kern w:val="0"/>
          <w:szCs w:val="24"/>
          <w14:ligatures w14:val="none"/>
        </w:rPr>
        <w:t xml:space="preserve">each of our three </w:t>
      </w:r>
      <w:r w:rsidR="00456A99">
        <w:rPr>
          <w:rFonts w:ascii="Calibri" w:eastAsia="Calibri" w:hAnsi="Calibri" w:cs="Times New Roman"/>
          <w:kern w:val="0"/>
          <w:szCs w:val="24"/>
          <w14:ligatures w14:val="none"/>
        </w:rPr>
        <w:t>[topics]</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capital punishment, and usage of AI in the workplace)</w:t>
      </w:r>
      <w:r w:rsidRPr="00F22ED1">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lastRenderedPageBreak/>
        <w:t xml:space="preserve">participants </w:t>
      </w:r>
      <w:r>
        <w:rPr>
          <w:rFonts w:ascii="Calibri" w:eastAsia="Calibri" w:hAnsi="Calibri" w:cs="Times New Roman"/>
          <w:kern w:val="0"/>
          <w:szCs w:val="24"/>
          <w14:ligatures w14:val="none"/>
        </w:rPr>
        <w:t>provided</w:t>
      </w:r>
      <w:r w:rsidRPr="00F22ED1">
        <w:rPr>
          <w:rFonts w:ascii="Calibri" w:eastAsia="Calibri" w:hAnsi="Calibri" w:cs="Times New Roman"/>
          <w:kern w:val="0"/>
          <w:szCs w:val="24"/>
          <w14:ligatures w14:val="none"/>
        </w:rPr>
        <w:t xml:space="preserve"> their</w:t>
      </w:r>
      <w:r>
        <w:rPr>
          <w:rFonts w:ascii="Calibri" w:eastAsia="Calibri" w:hAnsi="Calibri" w:cs="Times New Roman"/>
          <w:kern w:val="0"/>
          <w:szCs w:val="24"/>
          <w14:ligatures w14:val="none"/>
        </w:rPr>
        <w:t xml:space="preserve"> initial</w:t>
      </w:r>
      <w:r w:rsidRPr="00F22ED1">
        <w:rPr>
          <w:rFonts w:ascii="Calibri" w:eastAsia="Calibri" w:hAnsi="Calibri" w:cs="Times New Roman"/>
          <w:kern w:val="0"/>
          <w:szCs w:val="24"/>
          <w14:ligatures w14:val="none"/>
        </w:rPr>
        <w:t xml:space="preserve"> level of support for the </w:t>
      </w:r>
      <w:r w:rsidR="00C15038">
        <w:rPr>
          <w:rFonts w:ascii="Calibri" w:eastAsia="Calibri" w:hAnsi="Calibri" w:cs="Times New Roman"/>
          <w:kern w:val="0"/>
          <w:szCs w:val="24"/>
          <w14:ligatures w14:val="none"/>
        </w:rPr>
        <w:t>[topic]</w:t>
      </w:r>
      <w:r w:rsidRPr="00F22ED1">
        <w:rPr>
          <w:rFonts w:ascii="Calibri" w:eastAsia="Calibri" w:hAnsi="Calibri" w:cs="Times New Roman"/>
          <w:kern w:val="0"/>
          <w:szCs w:val="24"/>
          <w14:ligatures w14:val="none"/>
        </w:rPr>
        <w:t xml:space="preserve"> (our primary outcome), as well as how much moral conviction they have regarding their position.</w:t>
      </w:r>
      <w:r>
        <w:rPr>
          <w:rFonts w:ascii="Calibri" w:eastAsia="Calibri" w:hAnsi="Calibri" w:cs="Times New Roman"/>
          <w:kern w:val="0"/>
          <w:szCs w:val="24"/>
          <w14:ligatures w14:val="none"/>
        </w:rPr>
        <w:t xml:space="preserve"> Additionally, our participants self-reported their level of familiarity with each </w:t>
      </w:r>
      <w:r w:rsidR="00FD491D">
        <w:rPr>
          <w:rFonts w:ascii="Calibri" w:eastAsia="Calibri" w:hAnsi="Calibri" w:cs="Times New Roman"/>
          <w:kern w:val="0"/>
          <w:szCs w:val="24"/>
          <w14:ligatures w14:val="none"/>
        </w:rPr>
        <w:t>[</w:t>
      </w:r>
      <w:r>
        <w:rPr>
          <w:rFonts w:ascii="Calibri" w:eastAsia="Calibri" w:hAnsi="Calibri" w:cs="Times New Roman"/>
          <w:kern w:val="0"/>
          <w:szCs w:val="24"/>
          <w14:ligatures w14:val="none"/>
        </w:rPr>
        <w:t>topic</w:t>
      </w:r>
      <w:r w:rsidR="00FD491D">
        <w:rPr>
          <w:rFonts w:ascii="Calibri" w:eastAsia="Calibri" w:hAnsi="Calibri" w:cs="Times New Roman"/>
          <w:kern w:val="0"/>
          <w:szCs w:val="24"/>
          <w14:ligatures w14:val="none"/>
        </w:rPr>
        <w:t>]</w:t>
      </w:r>
      <w:r>
        <w:rPr>
          <w:rFonts w:ascii="Calibri" w:eastAsia="Calibri" w:hAnsi="Calibri" w:cs="Times New Roman"/>
          <w:kern w:val="0"/>
          <w:szCs w:val="24"/>
          <w14:ligatures w14:val="none"/>
        </w:rPr>
        <w:t>, as well as their openness to changing their mind.</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The three topics selected were designed to vary in general political orientation towards the topic, as well as the level of familiarity. Support for universal health care and capital punishment is traditionally associated with diametrically opposed political leanings (e.g., conservatives tend to support capital punishment and liberals tend to support universal health care), furthermore, both topics have been actively discussed in the US for decades, and thus Americans likely have reasonable familiarity with them</w:t>
      </w:r>
      <w:r w:rsidR="00500047">
        <w:rPr>
          <w:rFonts w:ascii="Calibri" w:eastAsia="Calibri" w:hAnsi="Calibri" w:cs="Times New Roman"/>
          <w:kern w:val="0"/>
          <w:szCs w:val="24"/>
          <w14:ligatures w14:val="none"/>
        </w:rPr>
        <w:t xml:space="preserve"> (</w:t>
      </w:r>
      <w:r w:rsidR="00960487" w:rsidRPr="002E5A2C">
        <w:rPr>
          <w:rFonts w:ascii="Calibri" w:eastAsia="Calibri" w:hAnsi="Calibri" w:cs="Times New Roman"/>
          <w:kern w:val="0"/>
          <w:szCs w:val="24"/>
          <w:highlight w:val="yellow"/>
          <w14:ligatures w14:val="none"/>
        </w:rPr>
        <w:t xml:space="preserve">Stein, 2017; </w:t>
      </w:r>
      <w:r w:rsidR="00500047" w:rsidRPr="002E5A2C">
        <w:rPr>
          <w:rFonts w:ascii="Calibri" w:eastAsia="Calibri" w:hAnsi="Calibri" w:cs="Times New Roman"/>
          <w:kern w:val="0"/>
          <w:szCs w:val="24"/>
          <w:highlight w:val="yellow"/>
          <w14:ligatures w14:val="none"/>
        </w:rPr>
        <w:t>B</w:t>
      </w:r>
      <w:r w:rsidR="00500047" w:rsidRPr="00960487">
        <w:rPr>
          <w:rFonts w:ascii="Calibri" w:eastAsia="Calibri" w:hAnsi="Calibri" w:cs="Times New Roman"/>
          <w:kern w:val="0"/>
          <w:szCs w:val="24"/>
          <w:highlight w:val="yellow"/>
          <w14:ligatures w14:val="none"/>
        </w:rPr>
        <w:t>ump</w:t>
      </w:r>
      <w:r w:rsidR="00960487" w:rsidRPr="00960487">
        <w:rPr>
          <w:rFonts w:ascii="Calibri" w:eastAsia="Calibri" w:hAnsi="Calibri" w:cs="Times New Roman"/>
          <w:kern w:val="0"/>
          <w:szCs w:val="24"/>
          <w:highlight w:val="yellow"/>
          <w14:ligatures w14:val="none"/>
        </w:rPr>
        <w:t>,</w:t>
      </w:r>
      <w:r w:rsidR="00500047" w:rsidRPr="00960487">
        <w:rPr>
          <w:rFonts w:ascii="Calibri" w:eastAsia="Calibri" w:hAnsi="Calibri" w:cs="Times New Roman"/>
          <w:kern w:val="0"/>
          <w:szCs w:val="24"/>
          <w:highlight w:val="yellow"/>
          <w14:ligatures w14:val="none"/>
        </w:rPr>
        <w:t xml:space="preserve"> 2015</w:t>
      </w:r>
      <w:r w:rsidR="00500047">
        <w:rPr>
          <w:rFonts w:ascii="Calibri" w:eastAsia="Calibri" w:hAnsi="Calibri" w:cs="Times New Roman"/>
          <w:kern w:val="0"/>
          <w:szCs w:val="24"/>
          <w14:ligatures w14:val="none"/>
        </w:rPr>
        <w:t>)</w:t>
      </w:r>
      <w:r>
        <w:rPr>
          <w:rFonts w:ascii="Calibri" w:eastAsia="Calibri" w:hAnsi="Calibri" w:cs="Times New Roman"/>
          <w:kern w:val="0"/>
          <w:szCs w:val="24"/>
          <w14:ligatures w14:val="none"/>
        </w:rPr>
        <w:t>. Usage of AI in the workplace was chosen as a topic explicitly because of its high level of novelty. The usage of AI is not currently seen in a politically polarized way, and the</w:t>
      </w:r>
      <w:r w:rsidR="00701834">
        <w:rPr>
          <w:rFonts w:ascii="Calibri" w:eastAsia="Calibri" w:hAnsi="Calibri" w:cs="Times New Roman"/>
          <w:kern w:val="0"/>
          <w:szCs w:val="24"/>
          <w14:ligatures w14:val="none"/>
        </w:rPr>
        <w:t xml:space="preserve"> public does not have the</w:t>
      </w:r>
      <w:r>
        <w:rPr>
          <w:rFonts w:ascii="Calibri" w:eastAsia="Calibri" w:hAnsi="Calibri" w:cs="Times New Roman"/>
          <w:kern w:val="0"/>
          <w:szCs w:val="24"/>
          <w14:ligatures w14:val="none"/>
        </w:rPr>
        <w:t xml:space="preserve"> same level of familiarity as the other two topics, given its relative newness</w:t>
      </w:r>
      <w:r w:rsidR="00773F96">
        <w:rPr>
          <w:rFonts w:ascii="Calibri" w:eastAsia="Calibri" w:hAnsi="Calibri" w:cs="Times New Roman"/>
          <w:kern w:val="0"/>
          <w:szCs w:val="24"/>
          <w14:ligatures w14:val="none"/>
        </w:rPr>
        <w:t xml:space="preserve"> </w:t>
      </w:r>
      <w:r w:rsidR="00773F96" w:rsidRPr="00773F96">
        <w:rPr>
          <w:rFonts w:ascii="Calibri" w:eastAsia="Calibri" w:hAnsi="Calibri" w:cs="Times New Roman"/>
          <w:kern w:val="0"/>
          <w:szCs w:val="24"/>
          <w:highlight w:val="yellow"/>
          <w14:ligatures w14:val="none"/>
        </w:rPr>
        <w:t>(Fast &amp; Horvitz, 2017)</w:t>
      </w:r>
      <w:r>
        <w:rPr>
          <w:rFonts w:ascii="Calibri" w:eastAsia="Calibri" w:hAnsi="Calibri" w:cs="Times New Roman"/>
          <w:kern w:val="0"/>
          <w:szCs w:val="24"/>
          <w14:ligatures w14:val="none"/>
        </w:rPr>
        <w:t>.</w:t>
      </w:r>
    </w:p>
    <w:p w14:paraId="74FF94EA" w14:textId="77777777"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Next, as in Study 2,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asked to read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short essay</w:t>
      </w:r>
      <w:r>
        <w:rPr>
          <w:rFonts w:ascii="Calibri" w:eastAsia="Calibri" w:hAnsi="Calibri" w:cs="Times New Roman"/>
          <w:kern w:val="0"/>
          <w:szCs w:val="24"/>
          <w14:ligatures w14:val="none"/>
        </w:rPr>
        <w:t>s</w:t>
      </w:r>
      <w:r w:rsidRPr="00F22ED1">
        <w:rPr>
          <w:rFonts w:ascii="Calibri" w:eastAsia="Calibri" w:hAnsi="Calibri" w:cs="Times New Roman"/>
          <w:kern w:val="0"/>
          <w:szCs w:val="24"/>
          <w14:ligatures w14:val="none"/>
        </w:rPr>
        <w:t xml:space="preserve"> about </w:t>
      </w:r>
      <w:r>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Pr>
          <w:rFonts w:ascii="Calibri" w:eastAsia="Calibri" w:hAnsi="Calibri" w:cs="Times New Roman"/>
          <w:kern w:val="0"/>
          <w:szCs w:val="24"/>
          <w14:ligatures w14:val="none"/>
        </w:rPr>
        <w:t>, capital punishment, and the usage of AI in the workplace</w:t>
      </w:r>
      <w:r w:rsidRPr="00F22ED1">
        <w:rPr>
          <w:rFonts w:ascii="Calibri" w:eastAsia="Calibri" w:hAnsi="Calibri" w:cs="Times New Roman"/>
          <w:kern w:val="0"/>
          <w:szCs w:val="24"/>
          <w14:ligatures w14:val="none"/>
        </w:rPr>
        <w:t xml:space="preserve"> designed to manipulate the perception of moral conviction. They </w:t>
      </w:r>
      <w:r>
        <w:rPr>
          <w:rFonts w:ascii="Calibri" w:eastAsia="Calibri" w:hAnsi="Calibri" w:cs="Times New Roman"/>
          <w:kern w:val="0"/>
          <w:szCs w:val="24"/>
          <w14:ligatures w14:val="none"/>
        </w:rPr>
        <w:t xml:space="preserve">were </w:t>
      </w:r>
      <w:r w:rsidRPr="00F22ED1">
        <w:rPr>
          <w:rFonts w:ascii="Calibri" w:eastAsia="Calibri" w:hAnsi="Calibri" w:cs="Times New Roman"/>
          <w:kern w:val="0"/>
          <w:szCs w:val="24"/>
          <w14:ligatures w14:val="none"/>
        </w:rPr>
        <w:t>randomized</w:t>
      </w:r>
      <w:r>
        <w:rPr>
          <w:rFonts w:ascii="Calibri" w:eastAsia="Calibri" w:hAnsi="Calibri" w:cs="Times New Roman"/>
          <w:kern w:val="0"/>
          <w:szCs w:val="24"/>
          <w14:ligatures w14:val="none"/>
        </w:rPr>
        <w:t xml:space="preserve"> into</w:t>
      </w:r>
      <w:r w:rsidRPr="00F22ED1">
        <w:rPr>
          <w:rFonts w:ascii="Calibri" w:eastAsia="Calibri" w:hAnsi="Calibri" w:cs="Times New Roman"/>
          <w:kern w:val="0"/>
          <w:szCs w:val="24"/>
          <w14:ligatures w14:val="none"/>
        </w:rPr>
        <w:t xml:space="preserve"> one of two conditions: 1) Moral Responsibility or 2) </w:t>
      </w:r>
      <w:r>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t>
      </w:r>
      <w:r>
        <w:rPr>
          <w:rFonts w:ascii="Calibri" w:eastAsia="Calibri" w:hAnsi="Calibri" w:cs="Times New Roman"/>
          <w:kern w:val="0"/>
          <w:szCs w:val="24"/>
          <w14:ligatures w14:val="none"/>
        </w:rPr>
        <w:t>received</w:t>
      </w:r>
      <w:r w:rsidRPr="00F22ED1">
        <w:rPr>
          <w:rFonts w:ascii="Calibri" w:eastAsia="Calibri" w:hAnsi="Calibri" w:cs="Times New Roman"/>
          <w:kern w:val="0"/>
          <w:szCs w:val="24"/>
          <w14:ligatures w14:val="none"/>
        </w:rPr>
        <w:t xml:space="preserve"> t</w:t>
      </w:r>
      <w:r>
        <w:rPr>
          <w:rFonts w:ascii="Calibri" w:eastAsia="Calibri" w:hAnsi="Calibri" w:cs="Times New Roman"/>
          <w:kern w:val="0"/>
          <w:szCs w:val="24"/>
          <w14:ligatures w14:val="none"/>
        </w:rPr>
        <w:t>hree</w:t>
      </w:r>
      <w:r w:rsidRPr="00F22ED1">
        <w:rPr>
          <w:rFonts w:ascii="Calibri" w:eastAsia="Calibri" w:hAnsi="Calibri" w:cs="Times New Roman"/>
          <w:kern w:val="0"/>
          <w:szCs w:val="24"/>
          <w14:ligatures w14:val="none"/>
        </w:rPr>
        <w:t xml:space="preserve"> essays, one on each topic, that all share the same moral framing. </w:t>
      </w:r>
      <w:r>
        <w:rPr>
          <w:rFonts w:ascii="Calibri" w:eastAsia="Calibri" w:hAnsi="Calibri" w:cs="Times New Roman"/>
          <w:kern w:val="0"/>
          <w:szCs w:val="24"/>
          <w14:ligatures w14:val="none"/>
        </w:rPr>
        <w:t xml:space="preserve">As in Study 2, </w:t>
      </w:r>
      <w:r w:rsidRPr="00F22ED1">
        <w:rPr>
          <w:rFonts w:ascii="Calibri" w:eastAsia="Calibri" w:hAnsi="Calibri" w:cs="Times New Roman"/>
          <w:kern w:val="0"/>
          <w:szCs w:val="24"/>
          <w14:ligatures w14:val="none"/>
        </w:rPr>
        <w:t xml:space="preserve">We chose to focus on the moral responsibility and </w:t>
      </w:r>
      <w:r>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w:t>
      </w:r>
      <w:r>
        <w:rPr>
          <w:rFonts w:ascii="Calibri" w:eastAsia="Calibri" w:hAnsi="Calibri" w:cs="Times New Roman"/>
          <w:kern w:val="0"/>
          <w:szCs w:val="24"/>
          <w14:ligatures w14:val="none"/>
        </w:rPr>
        <w:t>data</w:t>
      </w:r>
      <w:r w:rsidRPr="00F22ED1">
        <w:rPr>
          <w:rFonts w:ascii="Calibri" w:eastAsia="Calibri" w:hAnsi="Calibri" w:cs="Times New Roman"/>
          <w:kern w:val="0"/>
          <w:szCs w:val="24"/>
          <w14:ligatures w14:val="none"/>
        </w:rPr>
        <w:t>.</w:t>
      </w:r>
      <w:r w:rsidRPr="00F22ED1">
        <w:t xml:space="preserve"> </w:t>
      </w:r>
      <w:r w:rsidRPr="00F22ED1">
        <w:rPr>
          <w:rFonts w:ascii="Calibri" w:eastAsia="Calibri" w:hAnsi="Calibri" w:cs="Times New Roman"/>
          <w:kern w:val="0"/>
          <w:szCs w:val="24"/>
          <w14:ligatures w14:val="none"/>
        </w:rPr>
        <w:t xml:space="preserve">All essays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readable at a high school level, as assessed by a Flesh-Kincaid readability score</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and have comparable word counts.</w:t>
      </w:r>
    </w:p>
    <w:p w14:paraId="0C00B8BE" w14:textId="77777777"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lastRenderedPageBreak/>
        <w:t xml:space="preserve">Then, as in Study 1, participants </w:t>
      </w:r>
      <w:r>
        <w:rPr>
          <w:rFonts w:ascii="Calibri" w:eastAsia="Calibri" w:hAnsi="Calibri" w:cs="Times New Roman"/>
          <w:kern w:val="0"/>
          <w:szCs w:val="24"/>
          <w14:ligatures w14:val="none"/>
        </w:rPr>
        <w:t>estimated the</w:t>
      </w:r>
      <w:r w:rsidRPr="00F22ED1">
        <w:rPr>
          <w:rFonts w:ascii="Calibri" w:eastAsia="Calibri" w:hAnsi="Calibri" w:cs="Times New Roman"/>
          <w:kern w:val="0"/>
          <w:szCs w:val="24"/>
          <w14:ligatures w14:val="none"/>
        </w:rPr>
        <w:t xml:space="preserve"> proportion of the US population in 2018 that would be in support of the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Afterwards,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information about social consensus on both of these issues. To manipulate the perception of social consensus,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randomized into a ‘high social consensus’ or ‘low social consensus’ condition. In both conditions,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feedback consisting of the base rate of support that the general American public (in 2018) had for the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Participants in the ‘high social consensus’ condition saw results that </w:t>
      </w:r>
      <w:r>
        <w:rPr>
          <w:rFonts w:ascii="Calibri" w:eastAsia="Calibri" w:hAnsi="Calibri" w:cs="Times New Roman"/>
          <w:kern w:val="0"/>
          <w:szCs w:val="24"/>
          <w14:ligatures w14:val="none"/>
        </w:rPr>
        <w:t>were</w:t>
      </w:r>
      <w:r w:rsidRPr="00F22ED1">
        <w:rPr>
          <w:rFonts w:ascii="Calibri" w:eastAsia="Calibri" w:hAnsi="Calibri" w:cs="Times New Roman"/>
          <w:szCs w:val="24"/>
        </w:rPr>
        <w:t xml:space="preserve"> 20% higher than the true base rate. Participants in our ‘low social consensus’ condition saw results that</w:t>
      </w:r>
      <w:r>
        <w:rPr>
          <w:rFonts w:ascii="Calibri" w:eastAsia="Calibri" w:hAnsi="Calibri" w:cs="Times New Roman"/>
          <w:szCs w:val="24"/>
        </w:rPr>
        <w:t xml:space="preserve"> were</w:t>
      </w:r>
      <w:r w:rsidRPr="00F22ED1">
        <w:rPr>
          <w:rFonts w:ascii="Calibri" w:eastAsia="Calibri" w:hAnsi="Calibri" w:cs="Times New Roman"/>
          <w:szCs w:val="24"/>
        </w:rPr>
        <w:t xml:space="preserve"> 20% lower than the true base rate. For example, if 65% of Americans agree</w:t>
      </w:r>
      <w:r>
        <w:rPr>
          <w:rFonts w:ascii="Calibri" w:eastAsia="Calibri" w:hAnsi="Calibri" w:cs="Times New Roman"/>
          <w:szCs w:val="24"/>
        </w:rPr>
        <w:t>d</w:t>
      </w:r>
      <w:r w:rsidRPr="00F22ED1">
        <w:rPr>
          <w:rFonts w:ascii="Calibri" w:eastAsia="Calibri" w:hAnsi="Calibri" w:cs="Times New Roman"/>
          <w:szCs w:val="24"/>
        </w:rPr>
        <w:t xml:space="preserve"> that</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capital punishment</w:t>
      </w:r>
      <w:r w:rsidRPr="00F22ED1">
        <w:rPr>
          <w:rFonts w:ascii="Calibri" w:eastAsia="Calibri" w:hAnsi="Calibri" w:cs="Times New Roman"/>
          <w:kern w:val="0"/>
          <w:szCs w:val="24"/>
          <w14:ligatures w14:val="none"/>
        </w:rPr>
        <w:t xml:space="preserve">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asked to indicate their degree of surprise at the stated level of public support and</w:t>
      </w:r>
      <w:r>
        <w:rPr>
          <w:rFonts w:ascii="Calibri" w:eastAsia="Calibri" w:hAnsi="Calibri" w:cs="Times New Roman"/>
          <w:kern w:val="0"/>
          <w:szCs w:val="24"/>
          <w14:ligatures w14:val="none"/>
        </w:rPr>
        <w:t xml:space="preserve"> then</w:t>
      </w:r>
      <w:r w:rsidRPr="00F22ED1">
        <w:rPr>
          <w:rFonts w:ascii="Calibri" w:eastAsia="Calibri" w:hAnsi="Calibri" w:cs="Times New Roman"/>
          <w:kern w:val="0"/>
          <w:szCs w:val="24"/>
          <w14:ligatures w14:val="none"/>
        </w:rPr>
        <w:t xml:space="preserve"> estimate levels of public levels support in 2024. After receiving both the moral conviction and social consensus manipulations, participants again complete</w:t>
      </w:r>
      <w:r>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items measuring their level of support </w:t>
      </w:r>
      <w:r>
        <w:rPr>
          <w:rFonts w:ascii="Calibri" w:eastAsia="Calibri" w:hAnsi="Calibri" w:cs="Times New Roman"/>
          <w:kern w:val="0"/>
          <w:szCs w:val="24"/>
          <w14:ligatures w14:val="none"/>
        </w:rPr>
        <w:t xml:space="preserve">as well as their level of moral conviction </w:t>
      </w:r>
      <w:r w:rsidRPr="00F22ED1">
        <w:rPr>
          <w:rFonts w:ascii="Calibri" w:eastAsia="Calibri" w:hAnsi="Calibri" w:cs="Times New Roman"/>
          <w:kern w:val="0"/>
          <w:szCs w:val="24"/>
          <w14:ligatures w14:val="none"/>
        </w:rPr>
        <w:t xml:space="preserve">for </w:t>
      </w:r>
      <w:r>
        <w:rPr>
          <w:rFonts w:ascii="Calibri" w:eastAsia="Calibri" w:hAnsi="Calibri" w:cs="Times New Roman"/>
          <w:kern w:val="0"/>
          <w:szCs w:val="24"/>
          <w14:ligatures w14:val="none"/>
        </w:rPr>
        <w:t>all three</w:t>
      </w:r>
      <w:r w:rsidRPr="00F22ED1">
        <w:rPr>
          <w:rFonts w:ascii="Calibri" w:eastAsia="Calibri" w:hAnsi="Calibri" w:cs="Times New Roman"/>
          <w:kern w:val="0"/>
          <w:szCs w:val="24"/>
          <w14:ligatures w14:val="none"/>
        </w:rPr>
        <w:t xml:space="preserve"> issues. Finally, participants </w:t>
      </w:r>
      <w:r>
        <w:rPr>
          <w:rFonts w:ascii="Calibri" w:eastAsia="Calibri" w:hAnsi="Calibri" w:cs="Times New Roman"/>
          <w:kern w:val="0"/>
          <w:szCs w:val="24"/>
          <w14:ligatures w14:val="none"/>
        </w:rPr>
        <w:t xml:space="preserve">completed </w:t>
      </w:r>
      <w:r w:rsidRPr="00F22ED1">
        <w:rPr>
          <w:rFonts w:ascii="Calibri" w:eastAsia="Calibri" w:hAnsi="Calibri" w:cs="Times New Roman"/>
          <w:kern w:val="0"/>
          <w:szCs w:val="24"/>
          <w14:ligatures w14:val="none"/>
        </w:rPr>
        <w:t>several individual difference measures and provide</w:t>
      </w:r>
      <w:r>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demographic information.</w:t>
      </w:r>
    </w:p>
    <w:p w14:paraId="12BBFB83"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4" w:name="_Toc190088155"/>
      <w:r w:rsidRPr="00F22ED1">
        <w:rPr>
          <w:rFonts w:ascii="Calibri Light" w:eastAsia="Times New Roman" w:hAnsi="Calibri Light" w:cs="Times New Roman"/>
          <w:b/>
          <w:i/>
          <w:color w:val="000000"/>
          <w:sz w:val="28"/>
          <w:szCs w:val="24"/>
        </w:rPr>
        <w:t>Measures</w:t>
      </w:r>
      <w:bookmarkEnd w:id="4"/>
    </w:p>
    <w:p w14:paraId="50AC83B1" w14:textId="77777777"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t>
      </w:r>
      <w:r>
        <w:rPr>
          <w:rFonts w:ascii="Calibri" w:eastAsia="Calibri" w:hAnsi="Calibri" w:cs="Times New Roman"/>
          <w:kern w:val="0"/>
          <w:szCs w:val="24"/>
          <w14:ligatures w14:val="none"/>
        </w:rPr>
        <w:t xml:space="preserve">was </w:t>
      </w:r>
      <w:r w:rsidRPr="00F22ED1">
        <w:rPr>
          <w:rFonts w:ascii="Calibri" w:eastAsia="Calibri" w:hAnsi="Calibri" w:cs="Times New Roman"/>
          <w:kern w:val="0"/>
          <w:szCs w:val="24"/>
          <w14:ligatures w14:val="none"/>
        </w:rPr>
        <w:t xml:space="preserve">captured in the same way as Study 2, as a continuous variable ranging from strong disagreement (-50) to strong agreement (50) with the following statements: 1) “The US government needs to implement Universal </w:t>
      </w:r>
      <w:r w:rsidRPr="00F22ED1">
        <w:rPr>
          <w:rFonts w:ascii="Calibri" w:eastAsia="Calibri" w:hAnsi="Calibri" w:cs="Times New Roman"/>
          <w:kern w:val="0"/>
          <w:szCs w:val="24"/>
          <w14:ligatures w14:val="none"/>
        </w:rPr>
        <w:lastRenderedPageBreak/>
        <w:t>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2) “</w:t>
      </w:r>
      <w:r>
        <w:rPr>
          <w:rFonts w:ascii="Calibri" w:eastAsia="Calibri" w:hAnsi="Calibri" w:cs="Times New Roman"/>
          <w:kern w:val="0"/>
          <w:szCs w:val="24"/>
          <w14:ligatures w14:val="none"/>
        </w:rPr>
        <w:t>Capital Punishment (the Death Penalty) is necessary in America”</w:t>
      </w:r>
      <w:r w:rsidRPr="00F22ED1">
        <w:rPr>
          <w:rFonts w:ascii="Calibri" w:eastAsia="Calibri" w:hAnsi="Calibri" w:cs="Times New Roman"/>
          <w:kern w:val="0"/>
          <w:szCs w:val="24"/>
          <w14:ligatures w14:val="none"/>
        </w:rPr>
        <w:t xml:space="preserve"> (</w:t>
      </w:r>
      <w:r>
        <w:rPr>
          <w:rFonts w:ascii="Calibri" w:eastAsia="Calibri" w:hAnsi="Calibri" w:cs="Times New Roman"/>
          <w:i/>
          <w:iCs/>
          <w:kern w:val="0"/>
          <w:szCs w:val="24"/>
          <w14:ligatures w14:val="none"/>
        </w:rPr>
        <w:t>Capital Punishment</w:t>
      </w:r>
      <w:r w:rsidRPr="00F22ED1">
        <w:rPr>
          <w:rFonts w:ascii="Calibri" w:eastAsia="Calibri" w:hAnsi="Calibri" w:cs="Times New Roman"/>
          <w:kern w:val="0"/>
          <w:szCs w:val="24"/>
          <w14:ligatures w14:val="none"/>
        </w:rPr>
        <w:t>)</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and </w:t>
      </w:r>
      <w:r>
        <w:rPr>
          <w:rFonts w:ascii="Calibri" w:eastAsia="Calibri" w:hAnsi="Calibri" w:cs="Times New Roman"/>
          <w:kern w:val="0"/>
          <w:szCs w:val="24"/>
          <w14:ligatures w14:val="none"/>
        </w:rPr>
        <w:t>3</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w:t>
      </w:r>
      <w:r w:rsidRPr="009D023A">
        <w:rPr>
          <w:rFonts w:ascii="Calibri" w:eastAsia="Calibri" w:hAnsi="Calibri" w:cs="Times New Roman"/>
          <w:kern w:val="0"/>
          <w:szCs w:val="24"/>
          <w14:ligatures w14:val="none"/>
        </w:rPr>
        <w:t>Americans should be able to use AI for job applications</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Pr>
          <w:rFonts w:ascii="Calibri" w:eastAsia="Calibri" w:hAnsi="Calibri" w:cs="Times New Roman"/>
          <w:i/>
          <w:iCs/>
          <w:kern w:val="0"/>
          <w:szCs w:val="24"/>
          <w14:ligatures w14:val="none"/>
        </w:rPr>
        <w:t>Use of AI in the Workplace</w:t>
      </w:r>
      <w:r w:rsidRPr="00F22ED1">
        <w:rPr>
          <w:rFonts w:ascii="Calibri" w:eastAsia="Calibri" w:hAnsi="Calibri" w:cs="Times New Roman"/>
          <w:kern w:val="0"/>
          <w:szCs w:val="24"/>
          <w14:ligatures w14:val="none"/>
        </w:rPr>
        <w:t xml:space="preserve">). Likewise, moral conviction </w:t>
      </w:r>
      <w:r>
        <w:rPr>
          <w:rFonts w:ascii="Calibri" w:eastAsia="Calibri" w:hAnsi="Calibri" w:cs="Times New Roman"/>
          <w:kern w:val="0"/>
          <w:szCs w:val="24"/>
          <w14:ligatures w14:val="none"/>
        </w:rPr>
        <w:t>was</w:t>
      </w:r>
      <w:r w:rsidRPr="00F22ED1">
        <w:rPr>
          <w:rFonts w:ascii="Calibri" w:eastAsia="Calibri" w:hAnsi="Calibri" w:cs="Times New Roman"/>
          <w:kern w:val="0"/>
          <w:szCs w:val="24"/>
          <w14:ligatures w14:val="none"/>
        </w:rPr>
        <w:t xml:space="preserve"> assessed using the same composite measure as in Study 2.</w:t>
      </w:r>
    </w:p>
    <w:p w14:paraId="4117B9C5" w14:textId="5E86F9D6" w:rsidR="00AA5AD7" w:rsidRDefault="00AA5AD7" w:rsidP="00AA5AD7">
      <w:pPr>
        <w:spacing w:before="180" w:after="180" w:afterAutospacing="1" w:line="480" w:lineRule="auto"/>
        <w:ind w:firstLine="720"/>
        <w:rPr>
          <w:rFonts w:ascii="Calibri" w:eastAsia="Calibri" w:hAnsi="Calibri" w:cs="Times New Roman"/>
          <w:szCs w:val="24"/>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xml:space="preserve">. Estimates of public support for the two issues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by asking participants to estimate what percentage of the American public would agree with the above statements</w:t>
      </w:r>
      <w:r>
        <w:rPr>
          <w:rFonts w:ascii="Calibri" w:eastAsia="Calibri" w:hAnsi="Calibri" w:cs="Times New Roman"/>
          <w:kern w:val="0"/>
          <w:szCs w:val="24"/>
          <w14:ligatures w14:val="none"/>
        </w:rPr>
        <w:t xml:space="preserve"> measuring support for [topic]</w:t>
      </w:r>
      <w:r w:rsidRPr="00F22ED1">
        <w:rPr>
          <w:rFonts w:ascii="Calibri" w:eastAsia="Calibri" w:hAnsi="Calibri" w:cs="Times New Roman"/>
          <w:kern w:val="0"/>
          <w:szCs w:val="24"/>
          <w14:ligatures w14:val="none"/>
        </w:rPr>
        <w:t xml:space="preserve">. Participants provided a number ranging from 0-100%. Separate estimates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for 2018 and 202</w:t>
      </w:r>
      <w:r>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w:t>
      </w:r>
      <w:r>
        <w:rPr>
          <w:rFonts w:ascii="Calibri" w:eastAsia="Calibri" w:hAnsi="Calibri" w:cs="Times New Roman"/>
          <w:kern w:val="0"/>
          <w:szCs w:val="24"/>
          <w14:ligatures w14:val="none"/>
        </w:rPr>
        <w:t xml:space="preserve">were also </w:t>
      </w:r>
      <w:r w:rsidRPr="00F22ED1">
        <w:rPr>
          <w:rFonts w:ascii="Calibri" w:eastAsia="Calibri" w:hAnsi="Calibri" w:cs="Times New Roman"/>
          <w:kern w:val="0"/>
          <w:szCs w:val="24"/>
          <w14:ligatures w14:val="none"/>
        </w:rPr>
        <w:t xml:space="preserve">asked to rate </w:t>
      </w:r>
      <w:r w:rsidRPr="00F22ED1">
        <w:rPr>
          <w:rFonts w:ascii="Calibri" w:eastAsia="Calibri" w:hAnsi="Calibri" w:cs="Times New Roman"/>
          <w:szCs w:val="24"/>
        </w:rPr>
        <w:t xml:space="preserve">how ‘surprised’ they </w:t>
      </w:r>
      <w:r>
        <w:rPr>
          <w:rFonts w:ascii="Calibri" w:eastAsia="Calibri" w:hAnsi="Calibri" w:cs="Times New Roman"/>
          <w:szCs w:val="24"/>
        </w:rPr>
        <w:t>were</w:t>
      </w:r>
      <w:r w:rsidRPr="00F22ED1">
        <w:rPr>
          <w:rFonts w:ascii="Calibri" w:eastAsia="Calibri" w:hAnsi="Calibri" w:cs="Times New Roman"/>
          <w:szCs w:val="24"/>
        </w:rPr>
        <w:t xml:space="preserve"> at the 2018 social consensus information provided. Surprise will be measured with a 5-point Likert scale ranging from ‘Not Surprised’ (1) to ‘Very Surprised’ (5).</w:t>
      </w:r>
      <w:r>
        <w:rPr>
          <w:rFonts w:ascii="Calibri" w:eastAsia="Calibri" w:hAnsi="Calibri" w:cs="Times New Roman"/>
          <w:szCs w:val="24"/>
        </w:rPr>
        <w:t xml:space="preserve"> Topic familiarity was assessed by asking participants “How familiar are you with [topic]?”, measured as a continuous variable ranging from </w:t>
      </w:r>
      <w:r>
        <w:rPr>
          <w:rFonts w:ascii="Calibri" w:eastAsia="Calibri" w:hAnsi="Calibri" w:cs="Times New Roman"/>
          <w:kern w:val="0"/>
          <w:szCs w:val="24"/>
          <w14:ligatures w14:val="none"/>
        </w:rPr>
        <w:t>“I am extremely unfamiliar”</w:t>
      </w:r>
      <w:r w:rsidRPr="00F22ED1">
        <w:rPr>
          <w:rFonts w:ascii="Calibri" w:eastAsia="Calibri" w:hAnsi="Calibri" w:cs="Times New Roman"/>
          <w:kern w:val="0"/>
          <w:szCs w:val="24"/>
          <w14:ligatures w14:val="none"/>
        </w:rPr>
        <w:t xml:space="preserve"> (-50) to </w:t>
      </w:r>
      <w:r>
        <w:rPr>
          <w:rFonts w:ascii="Calibri" w:eastAsia="Calibri" w:hAnsi="Calibri" w:cs="Times New Roman"/>
          <w:kern w:val="0"/>
          <w:szCs w:val="24"/>
          <w14:ligatures w14:val="none"/>
        </w:rPr>
        <w:t>“I am extremely familiar”</w:t>
      </w:r>
      <w:r w:rsidRPr="00F22ED1">
        <w:rPr>
          <w:rFonts w:ascii="Calibri" w:eastAsia="Calibri" w:hAnsi="Calibri" w:cs="Times New Roman"/>
          <w:kern w:val="0"/>
          <w:szCs w:val="24"/>
          <w14:ligatures w14:val="none"/>
        </w:rPr>
        <w:t xml:space="preserve"> (50)</w:t>
      </w:r>
      <w:r>
        <w:rPr>
          <w:rFonts w:ascii="Calibri" w:eastAsia="Calibri" w:hAnsi="Calibri" w:cs="Times New Roman"/>
          <w:kern w:val="0"/>
          <w:szCs w:val="24"/>
          <w14:ligatures w14:val="none"/>
        </w:rPr>
        <w:t xml:space="preserve">. Likewise, </w:t>
      </w:r>
      <w:r>
        <w:rPr>
          <w:rFonts w:ascii="Calibri" w:eastAsia="Calibri" w:hAnsi="Calibri" w:cs="Times New Roman"/>
          <w:szCs w:val="24"/>
        </w:rPr>
        <w:t xml:space="preserve">openness to belief change was assessed by asking participants “How open are you to changing your mind regarding your beliefs about [topic]?”, measured as a continuous variable ranging from </w:t>
      </w:r>
      <w:r>
        <w:rPr>
          <w:rFonts w:ascii="Calibri" w:eastAsia="Calibri" w:hAnsi="Calibri" w:cs="Times New Roman"/>
          <w:kern w:val="0"/>
          <w:szCs w:val="24"/>
          <w14:ligatures w14:val="none"/>
        </w:rPr>
        <w:t>“Extremely unlikely”</w:t>
      </w:r>
      <w:r w:rsidRPr="00F22ED1">
        <w:rPr>
          <w:rFonts w:ascii="Calibri" w:eastAsia="Calibri" w:hAnsi="Calibri" w:cs="Times New Roman"/>
          <w:kern w:val="0"/>
          <w:szCs w:val="24"/>
          <w14:ligatures w14:val="none"/>
        </w:rPr>
        <w:t xml:space="preserve"> (-50) to </w:t>
      </w:r>
      <w:r>
        <w:rPr>
          <w:rFonts w:ascii="Calibri" w:eastAsia="Calibri" w:hAnsi="Calibri" w:cs="Times New Roman"/>
          <w:kern w:val="0"/>
          <w:szCs w:val="24"/>
          <w14:ligatures w14:val="none"/>
        </w:rPr>
        <w:t>“Extremely likely”</w:t>
      </w:r>
      <w:r w:rsidRPr="00F22ED1">
        <w:rPr>
          <w:rFonts w:ascii="Calibri" w:eastAsia="Calibri" w:hAnsi="Calibri" w:cs="Times New Roman"/>
          <w:kern w:val="0"/>
          <w:szCs w:val="24"/>
          <w14:ligatures w14:val="none"/>
        </w:rPr>
        <w:t xml:space="preserve"> (50)</w:t>
      </w:r>
      <w:r>
        <w:rPr>
          <w:rFonts w:ascii="Calibri" w:eastAsia="Calibri" w:hAnsi="Calibri" w:cs="Times New Roman"/>
          <w:kern w:val="0"/>
          <w:szCs w:val="24"/>
          <w14:ligatures w14:val="none"/>
        </w:rPr>
        <w:t>.</w:t>
      </w:r>
    </w:p>
    <w:p w14:paraId="463E86EB" w14:textId="77777777"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w:t>
      </w:r>
      <w:r w:rsidRPr="00F22ED1">
        <w:rPr>
          <w:rFonts w:ascii="Calibri" w:eastAsia="Calibri" w:hAnsi="Calibri" w:cs="Times New Roman"/>
          <w:kern w:val="0"/>
          <w:szCs w:val="24"/>
          <w14:ligatures w14:val="none"/>
        </w:rPr>
        <w:lastRenderedPageBreak/>
        <w:t>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67CAC2BB"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5" w:name="_Toc190088156"/>
      <w:r w:rsidRPr="00F22ED1">
        <w:rPr>
          <w:rFonts w:ascii="Calibri Light" w:eastAsia="Times New Roman" w:hAnsi="Calibri Light" w:cs="Times New Roman"/>
          <w:b/>
          <w:i/>
          <w:color w:val="000000"/>
          <w:sz w:val="28"/>
          <w:szCs w:val="24"/>
        </w:rPr>
        <w:t>Power and Statistical Analysis</w:t>
      </w:r>
      <w:bookmarkEnd w:id="5"/>
    </w:p>
    <w:p w14:paraId="689D6635" w14:textId="77777777" w:rsidR="00AA5AD7" w:rsidRPr="00F22ED1" w:rsidRDefault="00AA5AD7" w:rsidP="00AA5AD7">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Buchner, and Lang, 2009).  Support for </w:t>
      </w:r>
      <w:r>
        <w:rPr>
          <w:rFonts w:ascii="Calibri" w:eastAsia="Calibri" w:hAnsi="Calibri" w:cs="Times New Roman"/>
          <w:szCs w:val="24"/>
        </w:rPr>
        <w:t>the three</w:t>
      </w:r>
      <w:r w:rsidRPr="00F22ED1">
        <w:rPr>
          <w:rFonts w:ascii="Calibri" w:eastAsia="Calibri" w:hAnsi="Calibri" w:cs="Times New Roman"/>
          <w:szCs w:val="24"/>
        </w:rPr>
        <w:t xml:space="preserve"> issues </w:t>
      </w:r>
      <w:r>
        <w:rPr>
          <w:rFonts w:ascii="Calibri" w:eastAsia="Calibri" w:hAnsi="Calibri" w:cs="Times New Roman"/>
          <w:szCs w:val="24"/>
        </w:rPr>
        <w:t>was</w:t>
      </w:r>
      <w:r w:rsidRPr="00F22ED1">
        <w:rPr>
          <w:rFonts w:ascii="Calibri" w:eastAsia="Calibri" w:hAnsi="Calibri" w:cs="Times New Roman"/>
          <w:szCs w:val="24"/>
        </w:rPr>
        <w:t xml:space="preserve"> treated as </w:t>
      </w:r>
      <w:r>
        <w:rPr>
          <w:rFonts w:ascii="Calibri" w:eastAsia="Calibri" w:hAnsi="Calibri" w:cs="Times New Roman"/>
          <w:szCs w:val="24"/>
        </w:rPr>
        <w:t xml:space="preserve">a </w:t>
      </w:r>
      <w:r w:rsidRPr="00F22ED1">
        <w:rPr>
          <w:rFonts w:ascii="Calibri" w:eastAsia="Calibri" w:hAnsi="Calibri" w:cs="Times New Roman"/>
          <w:szCs w:val="24"/>
        </w:rPr>
        <w:t xml:space="preserve">continuous variable. We </w:t>
      </w:r>
      <w:r>
        <w:rPr>
          <w:rFonts w:ascii="Calibri" w:eastAsia="Calibri" w:hAnsi="Calibri" w:cs="Times New Roman"/>
          <w:szCs w:val="24"/>
        </w:rPr>
        <w:t>examined</w:t>
      </w:r>
      <w:r w:rsidRPr="00F22ED1">
        <w:rPr>
          <w:rFonts w:ascii="Calibri" w:eastAsia="Calibri" w:hAnsi="Calibri" w:cs="Times New Roman"/>
          <w:szCs w:val="24"/>
        </w:rPr>
        <w:t xml:space="preserve"> the effects of the moral conviction condition (increasing or decreasing moral conviction), the effect of the social consensus condition (high or low social consensus), as well as the interaction between moral conviction and social consensus on our outcome measure. All tests </w:t>
      </w:r>
      <w:r>
        <w:rPr>
          <w:rFonts w:ascii="Calibri" w:eastAsia="Calibri" w:hAnsi="Calibri" w:cs="Times New Roman"/>
          <w:szCs w:val="24"/>
        </w:rPr>
        <w:t>wer</w:t>
      </w:r>
      <w:r w:rsidRPr="00F22ED1">
        <w:rPr>
          <w:rFonts w:ascii="Calibri" w:eastAsia="Calibri" w:hAnsi="Calibri" w:cs="Times New Roman"/>
          <w:szCs w:val="24"/>
        </w:rPr>
        <w:t>e conducted in R and considered statistically significant when P &lt;.05.</w:t>
      </w:r>
    </w:p>
    <w:p w14:paraId="7966FD21"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6" w:name="_Toc190088157"/>
      <w:r w:rsidRPr="00F22ED1">
        <w:rPr>
          <w:rFonts w:ascii="Calibri Light" w:eastAsia="Times New Roman" w:hAnsi="Calibri Light" w:cs="Times New Roman"/>
          <w:b/>
          <w:i/>
          <w:color w:val="000000"/>
          <w:sz w:val="28"/>
          <w:szCs w:val="24"/>
        </w:rPr>
        <w:t>Study 3 Hypotheses</w:t>
      </w:r>
      <w:bookmarkEnd w:id="6"/>
      <w:r w:rsidRPr="00F22ED1">
        <w:rPr>
          <w:rFonts w:ascii="Calibri Light" w:eastAsia="Times New Roman" w:hAnsi="Calibri Light" w:cs="Times New Roman"/>
          <w:b/>
          <w:i/>
          <w:color w:val="000000"/>
          <w:sz w:val="28"/>
          <w:szCs w:val="24"/>
        </w:rPr>
        <w:t xml:space="preserve"> </w:t>
      </w:r>
    </w:p>
    <w:p w14:paraId="7F09E12E" w14:textId="77777777" w:rsidR="00AA5AD7" w:rsidRPr="005B579D" w:rsidRDefault="00AA5AD7" w:rsidP="00AA5AD7">
      <w:pPr>
        <w:pStyle w:val="FirstParagraph"/>
        <w:spacing w:line="480" w:lineRule="auto"/>
        <w:ind w:firstLine="720"/>
        <w:rPr>
          <w:rFonts w:ascii="Calibri" w:hAnsi="Calibri" w:cs="Calibri"/>
          <w:szCs w:val="28"/>
        </w:rPr>
      </w:pPr>
      <w:r w:rsidRPr="005B579D">
        <w:rPr>
          <w:rFonts w:ascii="Calibri" w:hAnsi="Calibri" w:cs="Calibri"/>
          <w:szCs w:val="28"/>
        </w:rPr>
        <w:t xml:space="preserve">Our first hypothesis predicted that high social consensus would lead to more positive support for issues (H1: a significant main effect of social consensus), which would be a replication of Study 1. Additionally, as our second hypothesis, we expect to observe a significant interaction between the social consensus and moral conviction manipulations on support for universal health care, capital punishment, and the usage of AI in the workplace (H2). Specifically, it is expected that increased moral conviction will reduce the effect of social </w:t>
      </w:r>
      <w:r w:rsidRPr="005B579D">
        <w:rPr>
          <w:rFonts w:ascii="Calibri" w:hAnsi="Calibri" w:cs="Calibri"/>
          <w:szCs w:val="28"/>
        </w:rPr>
        <w:lastRenderedPageBreak/>
        <w:t>consensus and conversely, decreased moral conviction will increase the effect of social consensus. We predicted this due to previous literature indicating that high levels of moral conviction inoculate individuals from the effects of social consensus; however, this has not been experimentally tested previously.</w:t>
      </w:r>
    </w:p>
    <w:p w14:paraId="3910AE34" w14:textId="77777777" w:rsidR="00AA5AD7" w:rsidRPr="00F22ED1" w:rsidRDefault="00AA5AD7" w:rsidP="00AA5AD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sidRPr="00F22ED1">
        <w:rPr>
          <w:rFonts w:ascii="Calibri Light" w:eastAsia="Times New Roman" w:hAnsi="Calibri Light" w:cs="Times New Roman"/>
          <w:b/>
          <w:bCs/>
          <w:kern w:val="0"/>
          <w:sz w:val="28"/>
          <w:szCs w:val="28"/>
          <w14:ligatures w14:val="none"/>
        </w:rPr>
        <w:t>Results</w:t>
      </w:r>
    </w:p>
    <w:p w14:paraId="4FF7CA8B" w14:textId="792C6BFD" w:rsidR="00AA5AD7" w:rsidRPr="00F22ED1" w:rsidRDefault="00AA5AD7" w:rsidP="00AA5AD7">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both hypotheses with a</w:t>
      </w:r>
      <w:r>
        <w:rPr>
          <w:rFonts w:ascii="Calibri" w:eastAsia="Calibri" w:hAnsi="Calibri" w:cs="Times New Roman"/>
          <w:sz w:val="24"/>
          <w:szCs w:val="24"/>
        </w:rPr>
        <w:t xml:space="preserve"> series of within-subjects analysis of variance (ANOVA) models comparing support for the issues both before and after our combined social consensus/moral conviction manipulation.</w:t>
      </w:r>
      <w:r w:rsidRPr="00F22ED1">
        <w:rPr>
          <w:rFonts w:ascii="Calibri" w:eastAsia="Calibri" w:hAnsi="Calibri" w:cs="Times New Roman"/>
          <w:sz w:val="24"/>
          <w:szCs w:val="24"/>
        </w:rPr>
        <w:t xml:space="preserve"> The alpha level for these analyses was .05.</w:t>
      </w:r>
      <w:r w:rsidR="00A80261">
        <w:rPr>
          <w:rFonts w:ascii="Calibri" w:eastAsia="Calibri" w:hAnsi="Calibri" w:cs="Times New Roman"/>
          <w:sz w:val="24"/>
          <w:szCs w:val="24"/>
        </w:rPr>
        <w:t xml:space="preserve"> Overwhelmingly, the pattern of results with regards to H1 and H2 held across all three [topics], thus in the interest of brevity, graphs indicating these relationships will be shown in the context of UHC only.</w:t>
      </w:r>
    </w:p>
    <w:p w14:paraId="7022258A"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w:t>
      </w:r>
      <w:r w:rsidRPr="00F22ED1">
        <w:rPr>
          <w:rFonts w:ascii="Calibri Light" w:eastAsia="Times New Roman" w:hAnsi="Calibri Light" w:cs="Times New Roman"/>
          <w:b/>
          <w:i/>
          <w:color w:val="000000"/>
          <w:sz w:val="28"/>
          <w:szCs w:val="24"/>
        </w:rPr>
        <w:t xml:space="preserve"> </w:t>
      </w:r>
      <w:r>
        <w:rPr>
          <w:rFonts w:ascii="Calibri Light" w:eastAsia="Times New Roman" w:hAnsi="Calibri Light" w:cs="Times New Roman"/>
          <w:b/>
          <w:i/>
          <w:color w:val="000000"/>
          <w:sz w:val="28"/>
          <w:szCs w:val="24"/>
        </w:rPr>
        <w:t xml:space="preserve">and Moral Conviction </w:t>
      </w:r>
      <w:r w:rsidRPr="00F22ED1">
        <w:rPr>
          <w:rFonts w:ascii="Calibri Light" w:eastAsia="Times New Roman" w:hAnsi="Calibri Light" w:cs="Times New Roman"/>
          <w:b/>
          <w:i/>
          <w:color w:val="000000"/>
          <w:sz w:val="28"/>
          <w:szCs w:val="24"/>
        </w:rPr>
        <w:t>Manipulation</w:t>
      </w:r>
      <w:r>
        <w:rPr>
          <w:rFonts w:ascii="Calibri Light" w:eastAsia="Times New Roman" w:hAnsi="Calibri Light" w:cs="Times New Roman"/>
          <w:b/>
          <w:i/>
          <w:color w:val="000000"/>
          <w:sz w:val="28"/>
          <w:szCs w:val="24"/>
        </w:rPr>
        <w:t xml:space="preserve"> on Support for [Topic]</w:t>
      </w:r>
    </w:p>
    <w:p w14:paraId="69070050" w14:textId="77777777" w:rsidR="00AA5AD7" w:rsidRDefault="00AA5AD7" w:rsidP="00AA5AD7">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w:t>
      </w:r>
      <w:r>
        <w:rPr>
          <w:rFonts w:ascii="Calibri" w:eastAsia="Calibri" w:hAnsi="Calibri" w:cs="Times New Roman"/>
        </w:rPr>
        <w:t>three</w:t>
      </w:r>
      <w:r w:rsidRPr="00F22ED1">
        <w:rPr>
          <w:rFonts w:ascii="Calibri" w:eastAsia="Calibri" w:hAnsi="Calibri" w:cs="Times New Roman"/>
        </w:rPr>
        <w:t xml:space="preserve"> </w:t>
      </w:r>
      <w:r>
        <w:rPr>
          <w:rFonts w:ascii="Calibri" w:eastAsia="Calibri" w:hAnsi="Calibri" w:cs="Times New Roman"/>
        </w:rPr>
        <w:t>ANOVA</w:t>
      </w:r>
      <w:r w:rsidRPr="00F22ED1">
        <w:rPr>
          <w:rFonts w:ascii="Calibri" w:eastAsia="Calibri" w:hAnsi="Calibri" w:cs="Times New Roman"/>
        </w:rPr>
        <w:t xml:space="preserve"> models was composed of our dependent variable (quantified </w:t>
      </w:r>
      <w:r>
        <w:rPr>
          <w:rFonts w:ascii="Calibri" w:eastAsia="Calibri" w:hAnsi="Calibri" w:cs="Times New Roman"/>
        </w:rPr>
        <w:t>as the final</w:t>
      </w:r>
      <w:r w:rsidRPr="00F22ED1">
        <w:rPr>
          <w:rFonts w:ascii="Calibri" w:eastAsia="Calibri" w:hAnsi="Calibri" w:cs="Times New Roman"/>
        </w:rPr>
        <w:t xml:space="preserve"> level of support for our </w:t>
      </w:r>
      <w:r>
        <w:rPr>
          <w:rFonts w:ascii="Calibri" w:eastAsia="Calibri" w:hAnsi="Calibri" w:cs="Times New Roman"/>
        </w:rPr>
        <w:t>[topic], after both manipulations</w:t>
      </w:r>
      <w:r w:rsidRPr="00F22ED1">
        <w:rPr>
          <w:rFonts w:ascii="Calibri" w:eastAsia="Calibri" w:hAnsi="Calibri" w:cs="Times New Roman"/>
        </w:rPr>
        <w:t xml:space="preserve">), with </w:t>
      </w:r>
      <w:r>
        <w:rPr>
          <w:rFonts w:ascii="Calibri" w:eastAsia="Calibri" w:hAnsi="Calibri" w:cs="Times New Roman"/>
        </w:rPr>
        <w:t>moral conviction manipulation condition, social consensus manipulation condition, initial (pre-manipulation) support for the [topic], initial [topic] familiarity,</w:t>
      </w:r>
      <w:r w:rsidRPr="00F22ED1">
        <w:rPr>
          <w:rFonts w:ascii="Calibri" w:eastAsia="Calibri" w:hAnsi="Calibri" w:cs="Times New Roman"/>
        </w:rPr>
        <w:t xml:space="preserve"> openness to belief change</w:t>
      </w:r>
      <w:r>
        <w:rPr>
          <w:rFonts w:ascii="Calibri" w:eastAsia="Calibri" w:hAnsi="Calibri" w:cs="Times New Roman"/>
        </w:rPr>
        <w:t xml:space="preserve"> on [topic], and both utilitarian an deontological orientation</w:t>
      </w:r>
      <w:r w:rsidRPr="00F22ED1">
        <w:rPr>
          <w:rFonts w:ascii="Calibri" w:eastAsia="Calibri" w:hAnsi="Calibri" w:cs="Times New Roman"/>
        </w:rPr>
        <w:t xml:space="preserve"> as our ‘simple effect’ predictors. We also plan on examining the interaction of </w:t>
      </w:r>
      <w:proofErr w:type="gramStart"/>
      <w:r>
        <w:rPr>
          <w:rFonts w:ascii="Calibri" w:eastAsia="Calibri" w:hAnsi="Calibri" w:cs="Times New Roman"/>
        </w:rPr>
        <w:t>the moral</w:t>
      </w:r>
      <w:proofErr w:type="gramEnd"/>
      <w:r>
        <w:rPr>
          <w:rFonts w:ascii="Calibri" w:eastAsia="Calibri" w:hAnsi="Calibri" w:cs="Times New Roman"/>
        </w:rPr>
        <w:t xml:space="preserve"> conviction and social consensus manipulations</w:t>
      </w:r>
      <w:r w:rsidRPr="00F22ED1">
        <w:rPr>
          <w:rFonts w:ascii="Calibri" w:eastAsia="Calibri" w:hAnsi="Calibri" w:cs="Times New Roman"/>
        </w:rPr>
        <w:t>. To test H1, we conducted an ANOVA model with</w:t>
      </w:r>
      <w:r>
        <w:rPr>
          <w:rFonts w:ascii="Calibri" w:eastAsia="Calibri" w:hAnsi="Calibri" w:cs="Times New Roman"/>
        </w:rPr>
        <w:t xml:space="preserve"> our</w:t>
      </w:r>
      <w:r w:rsidRPr="00F22ED1">
        <w:rPr>
          <w:rFonts w:ascii="Calibri" w:eastAsia="Calibri" w:hAnsi="Calibri" w:cs="Times New Roman"/>
        </w:rPr>
        <w:t xml:space="preserve"> </w:t>
      </w:r>
      <w:r>
        <w:rPr>
          <w:rFonts w:ascii="Calibri" w:eastAsia="Calibri" w:hAnsi="Calibri" w:cs="Times New Roman"/>
        </w:rPr>
        <w:t xml:space="preserve">two </w:t>
      </w:r>
      <w:r w:rsidRPr="00F22ED1">
        <w:rPr>
          <w:rFonts w:ascii="Calibri" w:eastAsia="Calibri" w:hAnsi="Calibri" w:cs="Times New Roman"/>
        </w:rPr>
        <w:t>manipulation</w:t>
      </w:r>
      <w:r>
        <w:rPr>
          <w:rFonts w:ascii="Calibri" w:eastAsia="Calibri" w:hAnsi="Calibri" w:cs="Times New Roman"/>
        </w:rPr>
        <w:t>s (moral conviction and social consensus)</w:t>
      </w:r>
      <w:r w:rsidRPr="00F22ED1">
        <w:rPr>
          <w:rFonts w:ascii="Calibri" w:eastAsia="Calibri" w:hAnsi="Calibri" w:cs="Times New Roman"/>
        </w:rPr>
        <w:t xml:space="preserve"> as between-subjects factor</w:t>
      </w:r>
      <w:r>
        <w:rPr>
          <w:rFonts w:ascii="Calibri" w:eastAsia="Calibri" w:hAnsi="Calibri" w:cs="Times New Roman"/>
        </w:rPr>
        <w:t>s</w:t>
      </w:r>
      <w:r w:rsidRPr="00F22ED1">
        <w:rPr>
          <w:rFonts w:ascii="Calibri" w:eastAsia="Calibri" w:hAnsi="Calibri" w:cs="Times New Roman"/>
        </w:rPr>
        <w:t>.</w:t>
      </w:r>
      <w:r>
        <w:rPr>
          <w:rFonts w:ascii="Calibri" w:eastAsia="Calibri" w:hAnsi="Calibri" w:cs="Times New Roman"/>
        </w:rPr>
        <w:t xml:space="preserve"> </w:t>
      </w:r>
    </w:p>
    <w:p w14:paraId="4CA3ED88" w14:textId="77777777"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lastRenderedPageBreak/>
        <w:t>Our initial analysis showed no explicit support for</w:t>
      </w:r>
      <w:r w:rsidRPr="00F22ED1">
        <w:rPr>
          <w:rFonts w:ascii="Calibri" w:eastAsia="Calibri" w:hAnsi="Calibri" w:cs="Times New Roman"/>
        </w:rPr>
        <w:t xml:space="preserve"> H1</w:t>
      </w:r>
      <w:r>
        <w:rPr>
          <w:rFonts w:ascii="Calibri" w:eastAsia="Calibri" w:hAnsi="Calibri" w:cs="Times New Roman"/>
        </w:rPr>
        <w:t>. O</w:t>
      </w:r>
      <w:r w:rsidRPr="00F22ED1">
        <w:rPr>
          <w:rFonts w:ascii="Calibri" w:eastAsia="Calibri" w:hAnsi="Calibri" w:cs="Times New Roman"/>
        </w:rPr>
        <w:t xml:space="preserve">ur </w:t>
      </w:r>
      <w:r>
        <w:rPr>
          <w:rFonts w:ascii="Calibri" w:eastAsia="Calibri" w:hAnsi="Calibri" w:cs="Times New Roman"/>
        </w:rPr>
        <w:t>social consensus</w:t>
      </w:r>
      <w:r w:rsidRPr="00F22ED1">
        <w:rPr>
          <w:rFonts w:ascii="Calibri" w:eastAsia="Calibri" w:hAnsi="Calibri" w:cs="Times New Roman"/>
        </w:rPr>
        <w:t xml:space="preserve"> manipulation</w:t>
      </w:r>
      <w:r>
        <w:rPr>
          <w:rFonts w:ascii="Calibri" w:eastAsia="Calibri" w:hAnsi="Calibri" w:cs="Times New Roman"/>
        </w:rPr>
        <w:t>s</w:t>
      </w:r>
      <w:r w:rsidRPr="00F22ED1">
        <w:rPr>
          <w:rFonts w:ascii="Calibri" w:eastAsia="Calibri" w:hAnsi="Calibri" w:cs="Times New Roman"/>
        </w:rPr>
        <w:t xml:space="preserve">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consensus</w:t>
      </w:r>
      <w:proofErr w:type="spellEnd"/>
      <w:r>
        <w:rPr>
          <w:rFonts w:ascii="Calibri" w:eastAsia="Calibri" w:hAnsi="Calibri" w:cs="Times New Roman"/>
          <w:vertAlign w:val="subscript"/>
        </w:rPr>
        <w:t xml:space="preserve"> condition</w:t>
      </w:r>
      <w:r w:rsidRPr="00F22ED1">
        <w:rPr>
          <w:rFonts w:ascii="Calibri" w:eastAsia="Calibri" w:hAnsi="Calibri" w:cs="Times New Roman"/>
        </w:rPr>
        <w:t xml:space="preserve"> = </w:t>
      </w:r>
      <w:r>
        <w:rPr>
          <w:rFonts w:ascii="Calibri" w:eastAsia="Calibri" w:hAnsi="Calibri" w:cs="Times New Roman"/>
        </w:rPr>
        <w:t>-1</w:t>
      </w:r>
      <w:r w:rsidRPr="00F22ED1">
        <w:rPr>
          <w:rFonts w:ascii="Calibri" w:eastAsia="Calibri" w:hAnsi="Calibri" w:cs="Times New Roman"/>
        </w:rPr>
        <w:t>.</w:t>
      </w:r>
      <w:r>
        <w:rPr>
          <w:rFonts w:ascii="Calibri" w:eastAsia="Calibri" w:hAnsi="Calibri" w:cs="Times New Roman"/>
        </w:rPr>
        <w:t>712</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consensus</w:t>
      </w:r>
      <w:proofErr w:type="spellEnd"/>
      <w:r>
        <w:rPr>
          <w:rFonts w:ascii="Calibri" w:eastAsia="Calibri" w:hAnsi="Calibri" w:cs="Times New Roman"/>
          <w:vertAlign w:val="subscript"/>
        </w:rPr>
        <w:t xml:space="preserve"> condition</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823</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or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consensus</w:t>
      </w:r>
      <w:proofErr w:type="spellEnd"/>
      <w:r>
        <w:rPr>
          <w:rFonts w:ascii="Calibri" w:eastAsia="Calibri" w:hAnsi="Calibri" w:cs="Times New Roman"/>
          <w:vertAlign w:val="subscript"/>
        </w:rPr>
        <w:t xml:space="preserve"> condition</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67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w:t>
      </w:r>
    </w:p>
    <w:p w14:paraId="47DC4689" w14:textId="77777777" w:rsidR="00AA5AD7" w:rsidRDefault="00AA5AD7" w:rsidP="00AA5AD7">
      <w:pPr>
        <w:spacing w:after="100" w:afterAutospacing="1" w:line="480" w:lineRule="auto"/>
        <w:ind w:firstLine="720"/>
        <w:rPr>
          <w:rFonts w:ascii="Calibri" w:eastAsia="Calibri" w:hAnsi="Calibri" w:cs="Times New Roman"/>
        </w:rPr>
      </w:pPr>
      <w:r>
        <w:rPr>
          <w:noProof/>
        </w:rPr>
        <w:drawing>
          <wp:inline distT="0" distB="0" distL="0" distR="0" wp14:anchorId="159F20E8" wp14:editId="5C503C81">
            <wp:extent cx="5298001" cy="3784286"/>
            <wp:effectExtent l="0" t="0" r="0" b="6985"/>
            <wp:docPr id="1596900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00176" name="Picture 4"/>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298001" cy="3784286"/>
                    </a:xfrm>
                    <a:prstGeom prst="rect">
                      <a:avLst/>
                    </a:prstGeom>
                    <a:noFill/>
                    <a:ln>
                      <a:noFill/>
                    </a:ln>
                  </pic:spPr>
                </pic:pic>
              </a:graphicData>
            </a:graphic>
          </wp:inline>
        </w:drawing>
      </w:r>
    </w:p>
    <w:p w14:paraId="688ABE39" w14:textId="4ABBFA23" w:rsidR="00AA5AD7" w:rsidRDefault="00AA5AD7" w:rsidP="00AA5AD7">
      <w:pPr>
        <w:spacing w:after="100" w:afterAutospacing="1" w:line="480" w:lineRule="auto"/>
        <w:rPr>
          <w:rFonts w:ascii="Calibri" w:eastAsia="Calibri" w:hAnsi="Calibri" w:cs="Times New Roman"/>
        </w:rPr>
      </w:pPr>
    </w:p>
    <w:p w14:paraId="2DB08359" w14:textId="0A3A22E5"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t xml:space="preserve">Relatedly, our moral conviction manipulations likewise had no main effect on </w:t>
      </w:r>
      <w:r w:rsidRPr="00F22ED1">
        <w:rPr>
          <w:rFonts w:ascii="Calibri" w:eastAsia="Calibri" w:hAnsi="Calibri" w:cs="Times New Roman"/>
        </w:rPr>
        <w:t xml:space="preserve">support for: 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conviction</w:t>
      </w:r>
      <w:proofErr w:type="spellEnd"/>
      <w:r>
        <w:rPr>
          <w:rFonts w:ascii="Calibri" w:eastAsia="Calibri" w:hAnsi="Calibri" w:cs="Times New Roman"/>
          <w:vertAlign w:val="subscript"/>
        </w:rPr>
        <w:t xml:space="preserve"> condition</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226</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conviction</w:t>
      </w:r>
      <w:proofErr w:type="spellEnd"/>
      <w:r>
        <w:rPr>
          <w:rFonts w:ascii="Calibri" w:eastAsia="Calibri" w:hAnsi="Calibri" w:cs="Times New Roman"/>
          <w:vertAlign w:val="subscript"/>
        </w:rPr>
        <w:t xml:space="preserve"> condition</w:t>
      </w:r>
      <w:r w:rsidRPr="00F22ED1">
        <w:rPr>
          <w:rFonts w:ascii="Calibri" w:eastAsia="Calibri" w:hAnsi="Calibri" w:cs="Times New Roman"/>
        </w:rPr>
        <w:t xml:space="preserve"> = </w:t>
      </w:r>
      <w:r>
        <w:rPr>
          <w:rFonts w:ascii="Calibri" w:eastAsia="Calibri" w:hAnsi="Calibri" w:cs="Times New Roman"/>
        </w:rPr>
        <w:t>-1</w:t>
      </w:r>
      <w:r w:rsidRPr="00F22ED1">
        <w:rPr>
          <w:rFonts w:ascii="Calibri" w:eastAsia="Calibri" w:hAnsi="Calibri" w:cs="Times New Roman"/>
        </w:rPr>
        <w:t>.</w:t>
      </w:r>
      <w:r>
        <w:rPr>
          <w:rFonts w:ascii="Calibri" w:eastAsia="Calibri" w:hAnsi="Calibri" w:cs="Times New Roman"/>
        </w:rPr>
        <w:t>926</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or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conviction</w:t>
      </w:r>
      <w:proofErr w:type="spellEnd"/>
      <w:r w:rsidRPr="00F22ED1">
        <w:rPr>
          <w:rFonts w:ascii="Calibri" w:eastAsia="Calibri" w:hAnsi="Calibri" w:cs="Times New Roman"/>
        </w:rPr>
        <w:t xml:space="preserve"> = </w:t>
      </w:r>
      <w:r>
        <w:rPr>
          <w:rFonts w:ascii="Calibri" w:eastAsia="Calibri" w:hAnsi="Calibri" w:cs="Times New Roman"/>
        </w:rPr>
        <w:t>-1</w:t>
      </w:r>
      <w:r w:rsidRPr="00F22ED1">
        <w:rPr>
          <w:rFonts w:ascii="Calibri" w:eastAsia="Calibri" w:hAnsi="Calibri" w:cs="Times New Roman"/>
        </w:rPr>
        <w:t>.</w:t>
      </w:r>
      <w:r>
        <w:rPr>
          <w:rFonts w:ascii="Calibri" w:eastAsia="Calibri" w:hAnsi="Calibri" w:cs="Times New Roman"/>
        </w:rPr>
        <w:t>863</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Our initial analysis also showed no explicit support for H2. There did not seem to be a significant interaction between our social consensus manipulation, and our moral conviction manipulation for </w:t>
      </w:r>
      <w:r w:rsidRPr="00F22ED1">
        <w:rPr>
          <w:rFonts w:ascii="Calibri" w:eastAsia="Calibri" w:hAnsi="Calibri" w:cs="Times New Roman"/>
        </w:rPr>
        <w:t xml:space="preserve">1) </w:t>
      </w:r>
      <w:r w:rsidRPr="00F22ED1">
        <w:rPr>
          <w:rFonts w:ascii="Calibri" w:eastAsia="Calibri" w:hAnsi="Calibri" w:cs="Times New Roman"/>
          <w:u w:val="single"/>
        </w:rPr>
        <w:lastRenderedPageBreak/>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consensus</w:t>
      </w:r>
      <w:proofErr w:type="spellEnd"/>
      <w:r>
        <w:rPr>
          <w:rFonts w:ascii="Calibri" w:eastAsia="Calibri" w:hAnsi="Calibri" w:cs="Times New Roman"/>
          <w:vertAlign w:val="subscript"/>
        </w:rPr>
        <w:t xml:space="preserve"> x conviction </w:t>
      </w:r>
      <w:r w:rsidRPr="00F22ED1">
        <w:rPr>
          <w:rFonts w:ascii="Calibri" w:eastAsia="Calibri" w:hAnsi="Calibri" w:cs="Times New Roman"/>
        </w:rPr>
        <w:t xml:space="preserve">=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0762</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consensus</w:t>
      </w:r>
      <w:proofErr w:type="spellEnd"/>
      <w:r>
        <w:rPr>
          <w:rFonts w:ascii="Calibri" w:eastAsia="Calibri" w:hAnsi="Calibri" w:cs="Times New Roman"/>
          <w:vertAlign w:val="subscript"/>
        </w:rPr>
        <w:t xml:space="preserve"> x conviction</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607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or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consensus</w:t>
      </w:r>
      <w:proofErr w:type="spellEnd"/>
      <w:r>
        <w:rPr>
          <w:rFonts w:ascii="Calibri" w:eastAsia="Calibri" w:hAnsi="Calibri" w:cs="Times New Roman"/>
          <w:vertAlign w:val="subscript"/>
        </w:rPr>
        <w:t xml:space="preserve"> x conviction</w:t>
      </w:r>
      <w:r w:rsidRPr="00F22ED1">
        <w:rPr>
          <w:rFonts w:ascii="Calibri" w:eastAsia="Calibri" w:hAnsi="Calibri" w:cs="Times New Roman"/>
        </w:rPr>
        <w:t xml:space="preserve"> = </w:t>
      </w:r>
      <w:r>
        <w:rPr>
          <w:rFonts w:ascii="Calibri" w:eastAsia="Calibri" w:hAnsi="Calibri" w:cs="Times New Roman"/>
        </w:rPr>
        <w:t>-3</w:t>
      </w:r>
      <w:r w:rsidRPr="00F22ED1">
        <w:rPr>
          <w:rFonts w:ascii="Calibri" w:eastAsia="Calibri" w:hAnsi="Calibri" w:cs="Times New Roman"/>
        </w:rPr>
        <w:t>.</w:t>
      </w:r>
      <w:r>
        <w:rPr>
          <w:rFonts w:ascii="Calibri" w:eastAsia="Calibri" w:hAnsi="Calibri" w:cs="Times New Roman"/>
        </w:rPr>
        <w:t>31</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w:t>
      </w:r>
      <w:r w:rsidRPr="00F22ED1">
        <w:rPr>
          <w:rFonts w:ascii="Calibri" w:eastAsia="Calibri" w:hAnsi="Calibri" w:cs="Times New Roman"/>
        </w:rPr>
        <w:t>However, there was a significant main effect of openness to belief change on</w:t>
      </w:r>
      <w:r>
        <w:rPr>
          <w:rFonts w:ascii="Calibri" w:eastAsia="Calibri" w:hAnsi="Calibri" w:cs="Times New Roman"/>
        </w:rPr>
        <w:t xml:space="preserve"> support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change</w:t>
      </w:r>
      <w:proofErr w:type="spellEnd"/>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0629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rPr>
        <w:t>0.05</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change</w:t>
      </w:r>
      <w:proofErr w:type="spellEnd"/>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121</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change</w:t>
      </w:r>
      <w:proofErr w:type="spellEnd"/>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1745</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w:t>
      </w:r>
      <w:r>
        <w:rPr>
          <w:rFonts w:ascii="Calibri" w:eastAsia="Calibri" w:hAnsi="Calibri" w:cs="Times New Roman"/>
        </w:rPr>
        <w:t xml:space="preserve">. </w:t>
      </w:r>
      <w:r>
        <w:rPr>
          <w:rFonts w:ascii="Calibri" w:eastAsia="Calibri" w:hAnsi="Calibri" w:cs="Times New Roman"/>
          <w:noProof/>
        </w:rPr>
        <w:drawing>
          <wp:inline distT="0" distB="0" distL="0" distR="0" wp14:anchorId="44503176" wp14:editId="72FD31DE">
            <wp:extent cx="5471510" cy="4295954"/>
            <wp:effectExtent l="0" t="0" r="0" b="0"/>
            <wp:docPr id="1301290564" name="Picture 7" descr="A graph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90564" name="Picture 7" descr="A graph of a number of do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1018" cy="4311271"/>
                    </a:xfrm>
                    <a:prstGeom prst="rect">
                      <a:avLst/>
                    </a:prstGeom>
                    <a:noFill/>
                    <a:ln>
                      <a:noFill/>
                    </a:ln>
                  </pic:spPr>
                </pic:pic>
              </a:graphicData>
            </a:graphic>
          </wp:inline>
        </w:drawing>
      </w:r>
    </w:p>
    <w:p w14:paraId="67ABC3B9" w14:textId="15B57EE7" w:rsidR="00AA5AD7" w:rsidRDefault="00AA5AD7" w:rsidP="00AA5AD7">
      <w:pPr>
        <w:spacing w:after="100" w:afterAutospacing="1" w:line="480" w:lineRule="auto"/>
        <w:rPr>
          <w:rFonts w:ascii="Calibri" w:eastAsia="Calibri" w:hAnsi="Calibri" w:cs="Times New Roman"/>
        </w:rPr>
      </w:pPr>
      <w:r>
        <w:rPr>
          <w:rFonts w:ascii="Calibri" w:eastAsia="Calibri" w:hAnsi="Calibri" w:cs="Times New Roman"/>
        </w:rPr>
        <w:t xml:space="preserve">Furthermore, initial support for </w:t>
      </w:r>
      <w:r w:rsidR="00926DF4">
        <w:rPr>
          <w:rFonts w:ascii="Calibri" w:eastAsia="Calibri" w:hAnsi="Calibri" w:cs="Times New Roman"/>
        </w:rPr>
        <w:t>[topic]</w:t>
      </w:r>
      <w:r>
        <w:rPr>
          <w:rFonts w:ascii="Calibri" w:eastAsia="Calibri" w:hAnsi="Calibri" w:cs="Times New Roman"/>
        </w:rPr>
        <w:t xml:space="preserve"> was </w:t>
      </w:r>
      <w:r w:rsidR="00926DF4">
        <w:rPr>
          <w:rFonts w:ascii="Calibri" w:eastAsia="Calibri" w:hAnsi="Calibri" w:cs="Times New Roman"/>
        </w:rPr>
        <w:t>significantly associated with final levels of support</w:t>
      </w:r>
      <w:r>
        <w:rPr>
          <w:rFonts w:ascii="Calibri" w:eastAsia="Calibri" w:hAnsi="Calibri" w:cs="Times New Roman"/>
        </w:rPr>
        <w:t xml:space="preserve">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initial</w:t>
      </w:r>
      <w:proofErr w:type="spellEnd"/>
      <w:r>
        <w:rPr>
          <w:rFonts w:ascii="Calibri" w:eastAsia="Calibri" w:hAnsi="Calibri" w:cs="Times New Roman"/>
          <w:vertAlign w:val="subscript"/>
        </w:rPr>
        <w:t xml:space="preserve"> support</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715</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initial</w:t>
      </w:r>
      <w:proofErr w:type="spellEnd"/>
      <w:r>
        <w:rPr>
          <w:rFonts w:ascii="Calibri" w:eastAsia="Calibri" w:hAnsi="Calibri" w:cs="Times New Roman"/>
          <w:vertAlign w:val="subscript"/>
        </w:rPr>
        <w:t xml:space="preserve"> support</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825</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initial</w:t>
      </w:r>
      <w:proofErr w:type="spellEnd"/>
      <w:r>
        <w:rPr>
          <w:rFonts w:ascii="Calibri" w:eastAsia="Calibri" w:hAnsi="Calibri" w:cs="Times New Roman"/>
          <w:vertAlign w:val="subscript"/>
        </w:rPr>
        <w:t xml:space="preserve"> support</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680</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w:t>
      </w:r>
      <w:r>
        <w:rPr>
          <w:rFonts w:ascii="Calibri" w:eastAsia="Calibri" w:hAnsi="Calibri" w:cs="Times New Roman"/>
        </w:rPr>
        <w:t>. Additionally, utilitarian orientation was a significant predictor for support for the topic of ‘AI in the Workplace’ (</w:t>
      </w:r>
      <w:proofErr w:type="spellStart"/>
      <w:r w:rsidRPr="00F22ED1">
        <w:rPr>
          <w:rFonts w:ascii="Calibri" w:eastAsia="Calibri" w:hAnsi="Calibri" w:cs="Times New Roman"/>
        </w:rPr>
        <w:t>ß</w:t>
      </w:r>
      <w:r>
        <w:rPr>
          <w:rFonts w:ascii="Calibri" w:eastAsia="Calibri" w:hAnsi="Calibri" w:cs="Times New Roman"/>
          <w:vertAlign w:val="subscript"/>
        </w:rPr>
        <w:t>utilitarian</w:t>
      </w:r>
      <w:proofErr w:type="spellEnd"/>
      <w:r w:rsidRPr="00F22ED1">
        <w:rPr>
          <w:rFonts w:ascii="Calibri" w:eastAsia="Calibri" w:hAnsi="Calibri" w:cs="Times New Roman"/>
        </w:rPr>
        <w:t xml:space="preserve"> = </w:t>
      </w:r>
      <w:r>
        <w:rPr>
          <w:rFonts w:ascii="Calibri" w:eastAsia="Calibri" w:hAnsi="Calibri" w:cs="Times New Roman"/>
        </w:rPr>
        <w:t>4</w:t>
      </w:r>
      <w:r w:rsidRPr="00F22ED1">
        <w:rPr>
          <w:rFonts w:ascii="Calibri" w:eastAsia="Calibri" w:hAnsi="Calibri" w:cs="Times New Roman"/>
        </w:rPr>
        <w:t>.</w:t>
      </w:r>
      <w:r>
        <w:rPr>
          <w:rFonts w:ascii="Calibri" w:eastAsia="Calibri" w:hAnsi="Calibri" w:cs="Times New Roman"/>
        </w:rPr>
        <w:t>23</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0.029</w:t>
      </w:r>
      <w:r w:rsidRPr="00F22ED1">
        <w:rPr>
          <w:rFonts w:ascii="Calibri" w:eastAsia="Calibri" w:hAnsi="Calibri" w:cs="Times New Roman"/>
        </w:rPr>
        <w:t>)</w:t>
      </w:r>
      <w:r>
        <w:rPr>
          <w:rFonts w:ascii="Calibri" w:eastAsia="Calibri" w:hAnsi="Calibri" w:cs="Times New Roman"/>
        </w:rPr>
        <w:t xml:space="preserve">. Finally, a simple one sample t-test showed that the </w:t>
      </w:r>
      <w:r>
        <w:rPr>
          <w:rFonts w:ascii="Calibri" w:eastAsia="Calibri" w:hAnsi="Calibri" w:cs="Times New Roman"/>
        </w:rPr>
        <w:lastRenderedPageBreak/>
        <w:t xml:space="preserve">difference score comparing pre to post manipulation was not equal to zero,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w:t>
      </w:r>
      <w:r w:rsidRPr="003C4300">
        <w:rPr>
          <w:rFonts w:ascii="Calibri" w:eastAsia="Calibri" w:hAnsi="Calibri" w:cs="Times New Roman"/>
          <w:i/>
          <w:iCs/>
        </w:rPr>
        <w:t>M</w:t>
      </w:r>
      <w:r>
        <w:rPr>
          <w:rFonts w:ascii="Calibri" w:eastAsia="Calibri" w:hAnsi="Calibri" w:cs="Times New Roman"/>
        </w:rPr>
        <w:t xml:space="preserve"> = 3.97, </w:t>
      </w:r>
      <w:r w:rsidRPr="00563A7F">
        <w:rPr>
          <w:rFonts w:ascii="Calibri" w:eastAsia="Calibri" w:hAnsi="Calibri" w:cs="Times New Roman"/>
        </w:rPr>
        <w:t>95% C</w:t>
      </w:r>
      <w:r>
        <w:rPr>
          <w:rFonts w:ascii="Calibri" w:eastAsia="Calibri" w:hAnsi="Calibri" w:cs="Times New Roman"/>
        </w:rPr>
        <w:t>I</w:t>
      </w:r>
      <w:r w:rsidRPr="00563A7F">
        <w:rPr>
          <w:rFonts w:ascii="Calibri" w:eastAsia="Calibri" w:hAnsi="Calibri" w:cs="Times New Roman"/>
        </w:rPr>
        <w:t xml:space="preserve"> [</w:t>
      </w:r>
      <w:r>
        <w:rPr>
          <w:rFonts w:ascii="Calibri" w:eastAsia="Calibri" w:hAnsi="Calibri" w:cs="Times New Roman"/>
        </w:rPr>
        <w:t>2</w:t>
      </w:r>
      <w:r w:rsidRPr="00563A7F">
        <w:rPr>
          <w:rFonts w:ascii="Calibri" w:eastAsia="Calibri" w:hAnsi="Calibri" w:cs="Times New Roman"/>
        </w:rPr>
        <w:t>.</w:t>
      </w:r>
      <w:r>
        <w:rPr>
          <w:rFonts w:ascii="Calibri" w:eastAsia="Calibri" w:hAnsi="Calibri" w:cs="Times New Roman"/>
        </w:rPr>
        <w:t>65</w:t>
      </w:r>
      <w:r w:rsidRPr="00563A7F">
        <w:rPr>
          <w:rFonts w:ascii="Calibri" w:eastAsia="Calibri" w:hAnsi="Calibri" w:cs="Times New Roman"/>
        </w:rPr>
        <w:t xml:space="preserve">, </w:t>
      </w:r>
      <w:r>
        <w:rPr>
          <w:rFonts w:ascii="Calibri" w:eastAsia="Calibri" w:hAnsi="Calibri" w:cs="Times New Roman"/>
        </w:rPr>
        <w:t>5</w:t>
      </w:r>
      <w:r w:rsidRPr="00563A7F">
        <w:rPr>
          <w:rFonts w:ascii="Calibri" w:eastAsia="Calibri" w:hAnsi="Calibri" w:cs="Times New Roman"/>
        </w:rPr>
        <w:t>.</w:t>
      </w:r>
      <w:r>
        <w:rPr>
          <w:rFonts w:ascii="Calibri" w:eastAsia="Calibri" w:hAnsi="Calibri" w:cs="Times New Roman"/>
        </w:rPr>
        <w:t>29</w:t>
      </w:r>
      <w:r w:rsidRPr="00563A7F">
        <w:rPr>
          <w:rFonts w:ascii="Calibri" w:eastAsia="Calibri" w:hAnsi="Calibri" w:cs="Times New Roman"/>
        </w:rPr>
        <w:t>]</w:t>
      </w:r>
      <w:r w:rsidRPr="00F22ED1">
        <w:rPr>
          <w:rFonts w:ascii="Calibri" w:eastAsia="Calibri" w:hAnsi="Calibri" w:cs="Times New Roman"/>
        </w:rPr>
        <w:t xml:space="preserve">, </w:t>
      </w:r>
      <w:r w:rsidRPr="00FB5D61">
        <w:rPr>
          <w:rFonts w:ascii="Calibri" w:eastAsia="Calibri" w:hAnsi="Calibri" w:cs="Times New Roman"/>
          <w:i/>
          <w:iCs/>
        </w:rPr>
        <w:t>t(</w:t>
      </w:r>
      <w:r>
        <w:rPr>
          <w:rFonts w:ascii="Calibri" w:eastAsia="Calibri" w:hAnsi="Calibri" w:cs="Times New Roman"/>
          <w:i/>
          <w:iCs/>
        </w:rPr>
        <w:t>490</w:t>
      </w:r>
      <w:r w:rsidRPr="00FB5D61">
        <w:rPr>
          <w:rFonts w:ascii="Calibri" w:eastAsia="Calibri" w:hAnsi="Calibri" w:cs="Times New Roman"/>
          <w:i/>
          <w:iCs/>
        </w:rPr>
        <w:t xml:space="preserve">) </w:t>
      </w:r>
      <w:r w:rsidRPr="00FB5D61">
        <w:rPr>
          <w:rFonts w:ascii="Calibri" w:eastAsia="Calibri" w:hAnsi="Calibri" w:cs="Times New Roman"/>
        </w:rPr>
        <w:t xml:space="preserve">= </w:t>
      </w:r>
      <w:r>
        <w:rPr>
          <w:rFonts w:ascii="Calibri" w:eastAsia="Calibri" w:hAnsi="Calibri" w:cs="Times New Roman"/>
        </w:rPr>
        <w:t>5</w:t>
      </w:r>
      <w:r w:rsidRPr="00FB5D61">
        <w:rPr>
          <w:rFonts w:ascii="Calibri" w:eastAsia="Calibri" w:hAnsi="Calibri" w:cs="Times New Roman"/>
        </w:rPr>
        <w:t>.</w:t>
      </w:r>
      <w:r>
        <w:rPr>
          <w:rFonts w:ascii="Calibri" w:eastAsia="Calibri" w:hAnsi="Calibri" w:cs="Times New Roman"/>
        </w:rPr>
        <w:t>92</w:t>
      </w:r>
      <w:r w:rsidRPr="00FB5D61">
        <w:rPr>
          <w:rFonts w:ascii="Calibri" w:eastAsia="Calibri" w:hAnsi="Calibri" w:cs="Times New Roman"/>
          <w:i/>
          <w:iCs/>
        </w:rPr>
        <w:t xml:space="preserve">, p </w:t>
      </w:r>
      <w:r>
        <w:rPr>
          <w:rFonts w:ascii="Calibri" w:eastAsia="Calibri" w:hAnsi="Calibri" w:cs="Times New Roman"/>
          <w:i/>
          <w:iCs/>
        </w:rPr>
        <w:t xml:space="preserve">&lt; </w:t>
      </w:r>
      <w:r>
        <w:rPr>
          <w:rFonts w:ascii="Calibri" w:eastAsia="Calibri" w:hAnsi="Calibri" w:cs="Times New Roman"/>
        </w:rPr>
        <w:t>.001</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3C4300">
        <w:rPr>
          <w:rFonts w:ascii="Calibri" w:eastAsia="Calibri" w:hAnsi="Calibri" w:cs="Times New Roman"/>
          <w:i/>
          <w:iCs/>
        </w:rPr>
        <w:t>M</w:t>
      </w:r>
      <w:r>
        <w:rPr>
          <w:rFonts w:ascii="Calibri" w:eastAsia="Calibri" w:hAnsi="Calibri" w:cs="Times New Roman"/>
        </w:rPr>
        <w:t xml:space="preserve"> = 6.16, </w:t>
      </w:r>
      <w:r w:rsidRPr="00563A7F">
        <w:rPr>
          <w:rFonts w:ascii="Calibri" w:eastAsia="Calibri" w:hAnsi="Calibri" w:cs="Times New Roman"/>
        </w:rPr>
        <w:t>95% C</w:t>
      </w:r>
      <w:r>
        <w:rPr>
          <w:rFonts w:ascii="Calibri" w:eastAsia="Calibri" w:hAnsi="Calibri" w:cs="Times New Roman"/>
        </w:rPr>
        <w:t>I</w:t>
      </w:r>
      <w:r w:rsidRPr="00563A7F">
        <w:rPr>
          <w:rFonts w:ascii="Calibri" w:eastAsia="Calibri" w:hAnsi="Calibri" w:cs="Times New Roman"/>
        </w:rPr>
        <w:t xml:space="preserve"> [</w:t>
      </w:r>
      <w:r>
        <w:rPr>
          <w:rFonts w:ascii="Calibri" w:eastAsia="Calibri" w:hAnsi="Calibri" w:cs="Times New Roman"/>
        </w:rPr>
        <w:t>4</w:t>
      </w:r>
      <w:r w:rsidRPr="00563A7F">
        <w:rPr>
          <w:rFonts w:ascii="Calibri" w:eastAsia="Calibri" w:hAnsi="Calibri" w:cs="Times New Roman"/>
        </w:rPr>
        <w:t>.</w:t>
      </w:r>
      <w:r>
        <w:rPr>
          <w:rFonts w:ascii="Calibri" w:eastAsia="Calibri" w:hAnsi="Calibri" w:cs="Times New Roman"/>
        </w:rPr>
        <w:t>54</w:t>
      </w:r>
      <w:r w:rsidRPr="00563A7F">
        <w:rPr>
          <w:rFonts w:ascii="Calibri" w:eastAsia="Calibri" w:hAnsi="Calibri" w:cs="Times New Roman"/>
        </w:rPr>
        <w:t xml:space="preserve">, </w:t>
      </w:r>
      <w:r>
        <w:rPr>
          <w:rFonts w:ascii="Calibri" w:eastAsia="Calibri" w:hAnsi="Calibri" w:cs="Times New Roman"/>
        </w:rPr>
        <w:t>7</w:t>
      </w:r>
      <w:r w:rsidRPr="00563A7F">
        <w:rPr>
          <w:rFonts w:ascii="Calibri" w:eastAsia="Calibri" w:hAnsi="Calibri" w:cs="Times New Roman"/>
        </w:rPr>
        <w:t>.</w:t>
      </w:r>
      <w:r>
        <w:rPr>
          <w:rFonts w:ascii="Calibri" w:eastAsia="Calibri" w:hAnsi="Calibri" w:cs="Times New Roman"/>
        </w:rPr>
        <w:t>79</w:t>
      </w:r>
      <w:r w:rsidRPr="00563A7F">
        <w:rPr>
          <w:rFonts w:ascii="Calibri" w:eastAsia="Calibri" w:hAnsi="Calibri" w:cs="Times New Roman"/>
        </w:rPr>
        <w:t>]</w:t>
      </w:r>
      <w:r w:rsidRPr="00F22ED1">
        <w:rPr>
          <w:rFonts w:ascii="Calibri" w:eastAsia="Calibri" w:hAnsi="Calibri" w:cs="Times New Roman"/>
        </w:rPr>
        <w:t xml:space="preserve">, </w:t>
      </w:r>
      <w:r w:rsidRPr="00FB5D61">
        <w:rPr>
          <w:rFonts w:ascii="Calibri" w:eastAsia="Calibri" w:hAnsi="Calibri" w:cs="Times New Roman"/>
          <w:i/>
          <w:iCs/>
        </w:rPr>
        <w:t>t(</w:t>
      </w:r>
      <w:r>
        <w:rPr>
          <w:rFonts w:ascii="Calibri" w:eastAsia="Calibri" w:hAnsi="Calibri" w:cs="Times New Roman"/>
          <w:i/>
          <w:iCs/>
        </w:rPr>
        <w:t>490</w:t>
      </w:r>
      <w:r w:rsidRPr="00FB5D61">
        <w:rPr>
          <w:rFonts w:ascii="Calibri" w:eastAsia="Calibri" w:hAnsi="Calibri" w:cs="Times New Roman"/>
          <w:i/>
          <w:iCs/>
        </w:rPr>
        <w:t xml:space="preserve">) </w:t>
      </w:r>
      <w:r w:rsidRPr="00FB5D61">
        <w:rPr>
          <w:rFonts w:ascii="Calibri" w:eastAsia="Calibri" w:hAnsi="Calibri" w:cs="Times New Roman"/>
        </w:rPr>
        <w:t xml:space="preserve">= </w:t>
      </w:r>
      <w:r>
        <w:rPr>
          <w:rFonts w:ascii="Calibri" w:eastAsia="Calibri" w:hAnsi="Calibri" w:cs="Times New Roman"/>
        </w:rPr>
        <w:t>7</w:t>
      </w:r>
      <w:r w:rsidRPr="00FB5D61">
        <w:rPr>
          <w:rFonts w:ascii="Calibri" w:eastAsia="Calibri" w:hAnsi="Calibri" w:cs="Times New Roman"/>
        </w:rPr>
        <w:t>.</w:t>
      </w:r>
      <w:r>
        <w:rPr>
          <w:rFonts w:ascii="Calibri" w:eastAsia="Calibri" w:hAnsi="Calibri" w:cs="Times New Roman"/>
        </w:rPr>
        <w:t>44</w:t>
      </w:r>
      <w:r w:rsidRPr="00FB5D61">
        <w:rPr>
          <w:rFonts w:ascii="Calibri" w:eastAsia="Calibri" w:hAnsi="Calibri" w:cs="Times New Roman"/>
          <w:i/>
          <w:iCs/>
        </w:rPr>
        <w:t xml:space="preserve">, p </w:t>
      </w:r>
      <w:r>
        <w:rPr>
          <w:rFonts w:ascii="Calibri" w:eastAsia="Calibri" w:hAnsi="Calibri" w:cs="Times New Roman"/>
          <w:i/>
          <w:iCs/>
        </w:rPr>
        <w:t xml:space="preserve">&lt; </w:t>
      </w:r>
      <w:r>
        <w:rPr>
          <w:rFonts w:ascii="Calibri" w:eastAsia="Calibri" w:hAnsi="Calibri" w:cs="Times New Roman"/>
        </w:rPr>
        <w:t>.001</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w:t>
      </w:r>
      <w:r w:rsidRPr="003C4300">
        <w:rPr>
          <w:rFonts w:ascii="Calibri" w:eastAsia="Calibri" w:hAnsi="Calibri" w:cs="Times New Roman"/>
          <w:i/>
          <w:iCs/>
        </w:rPr>
        <w:t>M</w:t>
      </w:r>
      <w:r>
        <w:rPr>
          <w:rFonts w:ascii="Calibri" w:eastAsia="Calibri" w:hAnsi="Calibri" w:cs="Times New Roman"/>
        </w:rPr>
        <w:t xml:space="preserve"> = 10.26, </w:t>
      </w:r>
      <w:r w:rsidRPr="00563A7F">
        <w:rPr>
          <w:rFonts w:ascii="Calibri" w:eastAsia="Calibri" w:hAnsi="Calibri" w:cs="Times New Roman"/>
        </w:rPr>
        <w:t>95% C</w:t>
      </w:r>
      <w:r>
        <w:rPr>
          <w:rFonts w:ascii="Calibri" w:eastAsia="Calibri" w:hAnsi="Calibri" w:cs="Times New Roman"/>
        </w:rPr>
        <w:t>I</w:t>
      </w:r>
      <w:r w:rsidRPr="00563A7F">
        <w:rPr>
          <w:rFonts w:ascii="Calibri" w:eastAsia="Calibri" w:hAnsi="Calibri" w:cs="Times New Roman"/>
        </w:rPr>
        <w:t xml:space="preserve"> [</w:t>
      </w:r>
      <w:r>
        <w:rPr>
          <w:rFonts w:ascii="Calibri" w:eastAsia="Calibri" w:hAnsi="Calibri" w:cs="Times New Roman"/>
        </w:rPr>
        <w:t>8.35</w:t>
      </w:r>
      <w:r w:rsidRPr="00563A7F">
        <w:rPr>
          <w:rFonts w:ascii="Calibri" w:eastAsia="Calibri" w:hAnsi="Calibri" w:cs="Times New Roman"/>
        </w:rPr>
        <w:t xml:space="preserve">, </w:t>
      </w:r>
      <w:r>
        <w:rPr>
          <w:rFonts w:ascii="Calibri" w:eastAsia="Calibri" w:hAnsi="Calibri" w:cs="Times New Roman"/>
        </w:rPr>
        <w:t>12.17</w:t>
      </w:r>
      <w:r w:rsidRPr="00563A7F">
        <w:rPr>
          <w:rFonts w:ascii="Calibri" w:eastAsia="Calibri" w:hAnsi="Calibri" w:cs="Times New Roman"/>
        </w:rPr>
        <w:t>]</w:t>
      </w:r>
      <w:r w:rsidRPr="00F22ED1">
        <w:rPr>
          <w:rFonts w:ascii="Calibri" w:eastAsia="Calibri" w:hAnsi="Calibri" w:cs="Times New Roman"/>
        </w:rPr>
        <w:t xml:space="preserve">, </w:t>
      </w:r>
      <w:r w:rsidRPr="00FB5D61">
        <w:rPr>
          <w:rFonts w:ascii="Calibri" w:eastAsia="Calibri" w:hAnsi="Calibri" w:cs="Times New Roman"/>
          <w:i/>
          <w:iCs/>
        </w:rPr>
        <w:t>t(</w:t>
      </w:r>
      <w:r>
        <w:rPr>
          <w:rFonts w:ascii="Calibri" w:eastAsia="Calibri" w:hAnsi="Calibri" w:cs="Times New Roman"/>
          <w:i/>
          <w:iCs/>
        </w:rPr>
        <w:t>490</w:t>
      </w:r>
      <w:r w:rsidRPr="00FB5D61">
        <w:rPr>
          <w:rFonts w:ascii="Calibri" w:eastAsia="Calibri" w:hAnsi="Calibri" w:cs="Times New Roman"/>
          <w:i/>
          <w:iCs/>
        </w:rPr>
        <w:t xml:space="preserve">) </w:t>
      </w:r>
      <w:r w:rsidRPr="00FB5D61">
        <w:rPr>
          <w:rFonts w:ascii="Calibri" w:eastAsia="Calibri" w:hAnsi="Calibri" w:cs="Times New Roman"/>
        </w:rPr>
        <w:t xml:space="preserve">= </w:t>
      </w:r>
      <w:r>
        <w:rPr>
          <w:rFonts w:ascii="Calibri" w:eastAsia="Calibri" w:hAnsi="Calibri" w:cs="Times New Roman"/>
        </w:rPr>
        <w:t>10.54</w:t>
      </w:r>
      <w:r w:rsidRPr="00FB5D61">
        <w:rPr>
          <w:rFonts w:ascii="Calibri" w:eastAsia="Calibri" w:hAnsi="Calibri" w:cs="Times New Roman"/>
          <w:i/>
          <w:iCs/>
        </w:rPr>
        <w:t xml:space="preserve">, p </w:t>
      </w:r>
      <w:r>
        <w:rPr>
          <w:rFonts w:ascii="Calibri" w:eastAsia="Calibri" w:hAnsi="Calibri" w:cs="Times New Roman"/>
          <w:i/>
          <w:iCs/>
        </w:rPr>
        <w:t xml:space="preserve">&lt; </w:t>
      </w:r>
      <w:r>
        <w:rPr>
          <w:rFonts w:ascii="Calibri" w:eastAsia="Calibri" w:hAnsi="Calibri" w:cs="Times New Roman"/>
        </w:rPr>
        <w:t>.001</w:t>
      </w:r>
      <w:r w:rsidRPr="00F22ED1">
        <w:rPr>
          <w:rFonts w:ascii="Calibri" w:eastAsia="Calibri" w:hAnsi="Calibri" w:cs="Times New Roman"/>
        </w:rPr>
        <w:t>)</w:t>
      </w:r>
      <w:r>
        <w:rPr>
          <w:rFonts w:ascii="Calibri" w:eastAsia="Calibri" w:hAnsi="Calibri" w:cs="Times New Roman"/>
        </w:rPr>
        <w:t>. This shows that the intervention did increase support across all [topics].</w:t>
      </w:r>
    </w:p>
    <w:p w14:paraId="32EC6374" w14:textId="2E58B3C4" w:rsidR="003F677E" w:rsidRDefault="00AA5AD7" w:rsidP="00AA5AD7">
      <w:pPr>
        <w:spacing w:after="100" w:afterAutospacing="1" w:line="480" w:lineRule="auto"/>
        <w:rPr>
          <w:rFonts w:ascii="Calibri" w:eastAsia="Calibri" w:hAnsi="Calibri" w:cs="Times New Roman"/>
        </w:rPr>
      </w:pPr>
      <w:r>
        <w:rPr>
          <w:noProof/>
        </w:rPr>
        <w:drawing>
          <wp:inline distT="0" distB="0" distL="0" distR="0" wp14:anchorId="4CA256DC" wp14:editId="530DB61D">
            <wp:extent cx="5803860" cy="4062703"/>
            <wp:effectExtent l="0" t="0" r="6985" b="0"/>
            <wp:docPr id="14914115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11504" name="Picture 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03860" cy="4062703"/>
                    </a:xfrm>
                    <a:prstGeom prst="rect">
                      <a:avLst/>
                    </a:prstGeom>
                    <a:noFill/>
                    <a:ln>
                      <a:noFill/>
                    </a:ln>
                  </pic:spPr>
                </pic:pic>
              </a:graphicData>
            </a:graphic>
          </wp:inline>
        </w:drawing>
      </w:r>
    </w:p>
    <w:p w14:paraId="1BF53E2C" w14:textId="77777777" w:rsidR="003F677E" w:rsidRDefault="003F677E">
      <w:pPr>
        <w:rPr>
          <w:rFonts w:ascii="Calibri" w:eastAsia="Calibri" w:hAnsi="Calibri" w:cs="Times New Roman"/>
        </w:rPr>
      </w:pPr>
      <w:r>
        <w:rPr>
          <w:rFonts w:ascii="Calibri" w:eastAsia="Calibri" w:hAnsi="Calibri" w:cs="Times New Roman"/>
        </w:rPr>
        <w:br w:type="page"/>
      </w:r>
    </w:p>
    <w:p w14:paraId="2F853533" w14:textId="4ADF1B0D" w:rsidR="003F677E" w:rsidRDefault="003F677E" w:rsidP="00AA5AD7">
      <w:pPr>
        <w:keepNext/>
        <w:keepLines/>
        <w:spacing w:after="0" w:afterAutospacing="1" w:line="480" w:lineRule="auto"/>
        <w:outlineLvl w:val="2"/>
        <w:rPr>
          <w:rFonts w:ascii="Calibri Light" w:eastAsia="Times New Roman" w:hAnsi="Calibri Light" w:cs="Times New Roman"/>
          <w:b/>
          <w:i/>
          <w:color w:val="000000"/>
          <w:sz w:val="28"/>
          <w:szCs w:val="24"/>
        </w:rPr>
      </w:pPr>
      <w:r>
        <w:rPr>
          <w:noProof/>
        </w:rPr>
        <w:lastRenderedPageBreak/>
        <w:drawing>
          <wp:inline distT="0" distB="0" distL="0" distR="0" wp14:anchorId="4055D502" wp14:editId="2A2AEE0F">
            <wp:extent cx="5943600" cy="4160520"/>
            <wp:effectExtent l="0" t="0" r="0" b="0"/>
            <wp:docPr id="1694138335" name="Picture 1" descr="A graph showing a line of a health c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38335" name="Picture 1" descr="A graph showing a line of a health car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31B01622" w14:textId="1AEDCAAE"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t>Moral Conviction Manipulation – Level of Moral Conviction Regarding [Topic]</w:t>
      </w:r>
    </w:p>
    <w:p w14:paraId="5C5B97BB" w14:textId="24EC9680" w:rsidR="00363BF6" w:rsidRDefault="00AA5AD7" w:rsidP="00363BF6">
      <w:pPr>
        <w:spacing w:after="100" w:afterAutospacing="1" w:line="480" w:lineRule="auto"/>
        <w:ind w:firstLine="720"/>
        <w:rPr>
          <w:rFonts w:ascii="Calibri" w:eastAsia="Calibri" w:hAnsi="Calibri" w:cs="Times New Roman"/>
        </w:rPr>
      </w:pPr>
      <w:r>
        <w:rPr>
          <w:rFonts w:ascii="Calibri" w:eastAsia="Calibri" w:hAnsi="Calibri" w:cs="Times New Roman"/>
        </w:rPr>
        <w:t xml:space="preserve">Expanding on our work from Study 2, we also wanted to see if the moral conviction manipulation successfully impacted perceived levels of moral conviction regarding [topic]. </w:t>
      </w:r>
      <w:r w:rsidRPr="00F22ED1">
        <w:rPr>
          <w:rFonts w:ascii="Calibri" w:eastAsia="Calibri" w:hAnsi="Calibri" w:cs="Times New Roman"/>
        </w:rPr>
        <w:t xml:space="preserve">Each of our </w:t>
      </w:r>
      <w:r>
        <w:rPr>
          <w:rFonts w:ascii="Calibri" w:eastAsia="Calibri" w:hAnsi="Calibri" w:cs="Times New Roman"/>
        </w:rPr>
        <w:t>three</w:t>
      </w:r>
      <w:r w:rsidRPr="00F22ED1">
        <w:rPr>
          <w:rFonts w:ascii="Calibri" w:eastAsia="Calibri" w:hAnsi="Calibri" w:cs="Times New Roman"/>
        </w:rPr>
        <w:t xml:space="preserve"> </w:t>
      </w:r>
      <w:r>
        <w:rPr>
          <w:rFonts w:ascii="Calibri" w:eastAsia="Calibri" w:hAnsi="Calibri" w:cs="Times New Roman"/>
        </w:rPr>
        <w:t>ANOVA</w:t>
      </w:r>
      <w:r w:rsidRPr="00F22ED1">
        <w:rPr>
          <w:rFonts w:ascii="Calibri" w:eastAsia="Calibri" w:hAnsi="Calibri" w:cs="Times New Roman"/>
        </w:rPr>
        <w:t xml:space="preserve"> models was composed of our dependent variable (quantified </w:t>
      </w:r>
      <w:r>
        <w:rPr>
          <w:rFonts w:ascii="Calibri" w:eastAsia="Calibri" w:hAnsi="Calibri" w:cs="Times New Roman"/>
        </w:rPr>
        <w:t>as the final</w:t>
      </w:r>
      <w:r w:rsidRPr="00F22ED1">
        <w:rPr>
          <w:rFonts w:ascii="Calibri" w:eastAsia="Calibri" w:hAnsi="Calibri" w:cs="Times New Roman"/>
        </w:rPr>
        <w:t xml:space="preserve"> level of </w:t>
      </w:r>
      <w:r>
        <w:rPr>
          <w:rFonts w:ascii="Calibri" w:eastAsia="Calibri" w:hAnsi="Calibri" w:cs="Times New Roman"/>
        </w:rPr>
        <w:t>moral conviction</w:t>
      </w:r>
      <w:r w:rsidRPr="00F22ED1">
        <w:rPr>
          <w:rFonts w:ascii="Calibri" w:eastAsia="Calibri" w:hAnsi="Calibri" w:cs="Times New Roman"/>
        </w:rPr>
        <w:t xml:space="preserve"> for our </w:t>
      </w:r>
      <w:r>
        <w:rPr>
          <w:rFonts w:ascii="Calibri" w:eastAsia="Calibri" w:hAnsi="Calibri" w:cs="Times New Roman"/>
        </w:rPr>
        <w:t>[topic], after both manipulations</w:t>
      </w:r>
      <w:r w:rsidRPr="00F22ED1">
        <w:rPr>
          <w:rFonts w:ascii="Calibri" w:eastAsia="Calibri" w:hAnsi="Calibri" w:cs="Times New Roman"/>
        </w:rPr>
        <w:t xml:space="preserve">), with </w:t>
      </w:r>
      <w:r>
        <w:rPr>
          <w:rFonts w:ascii="Calibri" w:eastAsia="Calibri" w:hAnsi="Calibri" w:cs="Times New Roman"/>
        </w:rPr>
        <w:t>moral conviction manipulation condition, social consensus manipulation condition, initial (pre-manipulation) moral conviction for the [topic], initial [topic] familiarity,</w:t>
      </w:r>
      <w:r w:rsidRPr="00F22ED1">
        <w:rPr>
          <w:rFonts w:ascii="Calibri" w:eastAsia="Calibri" w:hAnsi="Calibri" w:cs="Times New Roman"/>
        </w:rPr>
        <w:t xml:space="preserve"> openness to belief change</w:t>
      </w:r>
      <w:r>
        <w:rPr>
          <w:rFonts w:ascii="Calibri" w:eastAsia="Calibri" w:hAnsi="Calibri" w:cs="Times New Roman"/>
        </w:rPr>
        <w:t xml:space="preserve"> on [topic], and both utilitarian an deontological orientation</w:t>
      </w:r>
      <w:r w:rsidRPr="00F22ED1">
        <w:rPr>
          <w:rFonts w:ascii="Calibri" w:eastAsia="Calibri" w:hAnsi="Calibri" w:cs="Times New Roman"/>
        </w:rPr>
        <w:t xml:space="preserve"> as our ‘simple effect’ predictors. We also plan</w:t>
      </w:r>
      <w:r>
        <w:rPr>
          <w:rFonts w:ascii="Calibri" w:eastAsia="Calibri" w:hAnsi="Calibri" w:cs="Times New Roman"/>
        </w:rPr>
        <w:t>ned</w:t>
      </w:r>
      <w:r w:rsidRPr="00F22ED1">
        <w:rPr>
          <w:rFonts w:ascii="Calibri" w:eastAsia="Calibri" w:hAnsi="Calibri" w:cs="Times New Roman"/>
        </w:rPr>
        <w:t xml:space="preserve"> on examining the interaction of </w:t>
      </w:r>
      <w:r>
        <w:rPr>
          <w:rFonts w:ascii="Calibri" w:eastAsia="Calibri" w:hAnsi="Calibri" w:cs="Times New Roman"/>
        </w:rPr>
        <w:t xml:space="preserve">the moral conviction and social consensus </w:t>
      </w:r>
      <w:r>
        <w:rPr>
          <w:rFonts w:ascii="Calibri" w:eastAsia="Calibri" w:hAnsi="Calibri" w:cs="Times New Roman"/>
        </w:rPr>
        <w:lastRenderedPageBreak/>
        <w:t>manipulations</w:t>
      </w:r>
      <w:r w:rsidR="00363BF6">
        <w:rPr>
          <w:rFonts w:ascii="Calibri" w:eastAsia="Calibri" w:hAnsi="Calibri" w:cs="Times New Roman"/>
        </w:rPr>
        <w:t>.</w:t>
      </w:r>
      <w:r>
        <w:rPr>
          <w:rFonts w:ascii="Calibri" w:eastAsia="Calibri" w:hAnsi="Calibri" w:cs="Times New Roman"/>
        </w:rPr>
        <w:t xml:space="preserve"> </w:t>
      </w:r>
      <w:r w:rsidR="00363BF6">
        <w:rPr>
          <w:noProof/>
        </w:rPr>
        <w:drawing>
          <wp:inline distT="0" distB="0" distL="0" distR="0" wp14:anchorId="309C4672" wp14:editId="5A2C645E">
            <wp:extent cx="5943600" cy="4160520"/>
            <wp:effectExtent l="0" t="0" r="0" b="0"/>
            <wp:docPr id="2036547951" name="Picture 2" descr="A graph of a number of contou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7951" name="Picture 2" descr="A graph of a number of contou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42BADC65" w14:textId="77777777"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t xml:space="preserve">Our initial analysis showed that our moral conviction manipulation was effective at changing perceived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conviction</w:t>
      </w:r>
      <w:proofErr w:type="spellEnd"/>
      <w:r>
        <w:rPr>
          <w:rFonts w:ascii="Calibri" w:eastAsia="Calibri" w:hAnsi="Calibri" w:cs="Times New Roman"/>
          <w:vertAlign w:val="subscript"/>
        </w:rPr>
        <w:t xml:space="preserve"> condition</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589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0.038</w:t>
      </w:r>
      <w:r w:rsidRPr="00F22ED1">
        <w:rPr>
          <w:rFonts w:ascii="Calibri" w:eastAsia="Calibri" w:hAnsi="Calibri" w:cs="Times New Roman"/>
        </w:rPr>
        <w:t>)</w:t>
      </w:r>
      <w:r>
        <w:rPr>
          <w:rFonts w:ascii="Calibri" w:eastAsia="Calibri" w:hAnsi="Calibri" w:cs="Times New Roman"/>
        </w:rPr>
        <w:t xml:space="preserve">. However, our moral conviction manipulation was ineffective for the topics </w:t>
      </w:r>
      <w:proofErr w:type="gramStart"/>
      <w:r>
        <w:rPr>
          <w:rFonts w:ascii="Calibri" w:eastAsia="Calibri" w:hAnsi="Calibri" w:cs="Times New Roman"/>
        </w:rPr>
        <w:t>of:</w:t>
      </w:r>
      <w:proofErr w:type="gramEnd"/>
      <w:r>
        <w:rPr>
          <w:rFonts w:ascii="Calibri" w:eastAsia="Calibri" w:hAnsi="Calibri" w:cs="Times New Roman"/>
        </w:rPr>
        <w:t xml:space="preserve"> </w:t>
      </w:r>
      <w:r w:rsidRPr="00F22ED1">
        <w:rPr>
          <w:rFonts w:ascii="Calibri" w:eastAsia="Calibri" w:hAnsi="Calibri" w:cs="Times New Roman"/>
        </w:rPr>
        <w:t xml:space="preserve">1) </w:t>
      </w:r>
      <w:r>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conviction</w:t>
      </w:r>
      <w:proofErr w:type="spellEnd"/>
      <w:r>
        <w:rPr>
          <w:rFonts w:ascii="Calibri" w:eastAsia="Calibri" w:hAnsi="Calibri" w:cs="Times New Roman"/>
          <w:vertAlign w:val="subscript"/>
        </w:rPr>
        <w:t xml:space="preserve"> condition</w:t>
      </w:r>
      <w:r w:rsidRPr="00F22ED1">
        <w:rPr>
          <w:rFonts w:ascii="Calibri" w:eastAsia="Calibri" w:hAnsi="Calibri" w:cs="Times New Roman"/>
        </w:rPr>
        <w:t xml:space="preserve"> = </w:t>
      </w:r>
      <w:r>
        <w:rPr>
          <w:rFonts w:ascii="Calibri" w:eastAsia="Calibri" w:hAnsi="Calibri" w:cs="Times New Roman"/>
        </w:rPr>
        <w:t>-1</w:t>
      </w:r>
      <w:r w:rsidRPr="00F22ED1">
        <w:rPr>
          <w:rFonts w:ascii="Calibri" w:eastAsia="Calibri" w:hAnsi="Calibri" w:cs="Times New Roman"/>
        </w:rPr>
        <w:t>.</w:t>
      </w:r>
      <w:r>
        <w:rPr>
          <w:rFonts w:ascii="Calibri" w:eastAsia="Calibri" w:hAnsi="Calibri" w:cs="Times New Roman"/>
        </w:rPr>
        <w:t>215</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and </w:t>
      </w:r>
      <w:r w:rsidRPr="00F22ED1">
        <w:rPr>
          <w:rFonts w:ascii="Calibri" w:eastAsia="Calibri" w:hAnsi="Calibri" w:cs="Times New Roman"/>
        </w:rPr>
        <w:t xml:space="preserve">2) </w:t>
      </w:r>
      <w:r>
        <w:rPr>
          <w:rFonts w:ascii="Calibri" w:eastAsia="Calibri" w:hAnsi="Calibri" w:cs="Times New Roman"/>
          <w:u w:val="single"/>
        </w:rPr>
        <w:t>AI in the Workplace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conviction</w:t>
      </w:r>
      <w:proofErr w:type="spellEnd"/>
      <w:r>
        <w:rPr>
          <w:rFonts w:ascii="Calibri" w:eastAsia="Calibri" w:hAnsi="Calibri" w:cs="Times New Roman"/>
          <w:vertAlign w:val="subscript"/>
        </w:rPr>
        <w:t xml:space="preserve"> condition</w:t>
      </w:r>
      <w:r w:rsidRPr="00F22ED1">
        <w:rPr>
          <w:rFonts w:ascii="Calibri" w:eastAsia="Calibri" w:hAnsi="Calibri" w:cs="Times New Roman"/>
        </w:rPr>
        <w:t xml:space="preserve"> = </w:t>
      </w:r>
      <w:r>
        <w:rPr>
          <w:rFonts w:ascii="Calibri" w:eastAsia="Calibri" w:hAnsi="Calibri" w:cs="Times New Roman"/>
        </w:rPr>
        <w:t>-2.084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Unexpectedly, it seemed like our social consensus condition was associated with a change in perceived moral conviction for the topic of ‘AI in the Workplace’ </w:t>
      </w:r>
      <w:r w:rsidRPr="00F22ED1">
        <w:rPr>
          <w:rFonts w:ascii="Calibri" w:eastAsia="Calibri" w:hAnsi="Calibri" w:cs="Times New Roman"/>
        </w:rPr>
        <w:t>(</w:t>
      </w:r>
      <w:proofErr w:type="spellStart"/>
      <w:r w:rsidRPr="00F22ED1">
        <w:rPr>
          <w:rFonts w:ascii="Calibri" w:eastAsia="Calibri" w:hAnsi="Calibri" w:cs="Times New Roman"/>
        </w:rPr>
        <w:t>ß</w:t>
      </w:r>
      <w:r>
        <w:rPr>
          <w:rFonts w:ascii="Calibri" w:eastAsia="Calibri" w:hAnsi="Calibri" w:cs="Times New Roman"/>
          <w:vertAlign w:val="subscript"/>
        </w:rPr>
        <w:t>conviction</w:t>
      </w:r>
      <w:proofErr w:type="spellEnd"/>
      <w:r>
        <w:rPr>
          <w:rFonts w:ascii="Calibri" w:eastAsia="Calibri" w:hAnsi="Calibri" w:cs="Times New Roman"/>
          <w:vertAlign w:val="subscript"/>
        </w:rPr>
        <w:t xml:space="preserve"> condition</w:t>
      </w:r>
      <w:r w:rsidRPr="00F22ED1">
        <w:rPr>
          <w:rFonts w:ascii="Calibri" w:eastAsia="Calibri" w:hAnsi="Calibri" w:cs="Times New Roman"/>
        </w:rPr>
        <w:t xml:space="preserve"> = </w:t>
      </w:r>
      <w:r>
        <w:rPr>
          <w:rFonts w:ascii="Calibri" w:eastAsia="Calibri" w:hAnsi="Calibri" w:cs="Times New Roman"/>
        </w:rPr>
        <w:t>-3.426</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 0.0185</w:t>
      </w:r>
      <w:r w:rsidRPr="00F22ED1">
        <w:rPr>
          <w:rFonts w:ascii="Calibri" w:eastAsia="Calibri" w:hAnsi="Calibri" w:cs="Times New Roman"/>
        </w:rPr>
        <w:t>)</w:t>
      </w:r>
    </w:p>
    <w:p w14:paraId="15A5F74C" w14:textId="47369144" w:rsidR="00AA5AD7" w:rsidRDefault="00AA5AD7" w:rsidP="00AA5AD7">
      <w:pPr>
        <w:spacing w:after="100" w:afterAutospacing="1" w:line="480" w:lineRule="auto"/>
        <w:ind w:firstLine="720"/>
        <w:rPr>
          <w:rFonts w:ascii="Calibri" w:eastAsia="Calibri" w:hAnsi="Calibri" w:cs="Times New Roman"/>
        </w:rPr>
      </w:pPr>
    </w:p>
    <w:p w14:paraId="56DE7C69" w14:textId="765D423B" w:rsidR="00AA5AD7" w:rsidRDefault="00CB552A" w:rsidP="00AA5AD7">
      <w:pPr>
        <w:spacing w:after="100" w:afterAutospacing="1" w:line="480" w:lineRule="auto"/>
        <w:rPr>
          <w:rFonts w:ascii="Calibri" w:eastAsia="Calibri" w:hAnsi="Calibri" w:cs="Times New Roman"/>
        </w:rPr>
      </w:pPr>
      <w:r>
        <w:rPr>
          <w:noProof/>
        </w:rPr>
        <w:lastRenderedPageBreak/>
        <w:drawing>
          <wp:inline distT="0" distB="0" distL="0" distR="0" wp14:anchorId="2BC8AB7A" wp14:editId="50239919">
            <wp:extent cx="5943600" cy="4160520"/>
            <wp:effectExtent l="0" t="0" r="0" b="0"/>
            <wp:docPr id="2128071183" name="Picture 3" descr="A graph of a graph showing a line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71183" name="Picture 3" descr="A graph of a graph showing a line of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3057BAA3" w14:textId="77777777"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t xml:space="preserve">Additionally, greater utilitarian orientation was associated with increased levels of final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utilitarian</w:t>
      </w:r>
      <w:proofErr w:type="spellEnd"/>
      <w:r w:rsidRPr="00F22ED1">
        <w:rPr>
          <w:rFonts w:ascii="Calibri" w:eastAsia="Calibri" w:hAnsi="Calibri" w:cs="Times New Roman"/>
        </w:rPr>
        <w:t xml:space="preserve"> = </w:t>
      </w:r>
      <w:r>
        <w:rPr>
          <w:rFonts w:ascii="Calibri" w:eastAsia="Calibri" w:hAnsi="Calibri" w:cs="Times New Roman"/>
        </w:rPr>
        <w:t>3</w:t>
      </w:r>
      <w:r w:rsidRPr="00F22ED1">
        <w:rPr>
          <w:rFonts w:ascii="Calibri" w:eastAsia="Calibri" w:hAnsi="Calibri" w:cs="Times New Roman"/>
        </w:rPr>
        <w:t>.</w:t>
      </w:r>
      <w:r>
        <w:rPr>
          <w:rFonts w:ascii="Calibri" w:eastAsia="Calibri" w:hAnsi="Calibri" w:cs="Times New Roman"/>
        </w:rPr>
        <w:t>659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utilitarian</w:t>
      </w:r>
      <w:proofErr w:type="spellEnd"/>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896</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.0045</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utilitarian</w:t>
      </w:r>
      <w:proofErr w:type="spellEnd"/>
      <w:r w:rsidRPr="00F22ED1">
        <w:rPr>
          <w:rFonts w:ascii="Calibri" w:eastAsia="Calibri" w:hAnsi="Calibri" w:cs="Times New Roman"/>
        </w:rPr>
        <w:t xml:space="preserve"> = </w:t>
      </w:r>
      <w:r>
        <w:rPr>
          <w:rFonts w:ascii="Calibri" w:eastAsia="Calibri" w:hAnsi="Calibri" w:cs="Times New Roman"/>
        </w:rPr>
        <w:t>2.499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.0217</w:t>
      </w:r>
      <w:r w:rsidRPr="00F22ED1">
        <w:rPr>
          <w:rFonts w:ascii="Calibri" w:eastAsia="Calibri" w:hAnsi="Calibri" w:cs="Times New Roman"/>
        </w:rPr>
        <w:t>)</w:t>
      </w:r>
      <w:r>
        <w:rPr>
          <w:rFonts w:ascii="Calibri" w:eastAsia="Calibri" w:hAnsi="Calibri" w:cs="Times New Roman"/>
        </w:rPr>
        <w:t xml:space="preserve">. Conversely, greater deontological orientation was associated with decreased levels of final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deontological</w:t>
      </w:r>
      <w:proofErr w:type="spellEnd"/>
      <w:r w:rsidRPr="00F22ED1">
        <w:rPr>
          <w:rFonts w:ascii="Calibri" w:eastAsia="Calibri" w:hAnsi="Calibri" w:cs="Times New Roman"/>
        </w:rPr>
        <w:t xml:space="preserve"> = </w:t>
      </w:r>
      <w:r>
        <w:rPr>
          <w:rFonts w:ascii="Calibri" w:eastAsia="Calibri" w:hAnsi="Calibri" w:cs="Times New Roman"/>
        </w:rPr>
        <w:t>-1</w:t>
      </w:r>
      <w:r w:rsidRPr="00F22ED1">
        <w:rPr>
          <w:rFonts w:ascii="Calibri" w:eastAsia="Calibri" w:hAnsi="Calibri" w:cs="Times New Roman"/>
        </w:rPr>
        <w:t>.</w:t>
      </w:r>
      <w:r>
        <w:rPr>
          <w:rFonts w:ascii="Calibri" w:eastAsia="Calibri" w:hAnsi="Calibri" w:cs="Times New Roman"/>
        </w:rPr>
        <w:t>734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0.033</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u w:val="single"/>
        </w:rPr>
        <w:t>Capital Punishment</w:t>
      </w:r>
      <w:r>
        <w:rPr>
          <w:rFonts w:ascii="Calibri" w:eastAsia="Calibri" w:hAnsi="Calibri" w:cs="Times New Roman"/>
        </w:rPr>
        <w:t xml:space="preserve"> </w:t>
      </w:r>
      <w:r w:rsidRPr="00F22ED1">
        <w:rPr>
          <w:rFonts w:ascii="Calibri" w:eastAsia="Calibri" w:hAnsi="Calibri" w:cs="Times New Roman"/>
        </w:rPr>
        <w:t>(</w:t>
      </w:r>
      <w:proofErr w:type="spellStart"/>
      <w:r w:rsidRPr="00F22ED1">
        <w:rPr>
          <w:rFonts w:ascii="Calibri" w:eastAsia="Calibri" w:hAnsi="Calibri" w:cs="Times New Roman"/>
        </w:rPr>
        <w:t>ß</w:t>
      </w:r>
      <w:r>
        <w:rPr>
          <w:rFonts w:ascii="Calibri" w:eastAsia="Calibri" w:hAnsi="Calibri" w:cs="Times New Roman"/>
          <w:vertAlign w:val="subscript"/>
        </w:rPr>
        <w:t>deontological</w:t>
      </w:r>
      <w:proofErr w:type="spellEnd"/>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259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.0094</w:t>
      </w:r>
      <w:r w:rsidRPr="00F22ED1">
        <w:rPr>
          <w:rFonts w:ascii="Calibri" w:eastAsia="Calibri" w:hAnsi="Calibri" w:cs="Times New Roman"/>
        </w:rPr>
        <w:t>)</w:t>
      </w:r>
      <w:r>
        <w:rPr>
          <w:rFonts w:ascii="Calibri" w:eastAsia="Calibri" w:hAnsi="Calibri" w:cs="Times New Roman"/>
        </w:rPr>
        <w:t>, but not</w:t>
      </w:r>
      <w:r w:rsidRPr="00C72AF2">
        <w:rPr>
          <w:rFonts w:ascii="Calibri" w:eastAsia="Calibri" w:hAnsi="Calibri" w:cs="Times New Roman"/>
          <w:u w:val="single"/>
        </w:rPr>
        <w:t xml:space="preserve"> </w:t>
      </w:r>
      <w:r>
        <w:rPr>
          <w:rFonts w:ascii="Calibri" w:eastAsia="Calibri" w:hAnsi="Calibri" w:cs="Times New Roman"/>
          <w:u w:val="single"/>
        </w:rPr>
        <w:t>AI in the Workplace</w:t>
      </w:r>
      <w:r w:rsidRPr="00F22ED1">
        <w:rPr>
          <w:rFonts w:ascii="Calibri" w:eastAsia="Calibri" w:hAnsi="Calibri" w:cs="Times New Roman"/>
        </w:rPr>
        <w:t>,</w:t>
      </w:r>
      <w:r w:rsidRPr="00C91095">
        <w:rPr>
          <w:rFonts w:ascii="Calibri" w:eastAsia="Calibri" w:hAnsi="Calibri" w:cs="Times New Roman"/>
        </w:rPr>
        <w:t xml:space="preserve"> </w:t>
      </w:r>
      <w:r w:rsidRPr="00F22ED1">
        <w:rPr>
          <w:rFonts w:ascii="Calibri" w:eastAsia="Calibri" w:hAnsi="Calibri" w:cs="Times New Roman"/>
        </w:rPr>
        <w:t>(</w:t>
      </w:r>
      <w:proofErr w:type="spellStart"/>
      <w:r w:rsidRPr="00F22ED1">
        <w:rPr>
          <w:rFonts w:ascii="Calibri" w:eastAsia="Calibri" w:hAnsi="Calibri" w:cs="Times New Roman"/>
        </w:rPr>
        <w:t>ß</w:t>
      </w:r>
      <w:r>
        <w:rPr>
          <w:rFonts w:ascii="Calibri" w:eastAsia="Calibri" w:hAnsi="Calibri" w:cs="Times New Roman"/>
          <w:vertAlign w:val="subscript"/>
        </w:rPr>
        <w:t>deontological</w:t>
      </w:r>
      <w:proofErr w:type="spellEnd"/>
      <w:r w:rsidRPr="00F22ED1">
        <w:rPr>
          <w:rFonts w:ascii="Calibri" w:eastAsia="Calibri" w:hAnsi="Calibri" w:cs="Times New Roman"/>
        </w:rPr>
        <w:t xml:space="preserve"> = </w:t>
      </w:r>
      <w:r>
        <w:rPr>
          <w:rFonts w:ascii="Calibri" w:eastAsia="Calibri" w:hAnsi="Calibri" w:cs="Times New Roman"/>
        </w:rPr>
        <w:t xml:space="preserve">  -1.569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.0964</w:t>
      </w:r>
      <w:r w:rsidRPr="00F22ED1">
        <w:rPr>
          <w:rFonts w:ascii="Calibri" w:eastAsia="Calibri" w:hAnsi="Calibri" w:cs="Times New Roman"/>
        </w:rPr>
        <w:t>)</w:t>
      </w:r>
      <w:r>
        <w:rPr>
          <w:rFonts w:ascii="Calibri" w:eastAsia="Calibri" w:hAnsi="Calibri" w:cs="Times New Roman"/>
        </w:rPr>
        <w:t xml:space="preserve">. </w:t>
      </w:r>
    </w:p>
    <w:p w14:paraId="4E37583B" w14:textId="31FAC815" w:rsidR="00AA5AD7" w:rsidRDefault="00AA5AD7" w:rsidP="00AA5AD7">
      <w:pPr>
        <w:spacing w:after="100" w:afterAutospacing="1" w:line="480" w:lineRule="auto"/>
        <w:rPr>
          <w:rFonts w:ascii="Calibri" w:eastAsia="Calibri" w:hAnsi="Calibri" w:cs="Times New Roman"/>
        </w:rPr>
      </w:pPr>
      <w:r>
        <w:rPr>
          <w:noProof/>
        </w:rPr>
        <w:lastRenderedPageBreak/>
        <w:drawing>
          <wp:inline distT="0" distB="0" distL="0" distR="0" wp14:anchorId="5FE4C396" wp14:editId="663037FE">
            <wp:extent cx="5184475" cy="3892788"/>
            <wp:effectExtent l="0" t="0" r="0" b="0"/>
            <wp:docPr id="1286019334" name="Picture 1" descr="A graph of dot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19334" name="Picture 1" descr="A graph of dots on a white backgroun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3616" cy="3907160"/>
                    </a:xfrm>
                    <a:prstGeom prst="rect">
                      <a:avLst/>
                    </a:prstGeom>
                    <a:noFill/>
                    <a:ln>
                      <a:noFill/>
                    </a:ln>
                  </pic:spPr>
                </pic:pic>
              </a:graphicData>
            </a:graphic>
          </wp:inline>
        </w:drawing>
      </w:r>
    </w:p>
    <w:p w14:paraId="1A28D765" w14:textId="638E383F" w:rsidR="003D7751" w:rsidRDefault="00AA5AD7" w:rsidP="00CB552A">
      <w:pPr>
        <w:spacing w:after="100" w:afterAutospacing="1" w:line="480" w:lineRule="auto"/>
        <w:ind w:firstLine="720"/>
        <w:rPr>
          <w:rFonts w:ascii="Calibri" w:eastAsia="Calibri" w:hAnsi="Calibri" w:cs="Times New Roman"/>
        </w:rPr>
      </w:pPr>
      <w:r>
        <w:rPr>
          <w:rFonts w:ascii="Calibri" w:eastAsia="Calibri" w:hAnsi="Calibri" w:cs="Times New Roman"/>
        </w:rPr>
        <w:t xml:space="preserve">Furthermore, initial moral conviction was a significant predictor of the final level of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initial</w:t>
      </w:r>
      <w:proofErr w:type="spellEnd"/>
      <w:r>
        <w:rPr>
          <w:rFonts w:ascii="Calibri" w:eastAsia="Calibri" w:hAnsi="Calibri" w:cs="Times New Roman"/>
          <w:vertAlign w:val="subscript"/>
        </w:rPr>
        <w:t xml:space="preserve"> conviction</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683</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initial</w:t>
      </w:r>
      <w:proofErr w:type="spellEnd"/>
      <w:r>
        <w:rPr>
          <w:rFonts w:ascii="Calibri" w:eastAsia="Calibri" w:hAnsi="Calibri" w:cs="Times New Roman"/>
          <w:vertAlign w:val="subscript"/>
        </w:rPr>
        <w:t xml:space="preserve"> conviction</w:t>
      </w:r>
      <w:r w:rsidRPr="00F22ED1">
        <w:rPr>
          <w:rFonts w:ascii="Calibri" w:eastAsia="Calibri" w:hAnsi="Calibri" w:cs="Times New Roman"/>
        </w:rPr>
        <w:t xml:space="preserve"> = </w:t>
      </w:r>
      <w:proofErr w:type="gramStart"/>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 xml:space="preserve">715  </w:t>
      </w:r>
      <w:r w:rsidRPr="00F22ED1">
        <w:rPr>
          <w:rFonts w:ascii="Calibri" w:eastAsia="Calibri" w:hAnsi="Calibri" w:cs="Times New Roman"/>
        </w:rPr>
        <w:t>,</w:t>
      </w:r>
      <w:proofErr w:type="gramEnd"/>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initial</w:t>
      </w:r>
      <w:proofErr w:type="spellEnd"/>
      <w:r>
        <w:rPr>
          <w:rFonts w:ascii="Calibri" w:eastAsia="Calibri" w:hAnsi="Calibri" w:cs="Times New Roman"/>
          <w:vertAlign w:val="subscript"/>
        </w:rPr>
        <w:t xml:space="preserve"> conviction</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668</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w:t>
      </w:r>
      <w:r>
        <w:rPr>
          <w:rFonts w:ascii="Calibri" w:eastAsia="Calibri" w:hAnsi="Calibri" w:cs="Times New Roman"/>
        </w:rPr>
        <w:t>. Finally, the interaction between our moral conviction and social consensus manipulations was not significantly associated with our final levels of moral conviction for 1</w:t>
      </w:r>
      <w:r w:rsidRPr="00F22ED1">
        <w:rPr>
          <w:rFonts w:ascii="Calibri" w:eastAsia="Calibri" w:hAnsi="Calibri" w:cs="Times New Roman"/>
        </w:rPr>
        <w:t xml:space="preserve">)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consensus</w:t>
      </w:r>
      <w:proofErr w:type="spellEnd"/>
      <w:r>
        <w:rPr>
          <w:rFonts w:ascii="Calibri" w:eastAsia="Calibri" w:hAnsi="Calibri" w:cs="Times New Roman"/>
          <w:vertAlign w:val="subscript"/>
        </w:rPr>
        <w:t xml:space="preserve"> x conviction</w:t>
      </w:r>
      <w:r w:rsidRPr="00F22ED1">
        <w:rPr>
          <w:rFonts w:ascii="Calibri" w:eastAsia="Calibri" w:hAnsi="Calibri" w:cs="Times New Roman"/>
        </w:rPr>
        <w:t xml:space="preserve"> </w:t>
      </w:r>
      <w:r>
        <w:rPr>
          <w:rFonts w:ascii="Calibri" w:eastAsia="Calibri" w:hAnsi="Calibri" w:cs="Times New Roman"/>
        </w:rPr>
        <w:t xml:space="preserve">0.4467 </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consensus</w:t>
      </w:r>
      <w:proofErr w:type="spellEnd"/>
      <w:r>
        <w:rPr>
          <w:rFonts w:ascii="Calibri" w:eastAsia="Calibri" w:hAnsi="Calibri" w:cs="Times New Roman"/>
          <w:vertAlign w:val="subscript"/>
        </w:rPr>
        <w:t xml:space="preserve"> x conviction</w:t>
      </w:r>
      <w:r w:rsidRPr="00F22ED1">
        <w:rPr>
          <w:rFonts w:ascii="Calibri" w:eastAsia="Calibri" w:hAnsi="Calibri" w:cs="Times New Roman"/>
        </w:rPr>
        <w:t xml:space="preserve"> =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957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 xml:space="preserve">); or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w:t>
      </w:r>
      <w:proofErr w:type="spellStart"/>
      <w:r w:rsidRPr="00F22ED1">
        <w:rPr>
          <w:rFonts w:ascii="Calibri" w:eastAsia="Calibri" w:hAnsi="Calibri" w:cs="Times New Roman"/>
        </w:rPr>
        <w:t>ß</w:t>
      </w:r>
      <w:r>
        <w:rPr>
          <w:rFonts w:ascii="Calibri" w:eastAsia="Calibri" w:hAnsi="Calibri" w:cs="Times New Roman"/>
          <w:vertAlign w:val="subscript"/>
        </w:rPr>
        <w:t>consensus</w:t>
      </w:r>
      <w:proofErr w:type="spellEnd"/>
      <w:r>
        <w:rPr>
          <w:rFonts w:ascii="Calibri" w:eastAsia="Calibri" w:hAnsi="Calibri" w:cs="Times New Roman"/>
          <w:vertAlign w:val="subscript"/>
        </w:rPr>
        <w:t xml:space="preserve"> x conviction</w:t>
      </w:r>
      <w:r w:rsidRPr="00F22ED1">
        <w:rPr>
          <w:rFonts w:ascii="Calibri" w:eastAsia="Calibri" w:hAnsi="Calibri" w:cs="Times New Roman"/>
        </w:rPr>
        <w:t xml:space="preserve"> = </w:t>
      </w:r>
      <w:r>
        <w:rPr>
          <w:rFonts w:ascii="Calibri" w:eastAsia="Calibri" w:hAnsi="Calibri" w:cs="Times New Roman"/>
        </w:rPr>
        <w:t>3</w:t>
      </w:r>
      <w:r w:rsidRPr="00F22ED1">
        <w:rPr>
          <w:rFonts w:ascii="Calibri" w:eastAsia="Calibri" w:hAnsi="Calibri" w:cs="Times New Roman"/>
        </w:rPr>
        <w:t>.</w:t>
      </w:r>
      <w:r>
        <w:rPr>
          <w:rFonts w:ascii="Calibri" w:eastAsia="Calibri" w:hAnsi="Calibri" w:cs="Times New Roman"/>
        </w:rPr>
        <w:t>247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w:t>
      </w:r>
    </w:p>
    <w:p w14:paraId="6210C5A4" w14:textId="77777777" w:rsidR="003D7751" w:rsidRDefault="003D7751">
      <w:pPr>
        <w:rPr>
          <w:rFonts w:ascii="Calibri" w:eastAsia="Calibri" w:hAnsi="Calibri" w:cs="Times New Roman"/>
        </w:rPr>
      </w:pPr>
      <w:r>
        <w:rPr>
          <w:rFonts w:ascii="Calibri" w:eastAsia="Calibri" w:hAnsi="Calibri" w:cs="Times New Roman"/>
        </w:rPr>
        <w:br w:type="page"/>
      </w:r>
    </w:p>
    <w:p w14:paraId="2BDBF690"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lastRenderedPageBreak/>
        <w:t>Exploratory Analyses</w:t>
      </w:r>
    </w:p>
    <w:p w14:paraId="37484C3F" w14:textId="561287BE" w:rsidR="000F31C4" w:rsidRDefault="00AA5AD7" w:rsidP="00AA5AD7">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w:t>
      </w:r>
      <w:r>
        <w:rPr>
          <w:rFonts w:ascii="Calibri" w:eastAsia="Calibri" w:hAnsi="Calibri" w:cs="Times New Roman"/>
        </w:rPr>
        <w:t xml:space="preserve">, </w:t>
      </w:r>
      <w:r w:rsidRPr="00F22ED1">
        <w:rPr>
          <w:rFonts w:ascii="Calibri" w:eastAsia="Calibri" w:hAnsi="Calibri" w:cs="Times New Roman"/>
        </w:rPr>
        <w:t>openness to belief change</w:t>
      </w:r>
      <w:r>
        <w:rPr>
          <w:rFonts w:ascii="Calibri" w:eastAsia="Calibri" w:hAnsi="Calibri" w:cs="Times New Roman"/>
        </w:rPr>
        <w:t>, and familiarity regarding our three [topics]</w:t>
      </w:r>
      <w:r w:rsidRPr="00F22ED1">
        <w:rPr>
          <w:rFonts w:ascii="Calibri" w:eastAsia="Calibri" w:hAnsi="Calibri" w:cs="Times New Roman"/>
        </w:rPr>
        <w:t xml:space="preserve">. </w:t>
      </w:r>
      <w:r w:rsidR="007A7876">
        <w:rPr>
          <w:rFonts w:ascii="Calibri" w:eastAsia="Calibri" w:hAnsi="Calibri" w:cs="Times New Roman"/>
        </w:rPr>
        <w:t>For these analyses, we used</w:t>
      </w:r>
      <w:r w:rsidRPr="00F22ED1">
        <w:rPr>
          <w:rFonts w:ascii="Calibri" w:eastAsia="Calibri" w:hAnsi="Calibri" w:cs="Times New Roman"/>
        </w:rPr>
        <w:t xml:space="preserve"> a simple one-way ANOVA predicting moral conviction</w:t>
      </w:r>
      <w:r>
        <w:rPr>
          <w:rFonts w:ascii="Calibri" w:eastAsia="Calibri" w:hAnsi="Calibri" w:cs="Times New Roman"/>
        </w:rPr>
        <w:t>,</w:t>
      </w:r>
      <w:r w:rsidRPr="00F22ED1">
        <w:rPr>
          <w:rFonts w:ascii="Calibri" w:eastAsia="Calibri" w:hAnsi="Calibri" w:cs="Times New Roman"/>
        </w:rPr>
        <w:t xml:space="preserve"> openness to belief change,</w:t>
      </w:r>
      <w:r>
        <w:rPr>
          <w:rFonts w:ascii="Calibri" w:eastAsia="Calibri" w:hAnsi="Calibri" w:cs="Times New Roman"/>
        </w:rPr>
        <w:t xml:space="preserve"> or topic familiarity,</w:t>
      </w:r>
      <w:r w:rsidRPr="00F22ED1">
        <w:rPr>
          <w:rFonts w:ascii="Calibri" w:eastAsia="Calibri" w:hAnsi="Calibri" w:cs="Times New Roman"/>
        </w:rPr>
        <w:t xml:space="preserve"> with topic (e.g., UHC, Climate Change, etc.) as our main predictor.</w:t>
      </w:r>
      <w:r w:rsidR="00761419">
        <w:rPr>
          <w:rFonts w:ascii="Calibri" w:eastAsia="Calibri" w:hAnsi="Calibri" w:cs="Times New Roman"/>
        </w:rPr>
        <w:t xml:space="preserve"> </w:t>
      </w:r>
      <w:r w:rsidR="00D44ABA">
        <w:rPr>
          <w:rFonts w:ascii="Calibri" w:eastAsia="Calibri" w:hAnsi="Calibri" w:cs="Times New Roman"/>
        </w:rPr>
        <w:t>One additional exploratory analysis we did was to determine if the effects of our paired manipulations were affected by the initial level of support for [topic]. We performed this exploratory analysis by first creating a categorical variable based on initial level of support, wherein participants that rated initial support from -50 to -5 were classified as ‘negative’, -5 to 5 were classified as ‘neutral’</w:t>
      </w:r>
      <w:r w:rsidR="009C4D31">
        <w:rPr>
          <w:rFonts w:ascii="Calibri" w:eastAsia="Calibri" w:hAnsi="Calibri" w:cs="Times New Roman"/>
        </w:rPr>
        <w:t>,</w:t>
      </w:r>
      <w:r w:rsidR="00D44ABA">
        <w:rPr>
          <w:rFonts w:ascii="Calibri" w:eastAsia="Calibri" w:hAnsi="Calibri" w:cs="Times New Roman"/>
        </w:rPr>
        <w:t xml:space="preserve"> and 5 to 50 were classified as ‘positive’</w:t>
      </w:r>
      <w:r w:rsidR="00F34004">
        <w:rPr>
          <w:rFonts w:ascii="Calibri" w:eastAsia="Calibri" w:hAnsi="Calibri" w:cs="Times New Roman"/>
        </w:rPr>
        <w:t xml:space="preserve">. Then, our analysis was the same analysis as that done for H1, but with the addition of ‘initial level of support by category’ as an interaction with our original </w:t>
      </w:r>
      <w:r w:rsidR="002437A5">
        <w:rPr>
          <w:rFonts w:ascii="Calibri" w:eastAsia="Calibri" w:hAnsi="Calibri" w:cs="Times New Roman"/>
        </w:rPr>
        <w:t>two-way</w:t>
      </w:r>
      <w:r w:rsidR="00F34004">
        <w:rPr>
          <w:rFonts w:ascii="Calibri" w:eastAsia="Calibri" w:hAnsi="Calibri" w:cs="Times New Roman"/>
        </w:rPr>
        <w:t xml:space="preserve"> interaction between social consensus and moral conviction condition (e.g., we are also looking at a potential three-way interaction).</w:t>
      </w:r>
      <w:r w:rsidR="000F31C4">
        <w:rPr>
          <w:rFonts w:ascii="Calibri" w:eastAsia="Calibri" w:hAnsi="Calibri" w:cs="Times New Roman"/>
        </w:rPr>
        <w:t xml:space="preserve"> The table below indicates how many individuals were in each category, for each [topic].</w:t>
      </w:r>
    </w:p>
    <w:tbl>
      <w:tblPr>
        <w:tblStyle w:val="TableGrid"/>
        <w:tblW w:w="0" w:type="auto"/>
        <w:tblLook w:val="04A0" w:firstRow="1" w:lastRow="0" w:firstColumn="1" w:lastColumn="0" w:noHBand="0" w:noVBand="1"/>
      </w:tblPr>
      <w:tblGrid>
        <w:gridCol w:w="2337"/>
        <w:gridCol w:w="2337"/>
        <w:gridCol w:w="2338"/>
        <w:gridCol w:w="2338"/>
      </w:tblGrid>
      <w:tr w:rsidR="000F31C4" w14:paraId="1D3CABDC" w14:textId="77777777" w:rsidTr="000F31C4">
        <w:tc>
          <w:tcPr>
            <w:tcW w:w="2337" w:type="dxa"/>
          </w:tcPr>
          <w:p w14:paraId="5E9EB3E2" w14:textId="77777777" w:rsidR="000F31C4" w:rsidRDefault="000F31C4" w:rsidP="00AA5AD7">
            <w:pPr>
              <w:spacing w:after="100" w:afterAutospacing="1" w:line="480" w:lineRule="auto"/>
              <w:rPr>
                <w:rFonts w:ascii="Calibri" w:eastAsia="Calibri" w:hAnsi="Calibri" w:cs="Times New Roman"/>
              </w:rPr>
            </w:pPr>
          </w:p>
        </w:tc>
        <w:tc>
          <w:tcPr>
            <w:tcW w:w="2337" w:type="dxa"/>
          </w:tcPr>
          <w:p w14:paraId="0967C9CF" w14:textId="0CF670E1"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Negative</w:t>
            </w:r>
          </w:p>
        </w:tc>
        <w:tc>
          <w:tcPr>
            <w:tcW w:w="2338" w:type="dxa"/>
          </w:tcPr>
          <w:p w14:paraId="6DB5C278" w14:textId="1AB7512C"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Neutral</w:t>
            </w:r>
          </w:p>
        </w:tc>
        <w:tc>
          <w:tcPr>
            <w:tcW w:w="2338" w:type="dxa"/>
          </w:tcPr>
          <w:p w14:paraId="70F25F3D" w14:textId="17B378AF"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Positive</w:t>
            </w:r>
          </w:p>
        </w:tc>
      </w:tr>
      <w:tr w:rsidR="000F31C4" w14:paraId="5639B7DB" w14:textId="77777777" w:rsidTr="000F31C4">
        <w:tc>
          <w:tcPr>
            <w:tcW w:w="2337" w:type="dxa"/>
          </w:tcPr>
          <w:p w14:paraId="3B99E4C6" w14:textId="2BA4C11B"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UHC</w:t>
            </w:r>
          </w:p>
        </w:tc>
        <w:tc>
          <w:tcPr>
            <w:tcW w:w="2337" w:type="dxa"/>
          </w:tcPr>
          <w:p w14:paraId="19EA4F35" w14:textId="31404339"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72</w:t>
            </w:r>
          </w:p>
        </w:tc>
        <w:tc>
          <w:tcPr>
            <w:tcW w:w="2338" w:type="dxa"/>
          </w:tcPr>
          <w:p w14:paraId="4CED5E79" w14:textId="3415F04C"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47</w:t>
            </w:r>
          </w:p>
        </w:tc>
        <w:tc>
          <w:tcPr>
            <w:tcW w:w="2338" w:type="dxa"/>
          </w:tcPr>
          <w:p w14:paraId="494E26F7" w14:textId="131A8173"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372</w:t>
            </w:r>
          </w:p>
        </w:tc>
      </w:tr>
      <w:tr w:rsidR="000F31C4" w14:paraId="09C449B8" w14:textId="77777777" w:rsidTr="000F31C4">
        <w:tc>
          <w:tcPr>
            <w:tcW w:w="2337" w:type="dxa"/>
          </w:tcPr>
          <w:p w14:paraId="7F4F3C7F" w14:textId="15DCC5D2"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Capital Punishment</w:t>
            </w:r>
          </w:p>
        </w:tc>
        <w:tc>
          <w:tcPr>
            <w:tcW w:w="2337" w:type="dxa"/>
          </w:tcPr>
          <w:p w14:paraId="1DD0E294" w14:textId="79264961"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260</w:t>
            </w:r>
          </w:p>
        </w:tc>
        <w:tc>
          <w:tcPr>
            <w:tcW w:w="2338" w:type="dxa"/>
          </w:tcPr>
          <w:p w14:paraId="719106C7" w14:textId="1D1660DD"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51</w:t>
            </w:r>
          </w:p>
        </w:tc>
        <w:tc>
          <w:tcPr>
            <w:tcW w:w="2338" w:type="dxa"/>
          </w:tcPr>
          <w:p w14:paraId="63BDF747" w14:textId="1BAA6E38"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180</w:t>
            </w:r>
          </w:p>
        </w:tc>
      </w:tr>
      <w:tr w:rsidR="000F31C4" w14:paraId="1CCB0007" w14:textId="77777777" w:rsidTr="000F31C4">
        <w:tc>
          <w:tcPr>
            <w:tcW w:w="2337" w:type="dxa"/>
          </w:tcPr>
          <w:p w14:paraId="4A4CD309" w14:textId="6491208A"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AI in the Workplace</w:t>
            </w:r>
          </w:p>
        </w:tc>
        <w:tc>
          <w:tcPr>
            <w:tcW w:w="2337" w:type="dxa"/>
          </w:tcPr>
          <w:p w14:paraId="0048ED25" w14:textId="49DDCB0A" w:rsidR="000F31C4" w:rsidRDefault="000F5804" w:rsidP="00AA5AD7">
            <w:pPr>
              <w:spacing w:after="100" w:afterAutospacing="1" w:line="480" w:lineRule="auto"/>
              <w:rPr>
                <w:rFonts w:ascii="Calibri" w:eastAsia="Calibri" w:hAnsi="Calibri" w:cs="Times New Roman"/>
              </w:rPr>
            </w:pPr>
            <w:r>
              <w:rPr>
                <w:rFonts w:ascii="Calibri" w:eastAsia="Calibri" w:hAnsi="Calibri" w:cs="Times New Roman"/>
              </w:rPr>
              <w:t>279</w:t>
            </w:r>
          </w:p>
        </w:tc>
        <w:tc>
          <w:tcPr>
            <w:tcW w:w="2338" w:type="dxa"/>
          </w:tcPr>
          <w:p w14:paraId="08BE5500" w14:textId="73359ED4" w:rsidR="000F31C4" w:rsidRDefault="000F5804" w:rsidP="00AA5AD7">
            <w:pPr>
              <w:spacing w:after="100" w:afterAutospacing="1" w:line="480" w:lineRule="auto"/>
              <w:rPr>
                <w:rFonts w:ascii="Calibri" w:eastAsia="Calibri" w:hAnsi="Calibri" w:cs="Times New Roman"/>
              </w:rPr>
            </w:pPr>
            <w:r>
              <w:rPr>
                <w:rFonts w:ascii="Calibri" w:eastAsia="Calibri" w:hAnsi="Calibri" w:cs="Times New Roman"/>
              </w:rPr>
              <w:t>50</w:t>
            </w:r>
          </w:p>
        </w:tc>
        <w:tc>
          <w:tcPr>
            <w:tcW w:w="2338" w:type="dxa"/>
          </w:tcPr>
          <w:p w14:paraId="08CF8918" w14:textId="08B43457" w:rsidR="000F31C4" w:rsidRDefault="000F5804" w:rsidP="00AA5AD7">
            <w:pPr>
              <w:spacing w:after="100" w:afterAutospacing="1" w:line="480" w:lineRule="auto"/>
              <w:rPr>
                <w:rFonts w:ascii="Calibri" w:eastAsia="Calibri" w:hAnsi="Calibri" w:cs="Times New Roman"/>
              </w:rPr>
            </w:pPr>
            <w:r>
              <w:rPr>
                <w:rFonts w:ascii="Calibri" w:eastAsia="Calibri" w:hAnsi="Calibri" w:cs="Times New Roman"/>
              </w:rPr>
              <w:t>162</w:t>
            </w:r>
          </w:p>
        </w:tc>
      </w:tr>
    </w:tbl>
    <w:p w14:paraId="1AB2C080" w14:textId="77777777" w:rsidR="000F31C4" w:rsidRDefault="000F31C4" w:rsidP="00AA5AD7">
      <w:pPr>
        <w:spacing w:after="100" w:afterAutospacing="1" w:line="480" w:lineRule="auto"/>
        <w:ind w:firstLine="720"/>
        <w:rPr>
          <w:rFonts w:ascii="Calibri" w:eastAsia="Calibri" w:hAnsi="Calibri" w:cs="Times New Roman"/>
        </w:rPr>
      </w:pPr>
    </w:p>
    <w:p w14:paraId="70746EC3" w14:textId="3D008089" w:rsidR="00AA5AD7" w:rsidRPr="00F22ED1"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2C1189C2" wp14:editId="37DE978B">
            <wp:extent cx="5939790" cy="3816350"/>
            <wp:effectExtent l="0" t="0" r="3810" b="0"/>
            <wp:docPr id="1358728839" name="Picture 2"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28839" name="Picture 2" descr="A diagram with red green and blue squar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3DCA180A" w14:textId="77777777" w:rsidR="00AA5AD7" w:rsidRDefault="00AA5AD7" w:rsidP="00AA5AD7">
      <w:pPr>
        <w:spacing w:after="100" w:afterAutospacing="1" w:line="480" w:lineRule="auto"/>
        <w:ind w:firstLine="720"/>
        <w:rPr>
          <w:rFonts w:ascii="Calibri" w:eastAsia="Calibri" w:hAnsi="Calibri" w:cs="Times New Roman"/>
        </w:rPr>
      </w:pPr>
      <w:r w:rsidRPr="00F22ED1">
        <w:t>Our</w:t>
      </w:r>
      <w:r>
        <w:t xml:space="preserve"> first </w:t>
      </w:r>
      <w:r w:rsidRPr="00F22ED1">
        <w:rPr>
          <w:rFonts w:ascii="Calibri" w:eastAsia="Calibri" w:hAnsi="Calibri" w:cs="Times New Roman"/>
        </w:rPr>
        <w:t xml:space="preserve">one-way ANOVA revealed that there was a statistically significant difference in </w:t>
      </w:r>
      <w:r>
        <w:rPr>
          <w:rFonts w:ascii="Calibri" w:eastAsia="Calibri" w:hAnsi="Calibri" w:cs="Times New Roman"/>
        </w:rPr>
        <w:t>openness to belief change</w:t>
      </w:r>
      <w:r w:rsidRPr="00F22ED1">
        <w:rPr>
          <w:rFonts w:ascii="Calibri" w:eastAsia="Calibri" w:hAnsi="Calibri" w:cs="Times New Roman"/>
        </w:rPr>
        <w:t xml:space="preserv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xml:space="preserve">) = </w:t>
      </w:r>
      <w:r>
        <w:rPr>
          <w:rFonts w:ascii="Calibri" w:eastAsia="Calibri" w:hAnsi="Calibri" w:cs="Times New Roman"/>
        </w:rPr>
        <w:t>37.44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w:t>
      </w:r>
      <w:r>
        <w:rPr>
          <w:rFonts w:ascii="Calibri" w:eastAsia="Calibri" w:hAnsi="Calibri" w:cs="Times New Roman"/>
        </w:rPr>
        <w:t xml:space="preserve"> </w:t>
      </w:r>
      <w:r w:rsidRPr="00F22ED1">
        <w:rPr>
          <w:rFonts w:ascii="Calibri" w:eastAsia="Calibri" w:hAnsi="Calibri" w:cs="Times New Roman"/>
        </w:rPr>
        <w:t xml:space="preserve">A post hoc Tukey test showed that </w:t>
      </w:r>
      <w:r>
        <w:rPr>
          <w:rFonts w:ascii="Calibri" w:eastAsia="Calibri" w:hAnsi="Calibri" w:cs="Times New Roman"/>
        </w:rPr>
        <w:t>all three of our topics had significant differences in baseline openness to belief change a</w:t>
      </w:r>
      <w:r w:rsidRPr="00F22ED1">
        <w:rPr>
          <w:rFonts w:ascii="Calibri" w:eastAsia="Calibri" w:hAnsi="Calibri" w:cs="Times New Roman"/>
        </w:rPr>
        <w:t>t p &lt; .05</w:t>
      </w:r>
      <w:r>
        <w:rPr>
          <w:rFonts w:ascii="Calibri" w:eastAsia="Calibri" w:hAnsi="Calibri" w:cs="Times New Roman"/>
        </w:rPr>
        <w:t>. Compared to our exploratory analysis from Study 2, we replicated the result that support for UHC is seen as significantly more open to belief change than the topic of capital punishment. Additionally, we see significant differences for openness to belief change regarding AI in the workplace, which we did not see for our other two topics in Study 2 (climate change and exercise).</w:t>
      </w:r>
    </w:p>
    <w:p w14:paraId="0D091260" w14:textId="77777777"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71686E95" wp14:editId="1F17FDD8">
            <wp:extent cx="5939790" cy="3816350"/>
            <wp:effectExtent l="0" t="0" r="3810" b="0"/>
            <wp:docPr id="629087094" name="Picture 3"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7094" name="Picture 3" descr="A diagram with red green and blue squar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556D9091" w14:textId="77777777" w:rsidR="00AA5AD7" w:rsidRPr="003A4EAD" w:rsidRDefault="00AA5AD7" w:rsidP="00AA5AD7">
      <w:pPr>
        <w:spacing w:after="100" w:afterAutospacing="1" w:line="480" w:lineRule="auto"/>
        <w:ind w:firstLine="720"/>
        <w:rPr>
          <w:rFonts w:ascii="Calibri" w:eastAsia="Calibri" w:hAnsi="Calibri" w:cs="Times New Roman"/>
        </w:rPr>
      </w:pPr>
      <w:r w:rsidRPr="00F22ED1">
        <w:t xml:space="preserve">Our </w:t>
      </w:r>
      <w:r>
        <w:t>second</w:t>
      </w:r>
      <w:r w:rsidRPr="00F22ED1">
        <w:rPr>
          <w:rFonts w:ascii="Calibri" w:eastAsia="Calibri" w:hAnsi="Calibri" w:cs="Times New Roman"/>
        </w:rPr>
        <w:t xml:space="preserve"> one-way ANOVA revealed that there was a statistically significant difference </w:t>
      </w:r>
      <w:r>
        <w:rPr>
          <w:rFonts w:ascii="Calibri" w:eastAsia="Calibri" w:hAnsi="Calibri" w:cs="Times New Roman"/>
        </w:rPr>
        <w:t>in topic familiarity</w:t>
      </w:r>
      <w:r w:rsidRPr="00F22ED1">
        <w:rPr>
          <w:rFonts w:ascii="Calibri" w:eastAsia="Calibri" w:hAnsi="Calibri" w:cs="Times New Roman"/>
        </w:rPr>
        <w:t xml:space="preserv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xml:space="preserve">) = </w:t>
      </w:r>
      <w:r>
        <w:rPr>
          <w:rFonts w:ascii="Calibri" w:eastAsia="Calibri" w:hAnsi="Calibri" w:cs="Times New Roman"/>
        </w:rPr>
        <w:t>132.7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w:t>
      </w:r>
      <w:r>
        <w:rPr>
          <w:rFonts w:ascii="Calibri" w:eastAsia="Calibri" w:hAnsi="Calibri" w:cs="Times New Roman"/>
        </w:rPr>
        <w:t xml:space="preserve">. </w:t>
      </w:r>
      <w:r w:rsidRPr="00F22ED1">
        <w:rPr>
          <w:rFonts w:ascii="Calibri" w:eastAsia="Calibri" w:hAnsi="Calibri" w:cs="Times New Roman"/>
        </w:rPr>
        <w:t xml:space="preserve">A post hoc Tukey test showed that </w:t>
      </w:r>
      <w:r>
        <w:rPr>
          <w:rFonts w:ascii="Calibri" w:eastAsia="Calibri" w:hAnsi="Calibri" w:cs="Times New Roman"/>
        </w:rPr>
        <w:t>all three of our topics had significant differences in topic familiarity a</w:t>
      </w:r>
      <w:r w:rsidRPr="00F22ED1">
        <w:rPr>
          <w:rFonts w:ascii="Calibri" w:eastAsia="Calibri" w:hAnsi="Calibri" w:cs="Times New Roman"/>
        </w:rPr>
        <w:t>t p &lt; .05</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 xml:space="preserve">We found that, contrary to </w:t>
      </w:r>
      <w:r>
        <w:rPr>
          <w:rFonts w:ascii="Calibri" w:eastAsia="Calibri" w:hAnsi="Calibri" w:cs="Times New Roman"/>
          <w:i/>
          <w:iCs/>
        </w:rPr>
        <w:t>a-priori</w:t>
      </w:r>
      <w:r>
        <w:rPr>
          <w:rFonts w:ascii="Calibri" w:eastAsia="Calibri" w:hAnsi="Calibri" w:cs="Times New Roman"/>
        </w:rPr>
        <w:t xml:space="preserve"> expectations, our study sample self-reported the greatest familiarity with the topic of AI in the workplace, less familiarity with capital punishment, and even less with UHC. Qualitatively, the mean score for AI familiarity falls firmly in the range of ‘moderately’ familiar, which is unexpected, given the relative novelty of the field of AI as a whole (as compared to universal health care, or capital punishment, which has been in existence for decades).</w:t>
      </w:r>
    </w:p>
    <w:p w14:paraId="674FDD65" w14:textId="77777777" w:rsidR="00AA5AD7" w:rsidRPr="00F22ED1"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noProof/>
        </w:rPr>
        <w:lastRenderedPageBreak/>
        <w:drawing>
          <wp:inline distT="0" distB="0" distL="0" distR="0" wp14:anchorId="6B453481" wp14:editId="7671FAF1">
            <wp:extent cx="5939790" cy="3816350"/>
            <wp:effectExtent l="0" t="0" r="3810" b="0"/>
            <wp:docPr id="1685100351" name="Picture 4"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00351" name="Picture 4" descr="A diagram with red green and blue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0041D93" w14:textId="77777777" w:rsidR="00FF4E42" w:rsidRDefault="00AA5AD7" w:rsidP="00AA5AD7">
      <w:pPr>
        <w:spacing w:after="100" w:afterAutospacing="1" w:line="480" w:lineRule="auto"/>
        <w:ind w:firstLine="720"/>
        <w:rPr>
          <w:rFonts w:ascii="Calibri" w:eastAsia="Calibri" w:hAnsi="Calibri" w:cs="Times New Roman"/>
        </w:rPr>
      </w:pPr>
      <w:r w:rsidRPr="00F22ED1">
        <w:rPr>
          <w:szCs w:val="24"/>
        </w:rPr>
        <w:t xml:space="preserve">Our </w:t>
      </w:r>
      <w:r>
        <w:rPr>
          <w:szCs w:val="24"/>
        </w:rPr>
        <w:t>third</w:t>
      </w:r>
      <w:r w:rsidRPr="00F22ED1">
        <w:rPr>
          <w:rFonts w:ascii="Calibri" w:eastAsia="Calibri" w:hAnsi="Calibri" w:cs="Times New Roman"/>
          <w:szCs w:val="24"/>
        </w:rPr>
        <w:t xml:space="preserve"> o</w:t>
      </w:r>
      <w:r w:rsidRPr="00F22ED1">
        <w:rPr>
          <w:rFonts w:ascii="Calibri" w:eastAsia="Calibri" w:hAnsi="Calibri" w:cs="Times New Roman"/>
        </w:rPr>
        <w:t xml:space="preserve">ne-way ANOVA revealed that there was a statistically significant difference in </w:t>
      </w:r>
      <w:r>
        <w:rPr>
          <w:rFonts w:ascii="Calibri" w:eastAsia="Calibri" w:hAnsi="Calibri" w:cs="Times New Roman"/>
        </w:rPr>
        <w:t xml:space="preserve">the initial </w:t>
      </w:r>
      <w:r w:rsidRPr="00F22ED1">
        <w:rPr>
          <w:rFonts w:ascii="Calibri" w:eastAsia="Calibri" w:hAnsi="Calibri" w:cs="Times New Roman"/>
        </w:rPr>
        <w:t>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 6</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12</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r>
        <w:rPr>
          <w:rFonts w:ascii="Calibri" w:eastAsia="Calibri" w:hAnsi="Calibri" w:cs="Times New Roman"/>
        </w:rPr>
        <w:t>all three of our topics had significant differences in baseline moral conviction a</w:t>
      </w:r>
      <w:r w:rsidRPr="00F22ED1">
        <w:rPr>
          <w:rFonts w:ascii="Calibri" w:eastAsia="Calibri" w:hAnsi="Calibri" w:cs="Times New Roman"/>
        </w:rPr>
        <w:t>t p &lt; .05</w:t>
      </w:r>
      <w:r>
        <w:rPr>
          <w:rFonts w:ascii="Calibri" w:eastAsia="Calibri" w:hAnsi="Calibri" w:cs="Times New Roman"/>
        </w:rPr>
        <w:t xml:space="preserve">. As compared to our </w:t>
      </w:r>
      <w:proofErr w:type="gramStart"/>
      <w:r>
        <w:rPr>
          <w:rFonts w:ascii="Calibri" w:eastAsia="Calibri" w:hAnsi="Calibri" w:cs="Times New Roman"/>
        </w:rPr>
        <w:t>exploratory</w:t>
      </w:r>
      <w:proofErr w:type="gramEnd"/>
      <w:r>
        <w:rPr>
          <w:rFonts w:ascii="Calibri" w:eastAsia="Calibri" w:hAnsi="Calibri" w:cs="Times New Roman"/>
        </w:rPr>
        <w:t xml:space="preserve"> analysis in Study 2, none of our chosen topics were seen as lacking moral conviction (e.g., the exercise topic in Study 2 had a mean-value of 0 on the initial moral conviction scale). Additionally, we found that usage of AI in the workplace was held with the lowest, but still not nonzero amount of conviction, as compared to our other two topics.</w:t>
      </w:r>
      <w:r w:rsidR="00FF4E42" w:rsidRPr="00FF4E42">
        <w:rPr>
          <w:rFonts w:ascii="Calibri" w:eastAsia="Calibri" w:hAnsi="Calibri" w:cs="Times New Roman"/>
        </w:rPr>
        <w:t xml:space="preserve"> </w:t>
      </w:r>
    </w:p>
    <w:p w14:paraId="7DED59E8" w14:textId="7F47C957" w:rsidR="00AA5AD7" w:rsidRDefault="00FF4E42" w:rsidP="00AA5AD7">
      <w:pPr>
        <w:spacing w:after="100" w:afterAutospacing="1" w:line="480" w:lineRule="auto"/>
        <w:ind w:firstLine="720"/>
        <w:rPr>
          <w:rFonts w:ascii="Calibri" w:eastAsia="Calibri" w:hAnsi="Calibri" w:cs="Times New Roman"/>
        </w:rPr>
      </w:pPr>
      <w:r w:rsidRPr="00FF4E42">
        <w:rPr>
          <w:rFonts w:ascii="Calibri" w:eastAsia="Calibri" w:hAnsi="Calibri" w:cs="Times New Roman"/>
          <w:noProof/>
        </w:rPr>
        <w:lastRenderedPageBreak/>
        <w:drawing>
          <wp:inline distT="0" distB="0" distL="0" distR="0" wp14:anchorId="7F777517" wp14:editId="28AC911D">
            <wp:extent cx="5943600" cy="4143375"/>
            <wp:effectExtent l="0" t="0" r="0" b="9525"/>
            <wp:docPr id="6" name="Content Placeholder 5" descr="A graph of a patient&#10;&#10;AI-generated content may be incorrect.">
              <a:extLst xmlns:a="http://schemas.openxmlformats.org/drawingml/2006/main">
                <a:ext uri="{FF2B5EF4-FFF2-40B4-BE49-F238E27FC236}">
                  <a16:creationId xmlns:a16="http://schemas.microsoft.com/office/drawing/2014/main" id="{2A5129C3-C02B-0F4C-C8E7-139233CD7C7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graph of a patient&#10;&#10;AI-generated content may be incorrect.">
                      <a:extLst>
                        <a:ext uri="{FF2B5EF4-FFF2-40B4-BE49-F238E27FC236}">
                          <a16:creationId xmlns:a16="http://schemas.microsoft.com/office/drawing/2014/main" id="{2A5129C3-C02B-0F4C-C8E7-139233CD7C7B}"/>
                        </a:ext>
                      </a:extLst>
                    </pic:cNvPr>
                    <pic:cNvPicPr>
                      <a:picLocks noGrp="1" noChangeAspect="1"/>
                    </pic:cNvPicPr>
                  </pic:nvPicPr>
                  <pic:blipFill>
                    <a:blip r:embed="rId14">
                      <a:extLst>
                        <a:ext uri="{28A0092B-C50C-407E-A947-70E740481C1C}">
                          <a14:useLocalDpi xmlns:a14="http://schemas.microsoft.com/office/drawing/2010/main" val="0"/>
                        </a:ext>
                      </a:extLst>
                    </a:blip>
                    <a:srcRect/>
                    <a:stretch/>
                  </pic:blipFill>
                  <pic:spPr>
                    <a:xfrm>
                      <a:off x="0" y="0"/>
                      <a:ext cx="5943600" cy="4143375"/>
                    </a:xfrm>
                    <a:prstGeom prst="rect">
                      <a:avLst/>
                    </a:prstGeom>
                  </pic:spPr>
                </pic:pic>
              </a:graphicData>
            </a:graphic>
          </wp:inline>
        </w:drawing>
      </w:r>
    </w:p>
    <w:p w14:paraId="0CA3EE2B" w14:textId="76EC3215" w:rsidR="003C6CA3" w:rsidRDefault="007A1194" w:rsidP="003C6CA3">
      <w:pPr>
        <w:spacing w:after="100" w:afterAutospacing="1" w:line="480" w:lineRule="auto"/>
        <w:ind w:firstLine="720"/>
        <w:rPr>
          <w:rFonts w:ascii="Calibri" w:eastAsia="Calibri" w:hAnsi="Calibri" w:cs="Times New Roman"/>
        </w:rPr>
      </w:pPr>
      <w:r>
        <w:rPr>
          <w:rFonts w:ascii="Calibri" w:eastAsia="Calibri" w:hAnsi="Calibri" w:cs="Times New Roman"/>
        </w:rPr>
        <w:t>Finally, our exploratory analysis on the effect of initial support for [topic] by category (e.g., negative, neutral, or positive)</w:t>
      </w:r>
      <w:r w:rsidR="00070D22">
        <w:rPr>
          <w:rFonts w:ascii="Calibri" w:eastAsia="Calibri" w:hAnsi="Calibri" w:cs="Times New Roman"/>
        </w:rPr>
        <w:t xml:space="preserve"> revealed that there was a significant </w:t>
      </w:r>
      <w:r w:rsidR="00630DCC">
        <w:rPr>
          <w:rFonts w:ascii="Calibri" w:eastAsia="Calibri" w:hAnsi="Calibri" w:cs="Times New Roman"/>
        </w:rPr>
        <w:t>two-way</w:t>
      </w:r>
      <w:r w:rsidR="007C78B5">
        <w:rPr>
          <w:rFonts w:ascii="Calibri" w:eastAsia="Calibri" w:hAnsi="Calibri" w:cs="Times New Roman"/>
        </w:rPr>
        <w:t xml:space="preserve"> interaction between social consensus and initial categorically positive support (</w:t>
      </w:r>
      <w:proofErr w:type="spellStart"/>
      <w:r w:rsidR="003C6CA3" w:rsidRPr="00F22ED1">
        <w:rPr>
          <w:rFonts w:ascii="Calibri" w:eastAsia="Calibri" w:hAnsi="Calibri" w:cs="Times New Roman"/>
        </w:rPr>
        <w:t>ß</w:t>
      </w:r>
      <w:r w:rsidR="004A175E">
        <w:rPr>
          <w:rFonts w:ascii="Calibri" w:eastAsia="Calibri" w:hAnsi="Calibri" w:cs="Times New Roman"/>
          <w:vertAlign w:val="subscript"/>
        </w:rPr>
        <w:t>consensus</w:t>
      </w:r>
      <w:proofErr w:type="spellEnd"/>
      <w:r w:rsidR="003C6CA3">
        <w:rPr>
          <w:rFonts w:ascii="Calibri" w:eastAsia="Calibri" w:hAnsi="Calibri" w:cs="Times New Roman"/>
          <w:vertAlign w:val="subscript"/>
        </w:rPr>
        <w:t xml:space="preserve"> </w:t>
      </w:r>
      <w:r w:rsidR="004A175E">
        <w:rPr>
          <w:rFonts w:ascii="Calibri" w:eastAsia="Calibri" w:hAnsi="Calibri" w:cs="Times New Roman"/>
          <w:vertAlign w:val="subscript"/>
        </w:rPr>
        <w:t>x positive support</w:t>
      </w:r>
      <w:r w:rsidR="003C6CA3" w:rsidRPr="00F22ED1">
        <w:rPr>
          <w:rFonts w:ascii="Calibri" w:eastAsia="Calibri" w:hAnsi="Calibri" w:cs="Times New Roman"/>
        </w:rPr>
        <w:t xml:space="preserve"> = </w:t>
      </w:r>
      <w:r w:rsidR="003C6CA3">
        <w:rPr>
          <w:rFonts w:ascii="Calibri" w:eastAsia="Calibri" w:hAnsi="Calibri" w:cs="Times New Roman"/>
        </w:rPr>
        <w:t>-</w:t>
      </w:r>
      <w:r w:rsidR="00C100EE">
        <w:rPr>
          <w:rFonts w:ascii="Calibri" w:eastAsia="Calibri" w:hAnsi="Calibri" w:cs="Times New Roman"/>
        </w:rPr>
        <w:t>9.86</w:t>
      </w:r>
      <w:r w:rsidR="003C6CA3" w:rsidRPr="00F22ED1">
        <w:rPr>
          <w:rFonts w:ascii="Calibri" w:eastAsia="Calibri" w:hAnsi="Calibri" w:cs="Times New Roman"/>
        </w:rPr>
        <w:t xml:space="preserve">, </w:t>
      </w:r>
      <w:r w:rsidR="003C6CA3" w:rsidRPr="00F22ED1">
        <w:rPr>
          <w:rFonts w:ascii="Calibri" w:eastAsia="Calibri" w:hAnsi="Calibri" w:cs="Times New Roman"/>
          <w:i/>
          <w:iCs/>
        </w:rPr>
        <w:t>p</w:t>
      </w:r>
      <w:r w:rsidR="003C6CA3" w:rsidRPr="00F22ED1">
        <w:rPr>
          <w:rFonts w:ascii="Calibri" w:eastAsia="Calibri" w:hAnsi="Calibri" w:cs="Times New Roman"/>
        </w:rPr>
        <w:t xml:space="preserve"> </w:t>
      </w:r>
      <w:r w:rsidR="003C6CA3">
        <w:rPr>
          <w:rFonts w:ascii="Calibri" w:eastAsia="Calibri" w:hAnsi="Calibri" w:cs="Times New Roman"/>
        </w:rPr>
        <w:t>=</w:t>
      </w:r>
      <w:r w:rsidR="003C6CA3" w:rsidRPr="00F22ED1">
        <w:rPr>
          <w:rFonts w:ascii="Calibri" w:eastAsia="Calibri" w:hAnsi="Calibri" w:cs="Times New Roman"/>
        </w:rPr>
        <w:t xml:space="preserve"> </w:t>
      </w:r>
      <w:r w:rsidR="003C6CA3">
        <w:rPr>
          <w:rFonts w:ascii="Calibri" w:eastAsia="Calibri" w:hAnsi="Calibri" w:cs="Times New Roman"/>
        </w:rPr>
        <w:t>0.0</w:t>
      </w:r>
      <w:r w:rsidR="00FC5584">
        <w:rPr>
          <w:rFonts w:ascii="Calibri" w:eastAsia="Calibri" w:hAnsi="Calibri" w:cs="Times New Roman"/>
        </w:rPr>
        <w:t>420</w:t>
      </w:r>
      <w:r w:rsidR="007C78B5">
        <w:rPr>
          <w:rFonts w:ascii="Calibri" w:eastAsia="Calibri" w:hAnsi="Calibri" w:cs="Times New Roman"/>
        </w:rPr>
        <w:t>)</w:t>
      </w:r>
      <w:r w:rsidR="00070D22">
        <w:rPr>
          <w:rFonts w:ascii="Calibri" w:eastAsia="Calibri" w:hAnsi="Calibri" w:cs="Times New Roman"/>
        </w:rPr>
        <w:t xml:space="preserve"> and</w:t>
      </w:r>
      <w:r w:rsidR="00630DCC">
        <w:rPr>
          <w:rFonts w:ascii="Calibri" w:eastAsia="Calibri" w:hAnsi="Calibri" w:cs="Times New Roman"/>
        </w:rPr>
        <w:t xml:space="preserve"> a significant three-way interaction between conviction condition, social consensus, and categorically positive support</w:t>
      </w:r>
      <w:r w:rsidR="00070D22">
        <w:rPr>
          <w:rFonts w:ascii="Calibri" w:eastAsia="Calibri" w:hAnsi="Calibri" w:cs="Times New Roman"/>
        </w:rPr>
        <w:t xml:space="preserve"> </w:t>
      </w:r>
      <w:bookmarkStart w:id="7" w:name="_Toc190088150"/>
      <w:r w:rsidR="00424D54">
        <w:rPr>
          <w:rFonts w:ascii="Calibri" w:eastAsia="Calibri" w:hAnsi="Calibri" w:cs="Times New Roman"/>
        </w:rPr>
        <w:t>(</w:t>
      </w:r>
      <w:proofErr w:type="spellStart"/>
      <w:r w:rsidR="003C6CA3" w:rsidRPr="00F22ED1">
        <w:rPr>
          <w:rFonts w:ascii="Calibri" w:eastAsia="Calibri" w:hAnsi="Calibri" w:cs="Times New Roman"/>
        </w:rPr>
        <w:t>ß</w:t>
      </w:r>
      <w:r w:rsidR="003C6CA3">
        <w:rPr>
          <w:rFonts w:ascii="Calibri" w:eastAsia="Calibri" w:hAnsi="Calibri" w:cs="Times New Roman"/>
          <w:vertAlign w:val="subscript"/>
        </w:rPr>
        <w:t>conviction</w:t>
      </w:r>
      <w:proofErr w:type="spellEnd"/>
      <w:r w:rsidR="003C6CA3">
        <w:rPr>
          <w:rFonts w:ascii="Calibri" w:eastAsia="Calibri" w:hAnsi="Calibri" w:cs="Times New Roman"/>
          <w:vertAlign w:val="subscript"/>
        </w:rPr>
        <w:t xml:space="preserve"> </w:t>
      </w:r>
      <w:r w:rsidR="00424D54">
        <w:rPr>
          <w:rFonts w:ascii="Calibri" w:eastAsia="Calibri" w:hAnsi="Calibri" w:cs="Times New Roman"/>
          <w:vertAlign w:val="subscript"/>
        </w:rPr>
        <w:t>x consensus x positive support</w:t>
      </w:r>
      <w:r w:rsidR="003C6CA3" w:rsidRPr="00F22ED1">
        <w:rPr>
          <w:rFonts w:ascii="Calibri" w:eastAsia="Calibri" w:hAnsi="Calibri" w:cs="Times New Roman"/>
        </w:rPr>
        <w:t xml:space="preserve"> = </w:t>
      </w:r>
      <w:r w:rsidR="00C94DC4">
        <w:rPr>
          <w:rFonts w:ascii="Calibri" w:eastAsia="Calibri" w:hAnsi="Calibri" w:cs="Times New Roman"/>
        </w:rPr>
        <w:t>14</w:t>
      </w:r>
      <w:r w:rsidR="003C6CA3" w:rsidRPr="00F22ED1">
        <w:rPr>
          <w:rFonts w:ascii="Calibri" w:eastAsia="Calibri" w:hAnsi="Calibri" w:cs="Times New Roman"/>
        </w:rPr>
        <w:t>.</w:t>
      </w:r>
      <w:r w:rsidR="00C94DC4">
        <w:rPr>
          <w:rFonts w:ascii="Calibri" w:eastAsia="Calibri" w:hAnsi="Calibri" w:cs="Times New Roman"/>
        </w:rPr>
        <w:t>18</w:t>
      </w:r>
      <w:r w:rsidR="003C6CA3" w:rsidRPr="00F22ED1">
        <w:rPr>
          <w:rFonts w:ascii="Calibri" w:eastAsia="Calibri" w:hAnsi="Calibri" w:cs="Times New Roman"/>
        </w:rPr>
        <w:t xml:space="preserve">, </w:t>
      </w:r>
      <w:r w:rsidR="003C6CA3" w:rsidRPr="00F22ED1">
        <w:rPr>
          <w:rFonts w:ascii="Calibri" w:eastAsia="Calibri" w:hAnsi="Calibri" w:cs="Times New Roman"/>
          <w:i/>
          <w:iCs/>
        </w:rPr>
        <w:t>p</w:t>
      </w:r>
      <w:r w:rsidR="003C6CA3" w:rsidRPr="00F22ED1">
        <w:rPr>
          <w:rFonts w:ascii="Calibri" w:eastAsia="Calibri" w:hAnsi="Calibri" w:cs="Times New Roman"/>
        </w:rPr>
        <w:t xml:space="preserve"> </w:t>
      </w:r>
      <w:r w:rsidR="003C6CA3">
        <w:rPr>
          <w:rFonts w:ascii="Calibri" w:eastAsia="Calibri" w:hAnsi="Calibri" w:cs="Times New Roman"/>
        </w:rPr>
        <w:t>=</w:t>
      </w:r>
      <w:r w:rsidR="003C6CA3" w:rsidRPr="00F22ED1">
        <w:rPr>
          <w:rFonts w:ascii="Calibri" w:eastAsia="Calibri" w:hAnsi="Calibri" w:cs="Times New Roman"/>
        </w:rPr>
        <w:t xml:space="preserve"> </w:t>
      </w:r>
      <w:r w:rsidR="003C6CA3">
        <w:rPr>
          <w:rFonts w:ascii="Calibri" w:eastAsia="Calibri" w:hAnsi="Calibri" w:cs="Times New Roman"/>
        </w:rPr>
        <w:t>0.0</w:t>
      </w:r>
      <w:r w:rsidR="00A35738">
        <w:rPr>
          <w:rFonts w:ascii="Calibri" w:eastAsia="Calibri" w:hAnsi="Calibri" w:cs="Times New Roman"/>
        </w:rPr>
        <w:t>463</w:t>
      </w:r>
      <w:r w:rsidR="00424D54">
        <w:rPr>
          <w:rFonts w:ascii="Calibri" w:eastAsia="Calibri" w:hAnsi="Calibri" w:cs="Times New Roman"/>
        </w:rPr>
        <w:t>)</w:t>
      </w:r>
      <w:r w:rsidR="00FF2E01">
        <w:rPr>
          <w:rFonts w:ascii="Calibri" w:eastAsia="Calibri" w:hAnsi="Calibri" w:cs="Times New Roman"/>
        </w:rPr>
        <w:t xml:space="preserve"> for the topic of UHC, but not for capital punishment or usage of AI in the workplace.</w:t>
      </w:r>
      <w:r w:rsidR="008A4ED7">
        <w:rPr>
          <w:rFonts w:ascii="Calibri" w:eastAsia="Calibri" w:hAnsi="Calibri" w:cs="Times New Roman"/>
        </w:rPr>
        <w:t xml:space="preserve"> A</w:t>
      </w:r>
      <w:r w:rsidR="00D41211">
        <w:rPr>
          <w:rFonts w:ascii="Calibri" w:eastAsia="Calibri" w:hAnsi="Calibri" w:cs="Times New Roman"/>
        </w:rPr>
        <w:t xml:space="preserve"> s</w:t>
      </w:r>
      <w:r w:rsidR="008A4ED7">
        <w:rPr>
          <w:rFonts w:ascii="Calibri" w:eastAsia="Calibri" w:hAnsi="Calibri" w:cs="Times New Roman"/>
        </w:rPr>
        <w:t xml:space="preserve">ensitivity analysis indicated that, in theory, </w:t>
      </w:r>
      <w:r w:rsidR="008A4ED7" w:rsidRPr="008A4ED7">
        <w:rPr>
          <w:rFonts w:ascii="Calibri" w:eastAsia="Calibri" w:hAnsi="Calibri" w:cs="Times New Roman"/>
        </w:rPr>
        <w:t xml:space="preserve">unobserved confounders </w:t>
      </w:r>
      <w:r w:rsidR="008A4ED7">
        <w:rPr>
          <w:rFonts w:ascii="Calibri" w:eastAsia="Calibri" w:hAnsi="Calibri" w:cs="Times New Roman"/>
        </w:rPr>
        <w:t>explaining 7</w:t>
      </w:r>
      <w:r w:rsidR="008A4ED7" w:rsidRPr="008A4ED7">
        <w:rPr>
          <w:rFonts w:ascii="Calibri" w:eastAsia="Calibri" w:hAnsi="Calibri" w:cs="Times New Roman"/>
        </w:rPr>
        <w:t>.</w:t>
      </w:r>
      <w:r w:rsidR="008A4ED7">
        <w:rPr>
          <w:rFonts w:ascii="Calibri" w:eastAsia="Calibri" w:hAnsi="Calibri" w:cs="Times New Roman"/>
        </w:rPr>
        <w:t>71</w:t>
      </w:r>
      <w:r w:rsidR="008A4ED7" w:rsidRPr="008A4ED7">
        <w:rPr>
          <w:rFonts w:ascii="Calibri" w:eastAsia="Calibri" w:hAnsi="Calibri" w:cs="Times New Roman"/>
        </w:rPr>
        <w:t xml:space="preserve">% of the residual variance </w:t>
      </w:r>
      <w:r w:rsidR="005F0B38">
        <w:rPr>
          <w:rFonts w:ascii="Calibri" w:eastAsia="Calibri" w:hAnsi="Calibri" w:cs="Times New Roman"/>
        </w:rPr>
        <w:t xml:space="preserve">for </w:t>
      </w:r>
      <w:r w:rsidR="008A4ED7" w:rsidRPr="008A4ED7">
        <w:rPr>
          <w:rFonts w:ascii="Calibri" w:eastAsia="Calibri" w:hAnsi="Calibri" w:cs="Times New Roman"/>
        </w:rPr>
        <w:t xml:space="preserve">both the treatment and outcome </w:t>
      </w:r>
      <w:r w:rsidR="005F0B38">
        <w:rPr>
          <w:rFonts w:ascii="Calibri" w:eastAsia="Calibri" w:hAnsi="Calibri" w:cs="Times New Roman"/>
        </w:rPr>
        <w:t>would be</w:t>
      </w:r>
      <w:r w:rsidR="008A4ED7" w:rsidRPr="008A4ED7">
        <w:rPr>
          <w:rFonts w:ascii="Calibri" w:eastAsia="Calibri" w:hAnsi="Calibri" w:cs="Times New Roman"/>
        </w:rPr>
        <w:t xml:space="preserve"> sufficiently strong to explain away all the observed effect. </w:t>
      </w:r>
      <w:r w:rsidR="00F91C9F">
        <w:rPr>
          <w:rFonts w:ascii="Calibri" w:eastAsia="Calibri" w:hAnsi="Calibri" w:cs="Times New Roman"/>
        </w:rPr>
        <w:t xml:space="preserve">Conversely, this indicates that </w:t>
      </w:r>
      <w:r w:rsidR="008A4ED7" w:rsidRPr="008A4ED7">
        <w:rPr>
          <w:rFonts w:ascii="Calibri" w:eastAsia="Calibri" w:hAnsi="Calibri" w:cs="Times New Roman"/>
        </w:rPr>
        <w:t xml:space="preserve">unobserved confounders </w:t>
      </w:r>
      <w:r w:rsidR="00F91C9F">
        <w:rPr>
          <w:rFonts w:ascii="Calibri" w:eastAsia="Calibri" w:hAnsi="Calibri" w:cs="Times New Roman"/>
        </w:rPr>
        <w:t xml:space="preserve">that do not </w:t>
      </w:r>
      <w:r w:rsidR="00F91C9F">
        <w:rPr>
          <w:rFonts w:ascii="Calibri" w:eastAsia="Calibri" w:hAnsi="Calibri" w:cs="Times New Roman"/>
        </w:rPr>
        <w:lastRenderedPageBreak/>
        <w:t>explain at least 7.71</w:t>
      </w:r>
      <w:r w:rsidR="008A4ED7" w:rsidRPr="008A4ED7">
        <w:rPr>
          <w:rFonts w:ascii="Calibri" w:eastAsia="Calibri" w:hAnsi="Calibri" w:cs="Times New Roman"/>
        </w:rPr>
        <w:t xml:space="preserve">% of the residual variance </w:t>
      </w:r>
      <w:r w:rsidR="00F70C9D">
        <w:rPr>
          <w:rFonts w:ascii="Calibri" w:eastAsia="Calibri" w:hAnsi="Calibri" w:cs="Times New Roman"/>
        </w:rPr>
        <w:t xml:space="preserve">for </w:t>
      </w:r>
      <w:r w:rsidR="008A4ED7" w:rsidRPr="008A4ED7">
        <w:rPr>
          <w:rFonts w:ascii="Calibri" w:eastAsia="Calibri" w:hAnsi="Calibri" w:cs="Times New Roman"/>
        </w:rPr>
        <w:t xml:space="preserve">both the treatment and the outcome </w:t>
      </w:r>
      <w:r w:rsidR="00F70C9D">
        <w:rPr>
          <w:rFonts w:ascii="Calibri" w:eastAsia="Calibri" w:hAnsi="Calibri" w:cs="Times New Roman"/>
        </w:rPr>
        <w:t>would not be sufficiently strong enough to explain our observed effect.</w:t>
      </w:r>
    </w:p>
    <w:p w14:paraId="28845333" w14:textId="77777777" w:rsidR="00FF4E42" w:rsidRDefault="00FF4E42" w:rsidP="00FF4E42">
      <w:pPr>
        <w:spacing w:after="100" w:afterAutospacing="1" w:line="480" w:lineRule="auto"/>
        <w:rPr>
          <w:rFonts w:ascii="Calibri" w:eastAsia="Calibri" w:hAnsi="Calibri" w:cs="Times New Roman"/>
        </w:rPr>
      </w:pPr>
    </w:p>
    <w:p w14:paraId="698F82C7" w14:textId="77777777" w:rsidR="00FF4E42" w:rsidRDefault="00FF4E42" w:rsidP="00FF4E42">
      <w:pPr>
        <w:spacing w:after="100" w:afterAutospacing="1" w:line="480" w:lineRule="auto"/>
        <w:rPr>
          <w:rFonts w:ascii="Calibri" w:eastAsia="Calibri" w:hAnsi="Calibri" w:cs="Times New Roman"/>
        </w:rPr>
      </w:pPr>
    </w:p>
    <w:p w14:paraId="2342A6B2" w14:textId="77777777" w:rsidR="00FF4E42" w:rsidRDefault="00FF4E42">
      <w:pPr>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br w:type="page"/>
      </w:r>
    </w:p>
    <w:p w14:paraId="26CCB8CD" w14:textId="4198F02C" w:rsidR="002C7FBD" w:rsidRPr="00F22ED1" w:rsidRDefault="002C7FBD" w:rsidP="003C6CA3">
      <w:pPr>
        <w:spacing w:after="100" w:afterAutospacing="1" w:line="480" w:lineRule="auto"/>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lastRenderedPageBreak/>
        <w:t>Discussion</w:t>
      </w:r>
      <w:bookmarkEnd w:id="7"/>
    </w:p>
    <w:p w14:paraId="3B5F8E90" w14:textId="0C6AE6C3" w:rsidR="007E5BEB" w:rsidRDefault="002C7FBD" w:rsidP="007E5BEB">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w:t>
      </w:r>
      <w:r w:rsidR="000E1384">
        <w:rPr>
          <w:rFonts w:ascii="Calibri" w:eastAsia="Calibri" w:hAnsi="Calibri" w:cs="Times New Roman"/>
          <w:szCs w:val="24"/>
        </w:rPr>
        <w:t>3</w:t>
      </w:r>
      <w:r w:rsidRPr="00F22ED1">
        <w:rPr>
          <w:rFonts w:ascii="Calibri" w:eastAsia="Calibri" w:hAnsi="Calibri" w:cs="Times New Roman"/>
          <w:szCs w:val="24"/>
        </w:rPr>
        <w:t xml:space="preserve"> </w:t>
      </w:r>
      <w:r w:rsidR="000E1384">
        <w:rPr>
          <w:rFonts w:ascii="Calibri" w:eastAsia="Calibri" w:hAnsi="Calibri" w:cs="Times New Roman"/>
          <w:szCs w:val="24"/>
        </w:rPr>
        <w:t>did not provide strong support for H1.</w:t>
      </w:r>
      <w:r w:rsidRPr="00F22ED1">
        <w:rPr>
          <w:rFonts w:ascii="Calibri" w:eastAsia="Calibri" w:hAnsi="Calibri" w:cs="Times New Roman"/>
          <w:szCs w:val="24"/>
        </w:rPr>
        <w:t xml:space="preserve"> </w:t>
      </w:r>
      <w:r w:rsidR="000845B3">
        <w:rPr>
          <w:rFonts w:ascii="Calibri" w:eastAsia="Calibri" w:hAnsi="Calibri" w:cs="Times New Roman"/>
          <w:szCs w:val="24"/>
        </w:rPr>
        <w:t xml:space="preserve">We did not find a main effect of social </w:t>
      </w:r>
      <w:r w:rsidR="008457FE">
        <w:rPr>
          <w:rFonts w:ascii="Calibri" w:eastAsia="Calibri" w:hAnsi="Calibri" w:cs="Times New Roman"/>
          <w:szCs w:val="24"/>
        </w:rPr>
        <w:t>consensus on support for [topic]. We also did not find strong support for H2, as we did not find a significant interaction between the effects of our social consensus and our moral conviction manipulations</w:t>
      </w:r>
      <w:r w:rsidR="00A34A38">
        <w:rPr>
          <w:rFonts w:ascii="Calibri" w:eastAsia="Calibri" w:hAnsi="Calibri" w:cs="Times New Roman"/>
          <w:szCs w:val="24"/>
        </w:rPr>
        <w:t>. However, we did find a significant difference in pre-post manipulation support, indicating that while there did not seem to be any difference regarding the effects of our intervention, there was a significant effect of the interventions taken as a whole, as compared to the initial level of support.</w:t>
      </w:r>
      <w:r w:rsidR="00524512">
        <w:rPr>
          <w:rFonts w:ascii="Calibri" w:eastAsia="Calibri" w:hAnsi="Calibri" w:cs="Times New Roman"/>
          <w:szCs w:val="24"/>
        </w:rPr>
        <w:t xml:space="preserve"> </w:t>
      </w:r>
      <w:r w:rsidR="00C0256E">
        <w:rPr>
          <w:rFonts w:ascii="Calibri" w:eastAsia="Calibri" w:hAnsi="Calibri" w:cs="Times New Roman"/>
          <w:szCs w:val="24"/>
        </w:rPr>
        <w:t xml:space="preserve">We also found that openness to belief </w:t>
      </w:r>
      <w:r w:rsidR="00922795">
        <w:rPr>
          <w:rFonts w:ascii="Calibri" w:eastAsia="Calibri" w:hAnsi="Calibri" w:cs="Times New Roman"/>
          <w:szCs w:val="24"/>
        </w:rPr>
        <w:t>change</w:t>
      </w:r>
      <w:r w:rsidR="00C0256E">
        <w:rPr>
          <w:rFonts w:ascii="Calibri" w:eastAsia="Calibri" w:hAnsi="Calibri" w:cs="Times New Roman"/>
          <w:szCs w:val="24"/>
        </w:rPr>
        <w:t xml:space="preserve"> and initial levels of support were strongly associated with the final level of support for [topic].</w:t>
      </w:r>
      <w:r w:rsidR="007E5BEB">
        <w:rPr>
          <w:rFonts w:ascii="Calibri" w:eastAsia="Calibri" w:hAnsi="Calibri" w:cs="Times New Roman"/>
          <w:szCs w:val="24"/>
        </w:rPr>
        <w:t xml:space="preserve"> Additionally, our exploratory analysis indicated that there was a different pattern of support for individuals who started at a negative of neutral level of support for a [topic]. Primarily, the pattern indicated that the effect of the interventions on support is significantly greater for those starting at a negative or neutral level of support. </w:t>
      </w:r>
      <w:r w:rsidR="0065168C">
        <w:rPr>
          <w:rFonts w:ascii="Calibri" w:eastAsia="Calibri" w:hAnsi="Calibri" w:cs="Times New Roman"/>
          <w:szCs w:val="24"/>
        </w:rPr>
        <w:t>Given that</w:t>
      </w:r>
      <w:r w:rsidR="007E5BEB">
        <w:rPr>
          <w:rFonts w:ascii="Calibri" w:eastAsia="Calibri" w:hAnsi="Calibri" w:cs="Times New Roman"/>
          <w:szCs w:val="24"/>
        </w:rPr>
        <w:t xml:space="preserve"> all interventions resulted in an increase in support, this is perhaps indicative of a ceiling effect.</w:t>
      </w:r>
    </w:p>
    <w:p w14:paraId="685A5789" w14:textId="79AE7C43" w:rsidR="00387BE2" w:rsidRPr="00A250B5" w:rsidRDefault="00762FDD" w:rsidP="00A250B5">
      <w:pPr>
        <w:spacing w:after="100" w:afterAutospacing="1" w:line="480" w:lineRule="auto"/>
        <w:ind w:firstLine="720"/>
        <w:rPr>
          <w:rFonts w:ascii="Calibri" w:eastAsia="Calibri" w:hAnsi="Calibri" w:cs="Times New Roman"/>
          <w:szCs w:val="24"/>
        </w:rPr>
      </w:pPr>
      <w:r>
        <w:rPr>
          <w:rFonts w:ascii="Calibri" w:eastAsia="Calibri" w:hAnsi="Calibri" w:cs="Times New Roman"/>
          <w:szCs w:val="24"/>
        </w:rPr>
        <w:t xml:space="preserve">Additionally, our moral conviction manipulation was only successful at actually changing perceived moral conviction in for the topic of UHC. This is indicative of either a significant difference in perspective on the topic of UHC as compared to capital punishment or AI, or that a different moral conviction manipulation may be more appropriate for further research on the matter. Regarding moral conviction, one extremely interesting finding is that greater utilitarian and deontological orientation were associated with moral conviction </w:t>
      </w:r>
      <w:r w:rsidR="005E118D">
        <w:rPr>
          <w:rFonts w:ascii="Calibri" w:eastAsia="Calibri" w:hAnsi="Calibri" w:cs="Times New Roman"/>
          <w:szCs w:val="24"/>
        </w:rPr>
        <w:t>in opposite directions</w:t>
      </w:r>
      <w:r>
        <w:rPr>
          <w:rFonts w:ascii="Calibri" w:eastAsia="Calibri" w:hAnsi="Calibri" w:cs="Times New Roman"/>
          <w:szCs w:val="24"/>
        </w:rPr>
        <w:t xml:space="preserve">. </w:t>
      </w:r>
      <w:r w:rsidR="00D84DA0">
        <w:rPr>
          <w:rFonts w:ascii="Calibri" w:eastAsia="Calibri" w:hAnsi="Calibri" w:cs="Times New Roman"/>
          <w:szCs w:val="24"/>
        </w:rPr>
        <w:t>Moral conviction can be defined as “</w:t>
      </w:r>
      <w:r w:rsidR="00D84DA0" w:rsidRPr="00D84DA0">
        <w:rPr>
          <w:rFonts w:ascii="Calibri" w:eastAsia="Calibri" w:hAnsi="Calibri" w:cs="Times New Roman"/>
          <w:szCs w:val="24"/>
        </w:rPr>
        <w:t xml:space="preserve">the perception that one’s feelings about a given attitude </w:t>
      </w:r>
      <w:r w:rsidR="00D84DA0" w:rsidRPr="00D84DA0">
        <w:rPr>
          <w:rFonts w:ascii="Calibri" w:eastAsia="Calibri" w:hAnsi="Calibri" w:cs="Times New Roman"/>
          <w:szCs w:val="24"/>
        </w:rPr>
        <w:lastRenderedPageBreak/>
        <w:t>object are based on one’s beliefs about right and wrong</w:t>
      </w:r>
      <w:r w:rsidR="00BC08DD">
        <w:rPr>
          <w:rFonts w:ascii="Calibri" w:eastAsia="Calibri" w:hAnsi="Calibri" w:cs="Times New Roman"/>
          <w:szCs w:val="24"/>
        </w:rPr>
        <w:t xml:space="preserve">”. </w:t>
      </w:r>
      <w:r w:rsidR="00660BD8">
        <w:rPr>
          <w:rFonts w:ascii="Calibri" w:eastAsia="Calibri" w:hAnsi="Calibri" w:cs="Times New Roman"/>
          <w:szCs w:val="24"/>
        </w:rPr>
        <w:t xml:space="preserve"> In </w:t>
      </w:r>
      <w:proofErr w:type="spellStart"/>
      <w:r w:rsidR="00660BD8">
        <w:rPr>
          <w:rFonts w:ascii="Calibri" w:eastAsia="Calibri" w:hAnsi="Calibri" w:cs="Times New Roman"/>
          <w:szCs w:val="24"/>
        </w:rPr>
        <w:t>comparisoin</w:t>
      </w:r>
      <w:proofErr w:type="spellEnd"/>
      <w:r w:rsidR="00660BD8">
        <w:rPr>
          <w:rFonts w:ascii="Calibri" w:eastAsia="Calibri" w:hAnsi="Calibri" w:cs="Times New Roman"/>
          <w:szCs w:val="24"/>
        </w:rPr>
        <w:t>,</w:t>
      </w:r>
      <w:r>
        <w:rPr>
          <w:rFonts w:ascii="Calibri" w:eastAsia="Calibri" w:hAnsi="Calibri" w:cs="Times New Roman"/>
          <w:szCs w:val="24"/>
        </w:rPr>
        <w:t xml:space="preserve"> deontological orientation is defined as ‘ethical rules clearly distinguish right from wrong’</w:t>
      </w:r>
      <w:r w:rsidR="00660BD8">
        <w:rPr>
          <w:rFonts w:ascii="Calibri" w:eastAsia="Calibri" w:hAnsi="Calibri" w:cs="Times New Roman"/>
          <w:szCs w:val="24"/>
        </w:rPr>
        <w:t xml:space="preserve"> and</w:t>
      </w:r>
      <w:r>
        <w:rPr>
          <w:rFonts w:ascii="Calibri" w:eastAsia="Calibri" w:hAnsi="Calibri" w:cs="Times New Roman"/>
          <w:szCs w:val="24"/>
        </w:rPr>
        <w:t xml:space="preserve"> utilitarian orientation can be defined as ‘consequences are what distinguishes right from wrong’. </w:t>
      </w:r>
      <w:r w:rsidR="00575A3B">
        <w:rPr>
          <w:rFonts w:ascii="Calibri" w:eastAsia="Calibri" w:hAnsi="Calibri" w:cs="Times New Roman"/>
          <w:szCs w:val="24"/>
        </w:rPr>
        <w:t xml:space="preserve">Given that both moral axis (deontology and utilitarianism) </w:t>
      </w:r>
      <w:proofErr w:type="gramStart"/>
      <w:r w:rsidR="00C55B63">
        <w:rPr>
          <w:rFonts w:ascii="Calibri" w:eastAsia="Calibri" w:hAnsi="Calibri" w:cs="Times New Roman"/>
          <w:szCs w:val="24"/>
        </w:rPr>
        <w:t>are</w:t>
      </w:r>
      <w:proofErr w:type="gramEnd"/>
      <w:r w:rsidR="00C55B63">
        <w:rPr>
          <w:rFonts w:ascii="Calibri" w:eastAsia="Calibri" w:hAnsi="Calibri" w:cs="Times New Roman"/>
          <w:szCs w:val="24"/>
        </w:rPr>
        <w:t xml:space="preserve"> focused on what determines ‘right from wrong’, definitionally, greater orientation on both of these axis should plausibly be associated with greater moral conviction as a whole. However, we find in our study that greater deontological orientation is actually associated with decreased moral conviction, whereas greater utilitarian orientation is associated with increased moral conviction.</w:t>
      </w:r>
      <w:r w:rsidR="00A250B5">
        <w:rPr>
          <w:rFonts w:ascii="Calibri" w:eastAsia="Calibri" w:hAnsi="Calibri" w:cs="Times New Roman"/>
          <w:szCs w:val="24"/>
        </w:rPr>
        <w:t xml:space="preserve"> Further </w:t>
      </w:r>
      <w:proofErr w:type="gramStart"/>
      <w:r w:rsidR="00A250B5">
        <w:rPr>
          <w:rFonts w:ascii="Calibri" w:eastAsia="Calibri" w:hAnsi="Calibri" w:cs="Times New Roman"/>
          <w:szCs w:val="24"/>
        </w:rPr>
        <w:t>research</w:t>
      </w:r>
      <w:proofErr w:type="gramEnd"/>
      <w:r w:rsidR="00A250B5">
        <w:rPr>
          <w:rFonts w:ascii="Calibri" w:eastAsia="Calibri" w:hAnsi="Calibri" w:cs="Times New Roman"/>
          <w:szCs w:val="24"/>
        </w:rPr>
        <w:t xml:space="preserve"> unpacking the mechanics behind this unexpected relationship is needed.</w:t>
      </w:r>
    </w:p>
    <w:sectPr w:rsidR="00387BE2" w:rsidRPr="00A25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D7"/>
    <w:rsid w:val="00070D22"/>
    <w:rsid w:val="000845B3"/>
    <w:rsid w:val="000E1384"/>
    <w:rsid w:val="000F31C4"/>
    <w:rsid w:val="000F5804"/>
    <w:rsid w:val="001C0DDD"/>
    <w:rsid w:val="002437A5"/>
    <w:rsid w:val="002A3D3B"/>
    <w:rsid w:val="002B3043"/>
    <w:rsid w:val="002B7FAF"/>
    <w:rsid w:val="002C7FBD"/>
    <w:rsid w:val="002E5A2C"/>
    <w:rsid w:val="00363BF6"/>
    <w:rsid w:val="00387BE2"/>
    <w:rsid w:val="003A13FF"/>
    <w:rsid w:val="003C6CA3"/>
    <w:rsid w:val="003D7751"/>
    <w:rsid w:val="003F677E"/>
    <w:rsid w:val="004236EB"/>
    <w:rsid w:val="00424D54"/>
    <w:rsid w:val="00456A99"/>
    <w:rsid w:val="004A175E"/>
    <w:rsid w:val="00500047"/>
    <w:rsid w:val="00524512"/>
    <w:rsid w:val="00531EEB"/>
    <w:rsid w:val="00575A3B"/>
    <w:rsid w:val="005B579D"/>
    <w:rsid w:val="005E118D"/>
    <w:rsid w:val="005F0B38"/>
    <w:rsid w:val="00630DCC"/>
    <w:rsid w:val="0064630D"/>
    <w:rsid w:val="0065168C"/>
    <w:rsid w:val="00660BD8"/>
    <w:rsid w:val="00667212"/>
    <w:rsid w:val="00692CBE"/>
    <w:rsid w:val="006C6739"/>
    <w:rsid w:val="00701834"/>
    <w:rsid w:val="00724DDA"/>
    <w:rsid w:val="00754E6F"/>
    <w:rsid w:val="00761419"/>
    <w:rsid w:val="00762FDD"/>
    <w:rsid w:val="00773F96"/>
    <w:rsid w:val="0077639D"/>
    <w:rsid w:val="007A1194"/>
    <w:rsid w:val="007A2554"/>
    <w:rsid w:val="007A7876"/>
    <w:rsid w:val="007C316A"/>
    <w:rsid w:val="007C78B5"/>
    <w:rsid w:val="007E5BEB"/>
    <w:rsid w:val="008457FE"/>
    <w:rsid w:val="008A4ED7"/>
    <w:rsid w:val="008B7F73"/>
    <w:rsid w:val="008E7E3F"/>
    <w:rsid w:val="00922795"/>
    <w:rsid w:val="00926DF4"/>
    <w:rsid w:val="00944934"/>
    <w:rsid w:val="00960487"/>
    <w:rsid w:val="009855D4"/>
    <w:rsid w:val="009C4D31"/>
    <w:rsid w:val="00A250B5"/>
    <w:rsid w:val="00A34A38"/>
    <w:rsid w:val="00A35738"/>
    <w:rsid w:val="00A80261"/>
    <w:rsid w:val="00A95611"/>
    <w:rsid w:val="00AA5AD7"/>
    <w:rsid w:val="00B06300"/>
    <w:rsid w:val="00BC08DD"/>
    <w:rsid w:val="00BE4EF4"/>
    <w:rsid w:val="00C0256E"/>
    <w:rsid w:val="00C0463B"/>
    <w:rsid w:val="00C100EE"/>
    <w:rsid w:val="00C15038"/>
    <w:rsid w:val="00C251A2"/>
    <w:rsid w:val="00C55B63"/>
    <w:rsid w:val="00C94DC4"/>
    <w:rsid w:val="00CB552A"/>
    <w:rsid w:val="00CC0A04"/>
    <w:rsid w:val="00D11B11"/>
    <w:rsid w:val="00D41211"/>
    <w:rsid w:val="00D44ABA"/>
    <w:rsid w:val="00D57C33"/>
    <w:rsid w:val="00D84DA0"/>
    <w:rsid w:val="00E1683B"/>
    <w:rsid w:val="00E27D97"/>
    <w:rsid w:val="00F34004"/>
    <w:rsid w:val="00F70C9D"/>
    <w:rsid w:val="00F91C9F"/>
    <w:rsid w:val="00FC5584"/>
    <w:rsid w:val="00FD491D"/>
    <w:rsid w:val="00FF2E01"/>
    <w:rsid w:val="00FF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8219"/>
  <w15:chartTrackingRefBased/>
  <w15:docId w15:val="{9B3E7A84-F5BF-4808-9435-4C8DF5C8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AD7"/>
    <w:rPr>
      <w:sz w:val="24"/>
    </w:rPr>
  </w:style>
  <w:style w:type="paragraph" w:styleId="Heading1">
    <w:name w:val="heading 1"/>
    <w:basedOn w:val="Normal"/>
    <w:next w:val="Normal"/>
    <w:link w:val="Heading1Char"/>
    <w:uiPriority w:val="9"/>
    <w:qFormat/>
    <w:rsid w:val="00AA5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AD7"/>
    <w:pPr>
      <w:keepNext/>
      <w:keepLines/>
      <w:spacing w:before="80" w:after="40"/>
      <w:outlineLvl w:val="3"/>
    </w:pPr>
    <w:rPr>
      <w:rFonts w:eastAsiaTheme="majorEastAsia" w:cstheme="majorBidi"/>
      <w:i/>
      <w:iCs/>
      <w:color w:val="0F4761" w:themeColor="accent1" w:themeShade="BF"/>
      <w:sz w:val="22"/>
    </w:rPr>
  </w:style>
  <w:style w:type="paragraph" w:styleId="Heading5">
    <w:name w:val="heading 5"/>
    <w:basedOn w:val="Normal"/>
    <w:next w:val="Normal"/>
    <w:link w:val="Heading5Char"/>
    <w:uiPriority w:val="9"/>
    <w:semiHidden/>
    <w:unhideWhenUsed/>
    <w:qFormat/>
    <w:rsid w:val="00AA5AD7"/>
    <w:pPr>
      <w:keepNext/>
      <w:keepLines/>
      <w:spacing w:before="80" w:after="40"/>
      <w:outlineLvl w:val="4"/>
    </w:pPr>
    <w:rPr>
      <w:rFonts w:eastAsiaTheme="majorEastAsia" w:cstheme="majorBidi"/>
      <w:color w:val="0F4761" w:themeColor="accent1" w:themeShade="BF"/>
      <w:sz w:val="22"/>
    </w:rPr>
  </w:style>
  <w:style w:type="paragraph" w:styleId="Heading6">
    <w:name w:val="heading 6"/>
    <w:basedOn w:val="Normal"/>
    <w:next w:val="Normal"/>
    <w:link w:val="Heading6Char"/>
    <w:uiPriority w:val="9"/>
    <w:semiHidden/>
    <w:unhideWhenUsed/>
    <w:qFormat/>
    <w:rsid w:val="00AA5AD7"/>
    <w:pPr>
      <w:keepNext/>
      <w:keepLines/>
      <w:spacing w:before="40" w:after="0"/>
      <w:outlineLvl w:val="5"/>
    </w:pPr>
    <w:rPr>
      <w:rFonts w:eastAsiaTheme="majorEastAsia"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AA5AD7"/>
    <w:pPr>
      <w:keepNext/>
      <w:keepLines/>
      <w:spacing w:before="40" w:after="0"/>
      <w:outlineLvl w:val="6"/>
    </w:pPr>
    <w:rPr>
      <w:rFonts w:eastAsiaTheme="majorEastAsia" w:cstheme="majorBidi"/>
      <w:color w:val="595959" w:themeColor="text1" w:themeTint="A6"/>
      <w:sz w:val="22"/>
    </w:rPr>
  </w:style>
  <w:style w:type="paragraph" w:styleId="Heading8">
    <w:name w:val="heading 8"/>
    <w:basedOn w:val="Normal"/>
    <w:next w:val="Normal"/>
    <w:link w:val="Heading8Char"/>
    <w:uiPriority w:val="9"/>
    <w:semiHidden/>
    <w:unhideWhenUsed/>
    <w:qFormat/>
    <w:rsid w:val="00AA5AD7"/>
    <w:pPr>
      <w:keepNext/>
      <w:keepLines/>
      <w:spacing w:after="0"/>
      <w:outlineLvl w:val="7"/>
    </w:pPr>
    <w:rPr>
      <w:rFonts w:eastAsiaTheme="majorEastAsia"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AA5AD7"/>
    <w:pPr>
      <w:keepNext/>
      <w:keepLines/>
      <w:spacing w:after="0"/>
      <w:outlineLvl w:val="8"/>
    </w:pPr>
    <w:rPr>
      <w:rFonts w:eastAsiaTheme="majorEastAsia" w:cstheme="majorBidi"/>
      <w:color w:val="272727" w:themeColor="text1" w:themeTint="D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AD7"/>
    <w:rPr>
      <w:rFonts w:eastAsiaTheme="majorEastAsia" w:cstheme="majorBidi"/>
      <w:color w:val="272727" w:themeColor="text1" w:themeTint="D8"/>
    </w:rPr>
  </w:style>
  <w:style w:type="paragraph" w:styleId="Title">
    <w:name w:val="Title"/>
    <w:basedOn w:val="Normal"/>
    <w:next w:val="Normal"/>
    <w:link w:val="TitleChar"/>
    <w:uiPriority w:val="10"/>
    <w:qFormat/>
    <w:rsid w:val="00AA5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AD7"/>
    <w:pPr>
      <w:spacing w:before="160"/>
      <w:jc w:val="center"/>
    </w:pPr>
    <w:rPr>
      <w:i/>
      <w:iCs/>
      <w:color w:val="404040" w:themeColor="text1" w:themeTint="BF"/>
      <w:sz w:val="22"/>
    </w:rPr>
  </w:style>
  <w:style w:type="character" w:customStyle="1" w:styleId="QuoteChar">
    <w:name w:val="Quote Char"/>
    <w:basedOn w:val="DefaultParagraphFont"/>
    <w:link w:val="Quote"/>
    <w:uiPriority w:val="29"/>
    <w:rsid w:val="00AA5AD7"/>
    <w:rPr>
      <w:i/>
      <w:iCs/>
      <w:color w:val="404040" w:themeColor="text1" w:themeTint="BF"/>
    </w:rPr>
  </w:style>
  <w:style w:type="paragraph" w:styleId="ListParagraph">
    <w:name w:val="List Paragraph"/>
    <w:basedOn w:val="Normal"/>
    <w:uiPriority w:val="34"/>
    <w:qFormat/>
    <w:rsid w:val="00AA5AD7"/>
    <w:pPr>
      <w:ind w:left="720"/>
      <w:contextualSpacing/>
    </w:pPr>
    <w:rPr>
      <w:sz w:val="22"/>
    </w:rPr>
  </w:style>
  <w:style w:type="character" w:styleId="IntenseEmphasis">
    <w:name w:val="Intense Emphasis"/>
    <w:basedOn w:val="DefaultParagraphFont"/>
    <w:uiPriority w:val="21"/>
    <w:qFormat/>
    <w:rsid w:val="00AA5AD7"/>
    <w:rPr>
      <w:i/>
      <w:iCs/>
      <w:color w:val="0F4761" w:themeColor="accent1" w:themeShade="BF"/>
    </w:rPr>
  </w:style>
  <w:style w:type="paragraph" w:styleId="IntenseQuote">
    <w:name w:val="Intense Quote"/>
    <w:basedOn w:val="Normal"/>
    <w:next w:val="Normal"/>
    <w:link w:val="IntenseQuoteChar"/>
    <w:uiPriority w:val="30"/>
    <w:qFormat/>
    <w:rsid w:val="00AA5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2"/>
    </w:rPr>
  </w:style>
  <w:style w:type="character" w:customStyle="1" w:styleId="IntenseQuoteChar">
    <w:name w:val="Intense Quote Char"/>
    <w:basedOn w:val="DefaultParagraphFont"/>
    <w:link w:val="IntenseQuote"/>
    <w:uiPriority w:val="30"/>
    <w:rsid w:val="00AA5AD7"/>
    <w:rPr>
      <w:i/>
      <w:iCs/>
      <w:color w:val="0F4761" w:themeColor="accent1" w:themeShade="BF"/>
    </w:rPr>
  </w:style>
  <w:style w:type="character" w:styleId="IntenseReference">
    <w:name w:val="Intense Reference"/>
    <w:basedOn w:val="DefaultParagraphFont"/>
    <w:uiPriority w:val="32"/>
    <w:qFormat/>
    <w:rsid w:val="00AA5AD7"/>
    <w:rPr>
      <w:b/>
      <w:bCs/>
      <w:smallCaps/>
      <w:color w:val="0F4761" w:themeColor="accent1" w:themeShade="BF"/>
      <w:spacing w:val="5"/>
    </w:rPr>
  </w:style>
  <w:style w:type="paragraph" w:customStyle="1" w:styleId="FirstParagraph">
    <w:name w:val="First Paragraph"/>
    <w:basedOn w:val="BodyText"/>
    <w:next w:val="BodyText"/>
    <w:qFormat/>
    <w:rsid w:val="00AA5AD7"/>
    <w:pPr>
      <w:spacing w:before="180" w:after="180" w:line="240" w:lineRule="auto"/>
    </w:pPr>
    <w:rPr>
      <w:kern w:val="0"/>
      <w:szCs w:val="24"/>
      <w14:ligatures w14:val="none"/>
    </w:rPr>
  </w:style>
  <w:style w:type="paragraph" w:styleId="NoSpacing">
    <w:name w:val="No Spacing"/>
    <w:uiPriority w:val="1"/>
    <w:qFormat/>
    <w:rsid w:val="00AA5AD7"/>
    <w:pPr>
      <w:spacing w:after="0" w:line="240" w:lineRule="auto"/>
    </w:pPr>
  </w:style>
  <w:style w:type="paragraph" w:styleId="BodyText">
    <w:name w:val="Body Text"/>
    <w:basedOn w:val="Normal"/>
    <w:link w:val="BodyTextChar"/>
    <w:uiPriority w:val="99"/>
    <w:semiHidden/>
    <w:unhideWhenUsed/>
    <w:rsid w:val="00AA5AD7"/>
    <w:pPr>
      <w:spacing w:after="120"/>
    </w:pPr>
  </w:style>
  <w:style w:type="character" w:customStyle="1" w:styleId="BodyTextChar">
    <w:name w:val="Body Text Char"/>
    <w:basedOn w:val="DefaultParagraphFont"/>
    <w:link w:val="BodyText"/>
    <w:uiPriority w:val="99"/>
    <w:semiHidden/>
    <w:rsid w:val="00AA5AD7"/>
    <w:rPr>
      <w:sz w:val="24"/>
    </w:rPr>
  </w:style>
  <w:style w:type="table" w:styleId="TableGrid">
    <w:name w:val="Table Grid"/>
    <w:basedOn w:val="TableNormal"/>
    <w:uiPriority w:val="39"/>
    <w:rsid w:val="000F3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21</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80</cp:revision>
  <dcterms:created xsi:type="dcterms:W3CDTF">2025-03-06T18:01:00Z</dcterms:created>
  <dcterms:modified xsi:type="dcterms:W3CDTF">2025-03-17T23:02:00Z</dcterms:modified>
</cp:coreProperties>
</file>