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F2BC1" w14:textId="22E18CFE" w:rsidR="00DB5D03" w:rsidRDefault="007D0D64" w:rsidP="003D70D0">
      <w:pPr>
        <w:keepNext/>
        <w:keepLines/>
        <w:spacing w:after="0" w:afterAutospacing="1" w:line="480" w:lineRule="auto"/>
        <w:outlineLvl w:val="1"/>
        <w:rPr>
          <w:rFonts w:ascii="Calibri Light" w:eastAsia="Times New Roman" w:hAnsi="Calibri Light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Calibri Light" w:eastAsia="Times New Roman" w:hAnsi="Calibri Light" w:cs="Times New Roman"/>
          <w:b/>
          <w:bCs/>
          <w:kern w:val="0"/>
          <w:sz w:val="28"/>
          <w:szCs w:val="28"/>
          <w14:ligatures w14:val="none"/>
        </w:rPr>
        <w:t>Results</w:t>
      </w:r>
    </w:p>
    <w:p w14:paraId="71C3E967" w14:textId="48E2DCD7" w:rsidR="00772CEE" w:rsidRDefault="00772CEE" w:rsidP="007D0D64">
      <w:pPr>
        <w:pStyle w:val="NoSpacing"/>
        <w:spacing w:line="480" w:lineRule="auto"/>
        <w:ind w:firstLine="72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We tested </w:t>
      </w:r>
      <w:r w:rsidR="00020CC4">
        <w:rPr>
          <w:rFonts w:ascii="Calibri" w:eastAsia="Calibri" w:hAnsi="Calibri" w:cs="Times New Roman"/>
          <w:sz w:val="24"/>
          <w:szCs w:val="24"/>
        </w:rPr>
        <w:t xml:space="preserve">our two </w:t>
      </w:r>
      <w:r w:rsidR="007C3743">
        <w:rPr>
          <w:rFonts w:ascii="Calibri" w:eastAsia="Calibri" w:hAnsi="Calibri" w:cs="Times New Roman"/>
          <w:sz w:val="24"/>
          <w:szCs w:val="24"/>
        </w:rPr>
        <w:t>hypotheses</w:t>
      </w:r>
      <w:r w:rsidR="00020CC4">
        <w:rPr>
          <w:rFonts w:ascii="Calibri" w:eastAsia="Calibri" w:hAnsi="Calibri" w:cs="Times New Roman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>with a series of within-subjects analysis of variance (ANOVA) models</w:t>
      </w:r>
      <w:r w:rsidR="00020CC4">
        <w:rPr>
          <w:rFonts w:ascii="Calibri" w:eastAsia="Calibri" w:hAnsi="Calibri" w:cs="Times New Roman"/>
          <w:sz w:val="24"/>
          <w:szCs w:val="24"/>
        </w:rPr>
        <w:t xml:space="preserve"> comparing support for our highly polarized issues both before</w:t>
      </w:r>
      <w:r w:rsidR="006927C2">
        <w:rPr>
          <w:rFonts w:ascii="Calibri" w:eastAsia="Calibri" w:hAnsi="Calibri" w:cs="Times New Roman"/>
          <w:sz w:val="24"/>
          <w:szCs w:val="24"/>
        </w:rPr>
        <w:t xml:space="preserve"> and after our social consensus manipulation</w:t>
      </w:r>
      <w:r>
        <w:rPr>
          <w:rFonts w:ascii="Calibri" w:eastAsia="Calibri" w:hAnsi="Calibri" w:cs="Times New Roman"/>
          <w:sz w:val="24"/>
          <w:szCs w:val="24"/>
        </w:rPr>
        <w:t xml:space="preserve">. </w:t>
      </w:r>
      <w:r w:rsidR="00BC3836">
        <w:rPr>
          <w:rFonts w:ascii="Calibri" w:eastAsia="Calibri" w:hAnsi="Calibri" w:cs="Times New Roman"/>
          <w:sz w:val="24"/>
          <w:szCs w:val="24"/>
        </w:rPr>
        <w:t xml:space="preserve">We predicted </w:t>
      </w:r>
      <w:r w:rsidR="003A26DA">
        <w:rPr>
          <w:rFonts w:ascii="Calibri" w:eastAsia="Calibri" w:hAnsi="Calibri" w:cs="Times New Roman"/>
          <w:sz w:val="24"/>
          <w:szCs w:val="24"/>
        </w:rPr>
        <w:t>strong social consensu</w:t>
      </w:r>
      <w:r w:rsidR="004D5CCF">
        <w:rPr>
          <w:rFonts w:ascii="Calibri" w:eastAsia="Calibri" w:hAnsi="Calibri" w:cs="Times New Roman"/>
          <w:sz w:val="24"/>
          <w:szCs w:val="24"/>
        </w:rPr>
        <w:t>s would lead</w:t>
      </w:r>
      <w:r w:rsidR="003A26DA">
        <w:rPr>
          <w:rFonts w:ascii="Calibri" w:eastAsia="Calibri" w:hAnsi="Calibri" w:cs="Times New Roman"/>
          <w:sz w:val="24"/>
          <w:szCs w:val="24"/>
        </w:rPr>
        <w:t xml:space="preserve"> to more positive support for highly polarized issues</w:t>
      </w:r>
      <w:r w:rsidR="00BC3836">
        <w:rPr>
          <w:rFonts w:ascii="Calibri" w:eastAsia="Calibri" w:hAnsi="Calibri" w:cs="Times New Roman"/>
          <w:sz w:val="24"/>
          <w:szCs w:val="24"/>
        </w:rPr>
        <w:t xml:space="preserve"> (H1)</w:t>
      </w:r>
      <w:r w:rsidR="00C63ADB">
        <w:rPr>
          <w:rFonts w:ascii="Calibri" w:eastAsia="Calibri" w:hAnsi="Calibri" w:cs="Times New Roman"/>
          <w:sz w:val="24"/>
          <w:szCs w:val="24"/>
        </w:rPr>
        <w:t xml:space="preserve">. Additionally, </w:t>
      </w:r>
      <w:r w:rsidR="00774B2C">
        <w:rPr>
          <w:rFonts w:ascii="Calibri" w:eastAsia="Calibri" w:hAnsi="Calibri" w:cs="Times New Roman"/>
          <w:sz w:val="24"/>
          <w:szCs w:val="24"/>
        </w:rPr>
        <w:t>our second hypothesis is</w:t>
      </w:r>
      <w:r w:rsidR="00C63ADB">
        <w:rPr>
          <w:rFonts w:ascii="Calibri" w:eastAsia="Calibri" w:hAnsi="Calibri" w:cs="Times New Roman"/>
          <w:sz w:val="24"/>
          <w:szCs w:val="24"/>
        </w:rPr>
        <w:t xml:space="preserve"> that the ethical standards of judgement questionnaire </w:t>
      </w:r>
      <w:r w:rsidR="0087288B">
        <w:rPr>
          <w:rFonts w:ascii="Calibri" w:eastAsia="Calibri" w:hAnsi="Calibri" w:cs="Times New Roman"/>
          <w:sz w:val="24"/>
          <w:szCs w:val="24"/>
        </w:rPr>
        <w:t>(ESJQ)</w:t>
      </w:r>
      <w:r w:rsidR="0087288B">
        <w:rPr>
          <w:rFonts w:ascii="Calibri" w:eastAsia="Calibri" w:hAnsi="Calibri" w:cs="Times New Roman"/>
          <w:sz w:val="24"/>
          <w:szCs w:val="24"/>
        </w:rPr>
        <w:t xml:space="preserve"> </w:t>
      </w:r>
      <w:r w:rsidR="00C63ADB">
        <w:rPr>
          <w:rFonts w:ascii="Calibri" w:eastAsia="Calibri" w:hAnsi="Calibri" w:cs="Times New Roman"/>
          <w:sz w:val="24"/>
          <w:szCs w:val="24"/>
        </w:rPr>
        <w:t xml:space="preserve">would </w:t>
      </w:r>
      <w:r w:rsidR="0087288B">
        <w:rPr>
          <w:rFonts w:ascii="Calibri" w:eastAsia="Calibri" w:hAnsi="Calibri" w:cs="Times New Roman"/>
          <w:sz w:val="24"/>
          <w:szCs w:val="24"/>
        </w:rPr>
        <w:t>be a significant predictor of support for these polarized issues.</w:t>
      </w:r>
      <w:r w:rsidR="00C63ADB">
        <w:rPr>
          <w:rFonts w:ascii="Calibri" w:eastAsia="Calibri" w:hAnsi="Calibri" w:cs="Times New Roman"/>
          <w:sz w:val="24"/>
          <w:szCs w:val="24"/>
        </w:rPr>
        <w:t xml:space="preserve"> </w:t>
      </w:r>
      <w:r w:rsidR="00BC3836">
        <w:rPr>
          <w:rFonts w:ascii="Calibri" w:eastAsia="Calibri" w:hAnsi="Calibri" w:cs="Times New Roman"/>
          <w:sz w:val="24"/>
          <w:szCs w:val="24"/>
        </w:rPr>
        <w:t xml:space="preserve"> (e.g., our hypothesis had no </w:t>
      </w:r>
      <w:r w:rsidR="00BC3836">
        <w:rPr>
          <w:rFonts w:ascii="Calibri" w:eastAsia="Calibri" w:hAnsi="Calibri" w:cs="Times New Roman"/>
          <w:i/>
          <w:iCs/>
          <w:sz w:val="24"/>
          <w:szCs w:val="24"/>
        </w:rPr>
        <w:t>a-priori</w:t>
      </w:r>
      <w:r w:rsidR="00BC3836">
        <w:rPr>
          <w:rFonts w:ascii="Calibri" w:eastAsia="Calibri" w:hAnsi="Calibri" w:cs="Times New Roman"/>
          <w:i/>
          <w:iCs/>
          <w:sz w:val="24"/>
          <w:szCs w:val="24"/>
        </w:rPr>
        <w:softHyphen/>
        <w:t xml:space="preserve"> </w:t>
      </w:r>
      <w:r w:rsidR="00BC3836">
        <w:rPr>
          <w:rFonts w:ascii="Calibri" w:eastAsia="Calibri" w:hAnsi="Calibri" w:cs="Times New Roman"/>
          <w:sz w:val="24"/>
          <w:szCs w:val="24"/>
        </w:rPr>
        <w:t>directional effect).</w:t>
      </w:r>
      <w:r w:rsidR="009621FF">
        <w:rPr>
          <w:rFonts w:ascii="Calibri" w:eastAsia="Calibri" w:hAnsi="Calibri" w:cs="Times New Roman"/>
          <w:sz w:val="24"/>
          <w:szCs w:val="24"/>
        </w:rPr>
        <w:t xml:space="preserve"> The alpha level for these analys</w:t>
      </w:r>
      <w:r w:rsidR="000571CA">
        <w:rPr>
          <w:rFonts w:ascii="Calibri" w:eastAsia="Calibri" w:hAnsi="Calibri" w:cs="Times New Roman"/>
          <w:sz w:val="24"/>
          <w:szCs w:val="24"/>
        </w:rPr>
        <w:t>e</w:t>
      </w:r>
      <w:r w:rsidR="009621FF">
        <w:rPr>
          <w:rFonts w:ascii="Calibri" w:eastAsia="Calibri" w:hAnsi="Calibri" w:cs="Times New Roman"/>
          <w:sz w:val="24"/>
          <w:szCs w:val="24"/>
        </w:rPr>
        <w:t>s was .05</w:t>
      </w:r>
      <w:r w:rsidR="00614A2B">
        <w:rPr>
          <w:rFonts w:ascii="Calibri" w:eastAsia="Calibri" w:hAnsi="Calibri" w:cs="Times New Roman"/>
          <w:sz w:val="24"/>
          <w:szCs w:val="24"/>
        </w:rPr>
        <w:t>.</w:t>
      </w:r>
    </w:p>
    <w:p w14:paraId="7C5A001C" w14:textId="366C74F3" w:rsidR="004A08ED" w:rsidRPr="004A08ED" w:rsidRDefault="009A13D9" w:rsidP="003D70D0">
      <w:pPr>
        <w:keepNext/>
        <w:keepLines/>
        <w:spacing w:after="0" w:afterAutospacing="1" w:line="480" w:lineRule="auto"/>
        <w:outlineLvl w:val="2"/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</w:pPr>
      <w:r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  <w:t>Social Consensus Manipulation</w:t>
      </w:r>
    </w:p>
    <w:p w14:paraId="007D2FCC" w14:textId="6530CE76" w:rsidR="00A72F18" w:rsidRPr="00386313" w:rsidRDefault="00D9076D" w:rsidP="00772CEE">
      <w:pPr>
        <w:spacing w:after="100" w:afterAutospacing="1" w:line="480" w:lineRule="auto"/>
        <w:ind w:firstLine="720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To test</w:t>
      </w:r>
      <w:r w:rsidR="00A72F18">
        <w:rPr>
          <w:rFonts w:ascii="Calibri" w:eastAsia="Calibri" w:hAnsi="Calibri" w:cs="Times New Roman"/>
          <w:sz w:val="24"/>
        </w:rPr>
        <w:t xml:space="preserve"> H1, </w:t>
      </w:r>
      <w:r w:rsidR="00E653C4">
        <w:rPr>
          <w:rFonts w:ascii="Calibri" w:eastAsia="Calibri" w:hAnsi="Calibri" w:cs="Times New Roman"/>
          <w:sz w:val="24"/>
        </w:rPr>
        <w:t xml:space="preserve">we </w:t>
      </w:r>
      <w:r w:rsidR="00D3037A">
        <w:rPr>
          <w:rFonts w:ascii="Calibri" w:eastAsia="Calibri" w:hAnsi="Calibri" w:cs="Times New Roman"/>
          <w:sz w:val="24"/>
          <w:highlight w:val="yellow"/>
        </w:rPr>
        <w:t>conducted mixed ANOVA where ….</w:t>
      </w:r>
      <w:r w:rsidR="003B67C2">
        <w:rPr>
          <w:rFonts w:ascii="Calibri" w:eastAsia="Calibri" w:hAnsi="Calibri" w:cs="Times New Roman"/>
          <w:sz w:val="24"/>
          <w:highlight w:val="yellow"/>
        </w:rPr>
        <w:t xml:space="preserve"> [mixed b/c time is within and condition is between] … would be revealed using a time x condition interaction</w:t>
      </w:r>
      <w:r w:rsidR="00E653C4" w:rsidRPr="00E653C4">
        <w:rPr>
          <w:rFonts w:ascii="Calibri" w:eastAsia="Calibri" w:hAnsi="Calibri" w:cs="Times New Roman"/>
          <w:sz w:val="24"/>
          <w:highlight w:val="yellow"/>
        </w:rPr>
        <w:t xml:space="preserve"> (</w:t>
      </w:r>
      <w:r w:rsidR="00681FDF">
        <w:rPr>
          <w:rFonts w:ascii="Calibri" w:eastAsia="Calibri" w:hAnsi="Calibri" w:cs="Times New Roman"/>
          <w:sz w:val="24"/>
          <w:highlight w:val="yellow"/>
        </w:rPr>
        <w:t>additionally, make clear</w:t>
      </w:r>
      <w:r w:rsidR="00E653C4" w:rsidRPr="00E653C4">
        <w:rPr>
          <w:rFonts w:ascii="Calibri" w:eastAsia="Calibri" w:hAnsi="Calibri" w:cs="Times New Roman"/>
          <w:sz w:val="24"/>
          <w:highlight w:val="yellow"/>
        </w:rPr>
        <w:t xml:space="preserve"> what is the tool we used to provide this evidence?</w:t>
      </w:r>
      <w:r w:rsidR="00DB4900">
        <w:rPr>
          <w:rFonts w:ascii="Calibri" w:eastAsia="Calibri" w:hAnsi="Calibri" w:cs="Times New Roman"/>
          <w:sz w:val="24"/>
          <w:highlight w:val="yellow"/>
        </w:rPr>
        <w:t>, be very specific as to what exact regression I ran to find this.</w:t>
      </w:r>
      <w:r w:rsidR="0086218F">
        <w:rPr>
          <w:rFonts w:ascii="Calibri" w:eastAsia="Calibri" w:hAnsi="Calibri" w:cs="Times New Roman"/>
          <w:sz w:val="24"/>
          <w:highlight w:val="yellow"/>
        </w:rPr>
        <w:t xml:space="preserve"> E.g., this is my regression, with my predictors, this is my IV and DV and what the mechanism is to get there</w:t>
      </w:r>
      <w:r w:rsidR="00E653C4" w:rsidRPr="00E653C4">
        <w:rPr>
          <w:rFonts w:ascii="Calibri" w:eastAsia="Calibri" w:hAnsi="Calibri" w:cs="Times New Roman"/>
          <w:sz w:val="24"/>
          <w:highlight w:val="yellow"/>
        </w:rPr>
        <w:t>)</w:t>
      </w:r>
      <w:r w:rsidR="00E653C4">
        <w:rPr>
          <w:rFonts w:ascii="Calibri" w:eastAsia="Calibri" w:hAnsi="Calibri" w:cs="Times New Roman"/>
          <w:sz w:val="24"/>
        </w:rPr>
        <w:t xml:space="preserve"> </w:t>
      </w:r>
      <w:r w:rsidR="00AB7184">
        <w:rPr>
          <w:rFonts w:ascii="Calibri" w:eastAsia="Calibri" w:hAnsi="Calibri" w:cs="Times New Roman"/>
          <w:sz w:val="24"/>
        </w:rPr>
        <w:t>our social consensus manipulation resulted in</w:t>
      </w:r>
      <w:r w:rsidR="00A72F18">
        <w:rPr>
          <w:rFonts w:ascii="Calibri" w:eastAsia="Calibri" w:hAnsi="Calibri" w:cs="Times New Roman"/>
          <w:sz w:val="24"/>
        </w:rPr>
        <w:t xml:space="preserve"> </w:t>
      </w:r>
      <w:r w:rsidR="00994504" w:rsidRPr="00994504">
        <w:rPr>
          <w:rFonts w:ascii="Calibri" w:eastAsia="Calibri" w:hAnsi="Calibri" w:cs="Times New Roman"/>
          <w:sz w:val="24"/>
          <w:highlight w:val="yellow"/>
        </w:rPr>
        <w:t>[a significant time x condition interaction, s.t. in the high social consensus condition, there is a greater pre-post difference in a for the high vs the low group]</w:t>
      </w:r>
      <w:r w:rsidR="00994504">
        <w:rPr>
          <w:rFonts w:ascii="Calibri" w:eastAsia="Calibri" w:hAnsi="Calibri" w:cs="Times New Roman"/>
          <w:sz w:val="24"/>
        </w:rPr>
        <w:t xml:space="preserve"> </w:t>
      </w:r>
      <w:r w:rsidR="00A72F18">
        <w:rPr>
          <w:rFonts w:ascii="Calibri" w:eastAsia="Calibri" w:hAnsi="Calibri" w:cs="Times New Roman"/>
          <w:sz w:val="24"/>
        </w:rPr>
        <w:t xml:space="preserve">significant pre-post differences </w:t>
      </w:r>
      <w:r w:rsidR="00DA6448">
        <w:rPr>
          <w:rFonts w:ascii="Calibri" w:eastAsia="Calibri" w:hAnsi="Calibri" w:cs="Times New Roman"/>
          <w:sz w:val="24"/>
        </w:rPr>
        <w:t>for</w:t>
      </w:r>
      <w:r w:rsidR="00A72F18">
        <w:rPr>
          <w:rFonts w:ascii="Calibri" w:eastAsia="Calibri" w:hAnsi="Calibri" w:cs="Times New Roman"/>
          <w:sz w:val="24"/>
        </w:rPr>
        <w:t xml:space="preserve"> our primary outcome </w:t>
      </w:r>
      <w:r w:rsidR="005F7AC9">
        <w:rPr>
          <w:rFonts w:ascii="Calibri" w:eastAsia="Calibri" w:hAnsi="Calibri" w:cs="Times New Roman"/>
          <w:sz w:val="24"/>
        </w:rPr>
        <w:t>in</w:t>
      </w:r>
      <w:r w:rsidR="00A72F18">
        <w:rPr>
          <w:rFonts w:ascii="Calibri" w:eastAsia="Calibri" w:hAnsi="Calibri" w:cs="Times New Roman"/>
          <w:sz w:val="24"/>
        </w:rPr>
        <w:t xml:space="preserve"> all of our experimentally manipulated ‘highly polarized issues’</w:t>
      </w:r>
      <w:r w:rsidR="004F72C1">
        <w:rPr>
          <w:rFonts w:ascii="Calibri" w:eastAsia="Calibri" w:hAnsi="Calibri" w:cs="Times New Roman"/>
          <w:sz w:val="24"/>
        </w:rPr>
        <w:t xml:space="preserve">. Our planned analyses revealed that participants in our high social consensus condition were more supportive of: 1) </w:t>
      </w:r>
      <w:r w:rsidR="004F72C1" w:rsidRPr="004F72C1">
        <w:rPr>
          <w:rFonts w:ascii="Calibri" w:eastAsia="Calibri" w:hAnsi="Calibri" w:cs="Times New Roman"/>
          <w:sz w:val="24"/>
          <w:u w:val="single"/>
        </w:rPr>
        <w:t>Universal Health Care</w:t>
      </w:r>
      <w:r w:rsidR="004F72C1" w:rsidRPr="009664CD">
        <w:rPr>
          <w:rFonts w:ascii="Calibri" w:eastAsia="Calibri" w:hAnsi="Calibri" w:cs="Times New Roman"/>
          <w:sz w:val="24"/>
        </w:rPr>
        <w:t>,</w:t>
      </w:r>
      <w:r w:rsidR="00386313">
        <w:rPr>
          <w:rFonts w:ascii="Calibri" w:eastAsia="Calibri" w:hAnsi="Calibri" w:cs="Times New Roman"/>
          <w:sz w:val="24"/>
        </w:rPr>
        <w:t xml:space="preserve"> </w:t>
      </w:r>
      <w:r w:rsidR="00C863CC" w:rsidRPr="00C863CC">
        <w:rPr>
          <w:rFonts w:ascii="Calibri" w:eastAsia="Calibri" w:hAnsi="Calibri" w:cs="Times New Roman"/>
          <w:sz w:val="24"/>
        </w:rPr>
        <w:t>M(SD)</w:t>
      </w:r>
      <w:r w:rsidR="00C863CC" w:rsidRPr="00C863CC">
        <w:rPr>
          <w:rFonts w:ascii="Calibri" w:eastAsia="Calibri" w:hAnsi="Calibri" w:cs="Times New Roman"/>
          <w:sz w:val="24"/>
          <w:vertAlign w:val="subscript"/>
        </w:rPr>
        <w:t>pre</w:t>
      </w:r>
      <w:r w:rsidR="00C863CC" w:rsidRPr="00C863CC">
        <w:rPr>
          <w:rFonts w:ascii="Calibri" w:eastAsia="Calibri" w:hAnsi="Calibri" w:cs="Times New Roman"/>
          <w:sz w:val="24"/>
        </w:rPr>
        <w:t xml:space="preserve"> = </w:t>
      </w:r>
      <w:r w:rsidR="00741ACA">
        <w:rPr>
          <w:rFonts w:ascii="Calibri" w:eastAsia="Calibri" w:hAnsi="Calibri" w:cs="Times New Roman"/>
          <w:sz w:val="24"/>
        </w:rPr>
        <w:t>68.90</w:t>
      </w:r>
      <w:r w:rsidR="00C863CC" w:rsidRPr="00C863CC">
        <w:rPr>
          <w:rFonts w:ascii="Calibri" w:eastAsia="Calibri" w:hAnsi="Calibri" w:cs="Times New Roman"/>
          <w:sz w:val="24"/>
        </w:rPr>
        <w:t xml:space="preserve"> (</w:t>
      </w:r>
      <w:r w:rsidR="00741ACA">
        <w:rPr>
          <w:rFonts w:ascii="Calibri" w:eastAsia="Calibri" w:hAnsi="Calibri" w:cs="Times New Roman"/>
          <w:sz w:val="24"/>
        </w:rPr>
        <w:t>25.24</w:t>
      </w:r>
      <w:r w:rsidR="00C863CC" w:rsidRPr="00C863CC">
        <w:rPr>
          <w:rFonts w:ascii="Calibri" w:eastAsia="Calibri" w:hAnsi="Calibri" w:cs="Times New Roman"/>
          <w:sz w:val="24"/>
        </w:rPr>
        <w:t>), M(SD)</w:t>
      </w:r>
      <w:r w:rsidR="00C863CC" w:rsidRPr="00C863CC">
        <w:rPr>
          <w:rFonts w:ascii="Calibri" w:eastAsia="Calibri" w:hAnsi="Calibri" w:cs="Times New Roman"/>
          <w:sz w:val="24"/>
          <w:vertAlign w:val="subscript"/>
        </w:rPr>
        <w:t>post</w:t>
      </w:r>
      <w:r w:rsidR="00C863CC" w:rsidRPr="00C863CC">
        <w:rPr>
          <w:rFonts w:ascii="Calibri" w:eastAsia="Calibri" w:hAnsi="Calibri" w:cs="Times New Roman"/>
          <w:sz w:val="24"/>
        </w:rPr>
        <w:t xml:space="preserve"> =</w:t>
      </w:r>
      <w:r w:rsidR="00741ACA">
        <w:rPr>
          <w:rFonts w:ascii="Calibri" w:eastAsia="Calibri" w:hAnsi="Calibri" w:cs="Times New Roman"/>
          <w:sz w:val="24"/>
        </w:rPr>
        <w:t xml:space="preserve"> 72.96</w:t>
      </w:r>
      <w:r w:rsidR="00C863CC" w:rsidRPr="00C863CC">
        <w:rPr>
          <w:rFonts w:ascii="Calibri" w:eastAsia="Calibri" w:hAnsi="Calibri" w:cs="Times New Roman"/>
          <w:sz w:val="24"/>
        </w:rPr>
        <w:t xml:space="preserve"> (</w:t>
      </w:r>
      <w:r w:rsidR="00741ACA">
        <w:rPr>
          <w:rFonts w:ascii="Calibri" w:eastAsia="Calibri" w:hAnsi="Calibri" w:cs="Times New Roman"/>
          <w:sz w:val="24"/>
        </w:rPr>
        <w:t>24.30</w:t>
      </w:r>
      <w:r w:rsidR="00C863CC" w:rsidRPr="00C863CC">
        <w:rPr>
          <w:rFonts w:ascii="Calibri" w:eastAsia="Calibri" w:hAnsi="Calibri" w:cs="Times New Roman"/>
          <w:sz w:val="24"/>
        </w:rPr>
        <w:t>)</w:t>
      </w:r>
      <w:r w:rsidR="00C863CC">
        <w:rPr>
          <w:rFonts w:ascii="Calibri" w:eastAsia="Calibri" w:hAnsi="Calibri" w:cs="Times New Roman"/>
          <w:sz w:val="24"/>
        </w:rPr>
        <w:t xml:space="preserve">; </w:t>
      </w:r>
      <w:r w:rsidR="00386313">
        <w:rPr>
          <w:rFonts w:ascii="Calibri" w:eastAsia="Calibri" w:hAnsi="Calibri" w:cs="Times New Roman"/>
          <w:i/>
          <w:iCs/>
          <w:sz w:val="24"/>
        </w:rPr>
        <w:t>F</w:t>
      </w:r>
      <w:r w:rsidR="00386313">
        <w:rPr>
          <w:rFonts w:ascii="Calibri" w:eastAsia="Calibri" w:hAnsi="Calibri" w:cs="Times New Roman"/>
          <w:sz w:val="24"/>
        </w:rPr>
        <w:t xml:space="preserve"> (</w:t>
      </w:r>
      <w:r w:rsidR="004F72C1">
        <w:rPr>
          <w:rFonts w:ascii="Calibri" w:eastAsia="Calibri" w:hAnsi="Calibri" w:cs="Times New Roman"/>
          <w:sz w:val="24"/>
        </w:rPr>
        <w:t>6</w:t>
      </w:r>
      <w:r w:rsidR="00386313">
        <w:rPr>
          <w:rFonts w:ascii="Calibri" w:eastAsia="Calibri" w:hAnsi="Calibri" w:cs="Times New Roman"/>
          <w:sz w:val="24"/>
        </w:rPr>
        <w:t xml:space="preserve">, </w:t>
      </w:r>
      <w:r w:rsidR="004F72C1">
        <w:rPr>
          <w:rFonts w:ascii="Calibri" w:eastAsia="Calibri" w:hAnsi="Calibri" w:cs="Times New Roman"/>
          <w:sz w:val="24"/>
        </w:rPr>
        <w:t>498</w:t>
      </w:r>
      <w:r w:rsidR="00386313">
        <w:rPr>
          <w:rFonts w:ascii="Calibri" w:eastAsia="Calibri" w:hAnsi="Calibri" w:cs="Times New Roman"/>
          <w:sz w:val="24"/>
        </w:rPr>
        <w:t>)</w:t>
      </w:r>
      <w:r w:rsidR="004F72C1">
        <w:rPr>
          <w:rFonts w:ascii="Calibri" w:eastAsia="Calibri" w:hAnsi="Calibri" w:cs="Times New Roman"/>
          <w:sz w:val="24"/>
        </w:rPr>
        <w:t xml:space="preserve"> = 7.0</w:t>
      </w:r>
      <w:r w:rsidR="00A51590">
        <w:rPr>
          <w:rFonts w:ascii="Calibri" w:eastAsia="Calibri" w:hAnsi="Calibri" w:cs="Times New Roman"/>
          <w:sz w:val="24"/>
        </w:rPr>
        <w:t>9</w:t>
      </w:r>
      <w:r w:rsidR="00C863CC">
        <w:rPr>
          <w:rFonts w:ascii="Calibri" w:eastAsia="Calibri" w:hAnsi="Calibri" w:cs="Times New Roman"/>
          <w:sz w:val="24"/>
        </w:rPr>
        <w:t>,</w:t>
      </w:r>
      <w:r w:rsidR="00C863CC" w:rsidRPr="00C863CC">
        <w:t xml:space="preserve"> </w:t>
      </w:r>
      <w:r w:rsidR="00C863CC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C863CC" w:rsidRPr="00C863CC">
        <w:rPr>
          <w:rFonts w:ascii="Calibri" w:eastAsia="Calibri" w:hAnsi="Calibri" w:cs="Times New Roman"/>
          <w:sz w:val="24"/>
        </w:rPr>
        <w:t xml:space="preserve"> &lt; .001</w:t>
      </w:r>
      <w:r w:rsidR="003C429A">
        <w:rPr>
          <w:rFonts w:ascii="Calibri" w:eastAsia="Calibri" w:hAnsi="Calibri" w:cs="Times New Roman"/>
          <w:sz w:val="24"/>
        </w:rPr>
        <w:t xml:space="preserve">; </w:t>
      </w:r>
      <w:r w:rsidR="00741ACA">
        <w:rPr>
          <w:rFonts w:ascii="Calibri" w:eastAsia="Calibri" w:hAnsi="Calibri" w:cs="Times New Roman"/>
          <w:sz w:val="24"/>
        </w:rPr>
        <w:t xml:space="preserve">2) </w:t>
      </w:r>
      <w:r w:rsidR="00741ACA">
        <w:rPr>
          <w:rFonts w:ascii="Calibri" w:eastAsia="Calibri" w:hAnsi="Calibri" w:cs="Times New Roman"/>
          <w:sz w:val="24"/>
          <w:u w:val="single"/>
        </w:rPr>
        <w:t>Capital Punishment</w:t>
      </w:r>
      <w:r w:rsidR="00741ACA" w:rsidRPr="009664CD">
        <w:rPr>
          <w:rFonts w:ascii="Calibri" w:eastAsia="Calibri" w:hAnsi="Calibri" w:cs="Times New Roman"/>
          <w:sz w:val="24"/>
        </w:rPr>
        <w:t>,</w:t>
      </w:r>
      <w:r w:rsidR="00741ACA">
        <w:rPr>
          <w:rFonts w:ascii="Calibri" w:eastAsia="Calibri" w:hAnsi="Calibri" w:cs="Times New Roman"/>
          <w:sz w:val="24"/>
        </w:rPr>
        <w:t xml:space="preserve"> </w:t>
      </w:r>
      <w:r w:rsidR="00741ACA" w:rsidRPr="00C863CC">
        <w:rPr>
          <w:rFonts w:ascii="Calibri" w:eastAsia="Calibri" w:hAnsi="Calibri" w:cs="Times New Roman"/>
          <w:sz w:val="24"/>
        </w:rPr>
        <w:t>M(SD)</w:t>
      </w:r>
      <w:r w:rsidR="00741ACA" w:rsidRPr="00C863CC">
        <w:rPr>
          <w:rFonts w:ascii="Calibri" w:eastAsia="Calibri" w:hAnsi="Calibri" w:cs="Times New Roman"/>
          <w:sz w:val="24"/>
          <w:vertAlign w:val="subscript"/>
        </w:rPr>
        <w:t>pre</w:t>
      </w:r>
      <w:r w:rsidR="00741ACA" w:rsidRPr="00C863CC">
        <w:rPr>
          <w:rFonts w:ascii="Calibri" w:eastAsia="Calibri" w:hAnsi="Calibri" w:cs="Times New Roman"/>
          <w:sz w:val="24"/>
        </w:rPr>
        <w:t xml:space="preserve"> = </w:t>
      </w:r>
      <w:r w:rsidR="00880563">
        <w:rPr>
          <w:rFonts w:ascii="Calibri" w:eastAsia="Calibri" w:hAnsi="Calibri" w:cs="Times New Roman"/>
          <w:sz w:val="24"/>
        </w:rPr>
        <w:t>40.94</w:t>
      </w:r>
      <w:r w:rsidR="00741ACA" w:rsidRPr="00C863CC">
        <w:rPr>
          <w:rFonts w:ascii="Calibri" w:eastAsia="Calibri" w:hAnsi="Calibri" w:cs="Times New Roman"/>
          <w:sz w:val="24"/>
        </w:rPr>
        <w:t xml:space="preserve"> (</w:t>
      </w:r>
      <w:r w:rsidR="00880563">
        <w:rPr>
          <w:rFonts w:ascii="Calibri" w:eastAsia="Calibri" w:hAnsi="Calibri" w:cs="Times New Roman"/>
          <w:sz w:val="24"/>
        </w:rPr>
        <w:t>30.14</w:t>
      </w:r>
      <w:r w:rsidR="00741ACA" w:rsidRPr="00C863CC">
        <w:rPr>
          <w:rFonts w:ascii="Calibri" w:eastAsia="Calibri" w:hAnsi="Calibri" w:cs="Times New Roman"/>
          <w:sz w:val="24"/>
        </w:rPr>
        <w:t>), M(SD)</w:t>
      </w:r>
      <w:r w:rsidR="00741ACA" w:rsidRPr="00C863CC">
        <w:rPr>
          <w:rFonts w:ascii="Calibri" w:eastAsia="Calibri" w:hAnsi="Calibri" w:cs="Times New Roman"/>
          <w:sz w:val="24"/>
          <w:vertAlign w:val="subscript"/>
        </w:rPr>
        <w:t>post</w:t>
      </w:r>
      <w:r w:rsidR="00741ACA" w:rsidRPr="00C863CC">
        <w:rPr>
          <w:rFonts w:ascii="Calibri" w:eastAsia="Calibri" w:hAnsi="Calibri" w:cs="Times New Roman"/>
          <w:sz w:val="24"/>
        </w:rPr>
        <w:t xml:space="preserve"> =</w:t>
      </w:r>
      <w:r w:rsidR="00741ACA">
        <w:rPr>
          <w:rFonts w:ascii="Calibri" w:eastAsia="Calibri" w:hAnsi="Calibri" w:cs="Times New Roman"/>
          <w:sz w:val="24"/>
        </w:rPr>
        <w:t xml:space="preserve"> </w:t>
      </w:r>
      <w:r w:rsidR="00880563">
        <w:rPr>
          <w:rFonts w:ascii="Calibri" w:eastAsia="Calibri" w:hAnsi="Calibri" w:cs="Times New Roman"/>
          <w:sz w:val="24"/>
        </w:rPr>
        <w:t>45.40</w:t>
      </w:r>
      <w:r w:rsidR="00741ACA" w:rsidRPr="00C863CC">
        <w:rPr>
          <w:rFonts w:ascii="Calibri" w:eastAsia="Calibri" w:hAnsi="Calibri" w:cs="Times New Roman"/>
          <w:sz w:val="24"/>
        </w:rPr>
        <w:t xml:space="preserve"> (</w:t>
      </w:r>
      <w:r w:rsidR="00880563">
        <w:rPr>
          <w:rFonts w:ascii="Calibri" w:eastAsia="Calibri" w:hAnsi="Calibri" w:cs="Times New Roman"/>
          <w:sz w:val="24"/>
        </w:rPr>
        <w:t>32.12</w:t>
      </w:r>
      <w:r w:rsidR="00741ACA" w:rsidRPr="00C863CC">
        <w:rPr>
          <w:rFonts w:ascii="Calibri" w:eastAsia="Calibri" w:hAnsi="Calibri" w:cs="Times New Roman"/>
          <w:sz w:val="24"/>
        </w:rPr>
        <w:t>)</w:t>
      </w:r>
      <w:r w:rsidR="00741ACA">
        <w:rPr>
          <w:rFonts w:ascii="Calibri" w:eastAsia="Calibri" w:hAnsi="Calibri" w:cs="Times New Roman"/>
          <w:sz w:val="24"/>
        </w:rPr>
        <w:t xml:space="preserve">; </w:t>
      </w:r>
      <w:r w:rsidR="00741ACA">
        <w:rPr>
          <w:rFonts w:ascii="Calibri" w:eastAsia="Calibri" w:hAnsi="Calibri" w:cs="Times New Roman"/>
          <w:i/>
          <w:iCs/>
          <w:sz w:val="24"/>
        </w:rPr>
        <w:t>F</w:t>
      </w:r>
      <w:r w:rsidR="00741ACA">
        <w:rPr>
          <w:rFonts w:ascii="Calibri" w:eastAsia="Calibri" w:hAnsi="Calibri" w:cs="Times New Roman"/>
          <w:sz w:val="24"/>
        </w:rPr>
        <w:t xml:space="preserve"> (6, 498) = </w:t>
      </w:r>
      <w:r w:rsidR="003D21AC">
        <w:rPr>
          <w:rFonts w:ascii="Calibri" w:eastAsia="Calibri" w:hAnsi="Calibri" w:cs="Times New Roman"/>
          <w:sz w:val="24"/>
        </w:rPr>
        <w:t>4</w:t>
      </w:r>
      <w:r w:rsidR="008937EA">
        <w:rPr>
          <w:rFonts w:ascii="Calibri" w:eastAsia="Calibri" w:hAnsi="Calibri" w:cs="Times New Roman"/>
          <w:sz w:val="24"/>
        </w:rPr>
        <w:t>.</w:t>
      </w:r>
      <w:r w:rsidR="003D21AC">
        <w:rPr>
          <w:rFonts w:ascii="Calibri" w:eastAsia="Calibri" w:hAnsi="Calibri" w:cs="Times New Roman"/>
          <w:sz w:val="24"/>
        </w:rPr>
        <w:t>89</w:t>
      </w:r>
      <w:r w:rsidR="00741ACA">
        <w:rPr>
          <w:rFonts w:ascii="Calibri" w:eastAsia="Calibri" w:hAnsi="Calibri" w:cs="Times New Roman"/>
          <w:sz w:val="24"/>
        </w:rPr>
        <w:t>,</w:t>
      </w:r>
      <w:r w:rsidR="00741ACA" w:rsidRPr="00C863CC">
        <w:t xml:space="preserve"> </w:t>
      </w:r>
      <w:r w:rsidR="00741ACA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741ACA" w:rsidRPr="00C863CC">
        <w:rPr>
          <w:rFonts w:ascii="Calibri" w:eastAsia="Calibri" w:hAnsi="Calibri" w:cs="Times New Roman"/>
          <w:sz w:val="24"/>
        </w:rPr>
        <w:t xml:space="preserve"> &lt; .001</w:t>
      </w:r>
      <w:r w:rsidR="00741ACA">
        <w:rPr>
          <w:rFonts w:ascii="Calibri" w:eastAsia="Calibri" w:hAnsi="Calibri" w:cs="Times New Roman"/>
          <w:sz w:val="24"/>
        </w:rPr>
        <w:t xml:space="preserve">; </w:t>
      </w:r>
      <w:r w:rsidR="009664CD">
        <w:rPr>
          <w:rFonts w:ascii="Calibri" w:eastAsia="Calibri" w:hAnsi="Calibri" w:cs="Times New Roman"/>
          <w:sz w:val="24"/>
        </w:rPr>
        <w:t>and 3</w:t>
      </w:r>
      <w:r w:rsidR="00741ACA">
        <w:rPr>
          <w:rFonts w:ascii="Calibri" w:eastAsia="Calibri" w:hAnsi="Calibri" w:cs="Times New Roman"/>
          <w:sz w:val="24"/>
        </w:rPr>
        <w:t xml:space="preserve">) </w:t>
      </w:r>
      <w:r w:rsidR="00CB0ED6">
        <w:rPr>
          <w:rFonts w:ascii="Calibri" w:eastAsia="Calibri" w:hAnsi="Calibri" w:cs="Times New Roman"/>
          <w:sz w:val="24"/>
          <w:u w:val="single"/>
        </w:rPr>
        <w:t>Climate Change</w:t>
      </w:r>
      <w:r w:rsidR="00741ACA" w:rsidRPr="00A20633">
        <w:rPr>
          <w:rFonts w:ascii="Calibri" w:eastAsia="Calibri" w:hAnsi="Calibri" w:cs="Times New Roman"/>
          <w:sz w:val="24"/>
        </w:rPr>
        <w:t>,</w:t>
      </w:r>
      <w:r w:rsidR="00741ACA">
        <w:rPr>
          <w:rFonts w:ascii="Calibri" w:eastAsia="Calibri" w:hAnsi="Calibri" w:cs="Times New Roman"/>
          <w:sz w:val="24"/>
        </w:rPr>
        <w:t xml:space="preserve"> </w:t>
      </w:r>
      <w:r w:rsidR="00741ACA" w:rsidRPr="00C863CC">
        <w:rPr>
          <w:rFonts w:ascii="Calibri" w:eastAsia="Calibri" w:hAnsi="Calibri" w:cs="Times New Roman"/>
          <w:sz w:val="24"/>
        </w:rPr>
        <w:t>M(SD)</w:t>
      </w:r>
      <w:r w:rsidR="00741ACA" w:rsidRPr="00C863CC">
        <w:rPr>
          <w:rFonts w:ascii="Calibri" w:eastAsia="Calibri" w:hAnsi="Calibri" w:cs="Times New Roman"/>
          <w:sz w:val="24"/>
          <w:vertAlign w:val="subscript"/>
        </w:rPr>
        <w:t>pre</w:t>
      </w:r>
      <w:r w:rsidR="00741ACA" w:rsidRPr="00C863CC">
        <w:rPr>
          <w:rFonts w:ascii="Calibri" w:eastAsia="Calibri" w:hAnsi="Calibri" w:cs="Times New Roman"/>
          <w:sz w:val="24"/>
        </w:rPr>
        <w:t xml:space="preserve"> = </w:t>
      </w:r>
      <w:r w:rsidR="00964894">
        <w:rPr>
          <w:rFonts w:ascii="Calibri" w:eastAsia="Calibri" w:hAnsi="Calibri" w:cs="Times New Roman"/>
          <w:sz w:val="24"/>
        </w:rPr>
        <w:t>76.0</w:t>
      </w:r>
      <w:r w:rsidR="00B52C85">
        <w:rPr>
          <w:rFonts w:ascii="Calibri" w:eastAsia="Calibri" w:hAnsi="Calibri" w:cs="Times New Roman"/>
          <w:sz w:val="24"/>
        </w:rPr>
        <w:t>1</w:t>
      </w:r>
      <w:r w:rsidR="00741ACA" w:rsidRPr="00C863CC">
        <w:rPr>
          <w:rFonts w:ascii="Calibri" w:eastAsia="Calibri" w:hAnsi="Calibri" w:cs="Times New Roman"/>
          <w:sz w:val="24"/>
        </w:rPr>
        <w:t xml:space="preserve"> (</w:t>
      </w:r>
      <w:r w:rsidR="00810783">
        <w:rPr>
          <w:rFonts w:ascii="Calibri" w:eastAsia="Calibri" w:hAnsi="Calibri" w:cs="Times New Roman"/>
          <w:sz w:val="24"/>
        </w:rPr>
        <w:t>22.82</w:t>
      </w:r>
      <w:r w:rsidR="00741ACA" w:rsidRPr="00C863CC">
        <w:rPr>
          <w:rFonts w:ascii="Calibri" w:eastAsia="Calibri" w:hAnsi="Calibri" w:cs="Times New Roman"/>
          <w:sz w:val="24"/>
        </w:rPr>
        <w:t>), M(SD)</w:t>
      </w:r>
      <w:r w:rsidR="00741ACA" w:rsidRPr="00C863CC">
        <w:rPr>
          <w:rFonts w:ascii="Calibri" w:eastAsia="Calibri" w:hAnsi="Calibri" w:cs="Times New Roman"/>
          <w:sz w:val="24"/>
          <w:vertAlign w:val="subscript"/>
        </w:rPr>
        <w:t>post</w:t>
      </w:r>
      <w:r w:rsidR="00741ACA" w:rsidRPr="00C863CC">
        <w:rPr>
          <w:rFonts w:ascii="Calibri" w:eastAsia="Calibri" w:hAnsi="Calibri" w:cs="Times New Roman"/>
          <w:sz w:val="24"/>
        </w:rPr>
        <w:t xml:space="preserve"> =</w:t>
      </w:r>
      <w:r w:rsidR="00741ACA">
        <w:rPr>
          <w:rFonts w:ascii="Calibri" w:eastAsia="Calibri" w:hAnsi="Calibri" w:cs="Times New Roman"/>
          <w:sz w:val="24"/>
        </w:rPr>
        <w:t xml:space="preserve"> </w:t>
      </w:r>
      <w:r w:rsidR="00810783">
        <w:rPr>
          <w:rFonts w:ascii="Calibri" w:eastAsia="Calibri" w:hAnsi="Calibri" w:cs="Times New Roman"/>
          <w:sz w:val="24"/>
        </w:rPr>
        <w:t>78.65</w:t>
      </w:r>
      <w:r w:rsidR="00741ACA" w:rsidRPr="00C863CC">
        <w:rPr>
          <w:rFonts w:ascii="Calibri" w:eastAsia="Calibri" w:hAnsi="Calibri" w:cs="Times New Roman"/>
          <w:sz w:val="24"/>
        </w:rPr>
        <w:t xml:space="preserve"> </w:t>
      </w:r>
      <w:r w:rsidR="00741ACA" w:rsidRPr="00C863CC">
        <w:rPr>
          <w:rFonts w:ascii="Calibri" w:eastAsia="Calibri" w:hAnsi="Calibri" w:cs="Times New Roman"/>
          <w:sz w:val="24"/>
        </w:rPr>
        <w:lastRenderedPageBreak/>
        <w:t>(</w:t>
      </w:r>
      <w:r w:rsidR="00810783">
        <w:rPr>
          <w:rFonts w:ascii="Calibri" w:eastAsia="Calibri" w:hAnsi="Calibri" w:cs="Times New Roman"/>
          <w:sz w:val="24"/>
        </w:rPr>
        <w:t>21.45</w:t>
      </w:r>
      <w:r w:rsidR="00741ACA" w:rsidRPr="00C863CC">
        <w:rPr>
          <w:rFonts w:ascii="Calibri" w:eastAsia="Calibri" w:hAnsi="Calibri" w:cs="Times New Roman"/>
          <w:sz w:val="24"/>
        </w:rPr>
        <w:t>)</w:t>
      </w:r>
      <w:r w:rsidR="00741ACA">
        <w:rPr>
          <w:rFonts w:ascii="Calibri" w:eastAsia="Calibri" w:hAnsi="Calibri" w:cs="Times New Roman"/>
          <w:sz w:val="24"/>
        </w:rPr>
        <w:t xml:space="preserve">; </w:t>
      </w:r>
      <w:r w:rsidR="00741ACA">
        <w:rPr>
          <w:rFonts w:ascii="Calibri" w:eastAsia="Calibri" w:hAnsi="Calibri" w:cs="Times New Roman"/>
          <w:i/>
          <w:iCs/>
          <w:sz w:val="24"/>
        </w:rPr>
        <w:t>F</w:t>
      </w:r>
      <w:r w:rsidR="00741ACA">
        <w:rPr>
          <w:rFonts w:ascii="Calibri" w:eastAsia="Calibri" w:hAnsi="Calibri" w:cs="Times New Roman"/>
          <w:sz w:val="24"/>
        </w:rPr>
        <w:t xml:space="preserve"> (6, 498) = </w:t>
      </w:r>
      <w:r w:rsidR="007D3ABA">
        <w:rPr>
          <w:rFonts w:ascii="Calibri" w:eastAsia="Calibri" w:hAnsi="Calibri" w:cs="Times New Roman"/>
          <w:sz w:val="24"/>
        </w:rPr>
        <w:t>3.93</w:t>
      </w:r>
      <w:r w:rsidR="00741ACA">
        <w:rPr>
          <w:rFonts w:ascii="Calibri" w:eastAsia="Calibri" w:hAnsi="Calibri" w:cs="Times New Roman"/>
          <w:sz w:val="24"/>
        </w:rPr>
        <w:t>,</w:t>
      </w:r>
      <w:r w:rsidR="00741ACA" w:rsidRPr="00C863CC">
        <w:t xml:space="preserve"> </w:t>
      </w:r>
      <w:r w:rsidR="00741ACA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741ACA" w:rsidRPr="00C863CC">
        <w:rPr>
          <w:rFonts w:ascii="Calibri" w:eastAsia="Calibri" w:hAnsi="Calibri" w:cs="Times New Roman"/>
          <w:sz w:val="24"/>
        </w:rPr>
        <w:t xml:space="preserve"> &lt; .001</w:t>
      </w:r>
      <w:r w:rsidR="009C5C08">
        <w:rPr>
          <w:rFonts w:ascii="Calibri" w:eastAsia="Calibri" w:hAnsi="Calibri" w:cs="Times New Roman"/>
          <w:sz w:val="24"/>
        </w:rPr>
        <w:t>.</w:t>
      </w:r>
      <w:r w:rsidR="00D40BE1">
        <w:rPr>
          <w:rFonts w:ascii="Calibri" w:eastAsia="Calibri" w:hAnsi="Calibri" w:cs="Times New Roman"/>
          <w:sz w:val="24"/>
        </w:rPr>
        <w:t xml:space="preserve"> </w:t>
      </w:r>
      <w:r w:rsidR="009655F4" w:rsidRPr="005D4742">
        <w:rPr>
          <w:rFonts w:ascii="Calibri" w:eastAsia="Calibri" w:hAnsi="Calibri" w:cs="Times New Roman"/>
          <w:sz w:val="24"/>
          <w:highlight w:val="yellow"/>
        </w:rPr>
        <w:t>(</w:t>
      </w:r>
      <w:r w:rsidR="005D4742">
        <w:rPr>
          <w:rFonts w:ascii="Calibri" w:eastAsia="Calibri" w:hAnsi="Calibri" w:cs="Times New Roman"/>
          <w:sz w:val="24"/>
          <w:highlight w:val="yellow"/>
        </w:rPr>
        <w:t xml:space="preserve"> Directly test the </w:t>
      </w:r>
      <w:r w:rsidR="009655F4" w:rsidRPr="005D4742">
        <w:rPr>
          <w:rFonts w:ascii="Calibri" w:eastAsia="Calibri" w:hAnsi="Calibri" w:cs="Times New Roman"/>
          <w:sz w:val="24"/>
          <w:highlight w:val="yellow"/>
        </w:rPr>
        <w:t>interaction for condition and time</w:t>
      </w:r>
      <w:r w:rsidR="005D4742">
        <w:rPr>
          <w:rFonts w:ascii="Calibri" w:eastAsia="Calibri" w:hAnsi="Calibri" w:cs="Times New Roman"/>
          <w:sz w:val="24"/>
          <w:highlight w:val="yellow"/>
        </w:rPr>
        <w:t xml:space="preserve"> here instead of looking at pre/post</w:t>
      </w:r>
      <w:r w:rsidR="009655F4" w:rsidRPr="005D4742">
        <w:rPr>
          <w:rFonts w:ascii="Calibri" w:eastAsia="Calibri" w:hAnsi="Calibri" w:cs="Times New Roman"/>
          <w:sz w:val="24"/>
          <w:highlight w:val="yellow"/>
        </w:rPr>
        <w:t>… our paragraph is missing clear information indicating statistical significance in the decrease condition as well</w:t>
      </w:r>
      <w:r w:rsidR="00DE7E34">
        <w:rPr>
          <w:rFonts w:ascii="Calibri" w:eastAsia="Calibri" w:hAnsi="Calibri" w:cs="Times New Roman"/>
          <w:sz w:val="24"/>
          <w:highlight w:val="yellow"/>
        </w:rPr>
        <w:t>, we can show a box, the info above has ONE column [the high condition] and we need a second column, the column for the [low condition]</w:t>
      </w:r>
      <w:r w:rsidR="00556CA0">
        <w:rPr>
          <w:rFonts w:ascii="Calibri" w:eastAsia="Calibri" w:hAnsi="Calibri" w:cs="Times New Roman"/>
          <w:sz w:val="24"/>
          <w:highlight w:val="yellow"/>
        </w:rPr>
        <w:t xml:space="preserve"> – we need to find that the pre-post pattern is different for one group [e.g., the high soc. Consensus] and the other group [low social consensus]</w:t>
      </w:r>
      <w:r w:rsidR="00A91743">
        <w:rPr>
          <w:rFonts w:ascii="Calibri" w:eastAsia="Calibri" w:hAnsi="Calibri" w:cs="Times New Roman"/>
          <w:sz w:val="24"/>
          <w:highlight w:val="yellow"/>
        </w:rPr>
        <w:t>.</w:t>
      </w:r>
      <w:r w:rsidR="009655F4" w:rsidRPr="005D4742">
        <w:rPr>
          <w:rFonts w:ascii="Calibri" w:eastAsia="Calibri" w:hAnsi="Calibri" w:cs="Times New Roman"/>
          <w:sz w:val="24"/>
          <w:highlight w:val="yellow"/>
        </w:rPr>
        <w:t>)</w:t>
      </w:r>
      <w:r w:rsidR="009655F4">
        <w:rPr>
          <w:rFonts w:ascii="Calibri" w:eastAsia="Calibri" w:hAnsi="Calibri" w:cs="Times New Roman"/>
          <w:sz w:val="24"/>
        </w:rPr>
        <w:t xml:space="preserve"> </w:t>
      </w:r>
      <w:r w:rsidR="00D40BE1">
        <w:rPr>
          <w:rFonts w:ascii="Calibri" w:eastAsia="Calibri" w:hAnsi="Calibri" w:cs="Times New Roman"/>
          <w:sz w:val="24"/>
        </w:rPr>
        <w:t>This indicates that participants exhibited significantly greater support for UHC, capital punishment, and climate change action after the social consensus manipulation than before.</w:t>
      </w:r>
    </w:p>
    <w:p w14:paraId="32A0BA4D" w14:textId="0D32A5B0" w:rsidR="009A13D9" w:rsidRPr="004A08ED" w:rsidRDefault="009A13D9" w:rsidP="009A13D9">
      <w:pPr>
        <w:keepNext/>
        <w:keepLines/>
        <w:spacing w:after="0" w:afterAutospacing="1" w:line="480" w:lineRule="auto"/>
        <w:outlineLvl w:val="2"/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</w:pPr>
      <w:r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  <w:t>Deontological and Utilitarian Orientation</w:t>
      </w:r>
    </w:p>
    <w:p w14:paraId="168A6732" w14:textId="36D9B950" w:rsidR="00181256" w:rsidRDefault="007516F6" w:rsidP="00181256">
      <w:pPr>
        <w:spacing w:after="100" w:afterAutospacing="1" w:line="480" w:lineRule="auto"/>
        <w:ind w:firstLine="720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There was mixed support</w:t>
      </w:r>
      <w:r w:rsidR="00890FF4">
        <w:rPr>
          <w:rFonts w:ascii="Calibri" w:eastAsia="Calibri" w:hAnsi="Calibri" w:cs="Times New Roman"/>
          <w:sz w:val="24"/>
        </w:rPr>
        <w:t xml:space="preserve"> of H2</w:t>
      </w:r>
      <w:r w:rsidR="00334F83">
        <w:rPr>
          <w:rFonts w:ascii="Calibri" w:eastAsia="Calibri" w:hAnsi="Calibri" w:cs="Times New Roman"/>
          <w:sz w:val="24"/>
        </w:rPr>
        <w:t>a</w:t>
      </w:r>
      <w:r w:rsidR="000F4BED">
        <w:rPr>
          <w:rFonts w:ascii="Calibri" w:eastAsia="Calibri" w:hAnsi="Calibri" w:cs="Times New Roman"/>
          <w:sz w:val="24"/>
        </w:rPr>
        <w:t>.</w:t>
      </w:r>
      <w:r w:rsidR="00890FF4">
        <w:rPr>
          <w:rFonts w:ascii="Calibri" w:eastAsia="Calibri" w:hAnsi="Calibri" w:cs="Times New Roman"/>
          <w:sz w:val="24"/>
        </w:rPr>
        <w:t xml:space="preserve"> </w:t>
      </w:r>
      <w:r w:rsidR="00207897">
        <w:rPr>
          <w:rFonts w:ascii="Calibri" w:eastAsia="Calibri" w:hAnsi="Calibri" w:cs="Times New Roman"/>
          <w:sz w:val="24"/>
        </w:rPr>
        <w:t>D</w:t>
      </w:r>
      <w:r w:rsidR="00334F83">
        <w:rPr>
          <w:rFonts w:ascii="Calibri" w:eastAsia="Calibri" w:hAnsi="Calibri" w:cs="Times New Roman"/>
          <w:sz w:val="24"/>
        </w:rPr>
        <w:t xml:space="preserve">eontological orientation </w:t>
      </w:r>
      <w:r w:rsidR="009E3B7A">
        <w:rPr>
          <w:rFonts w:ascii="Calibri" w:eastAsia="Calibri" w:hAnsi="Calibri" w:cs="Times New Roman"/>
          <w:sz w:val="24"/>
        </w:rPr>
        <w:t xml:space="preserve">was a significant predictor of </w:t>
      </w:r>
      <w:r w:rsidR="00334F83">
        <w:rPr>
          <w:rFonts w:ascii="Calibri" w:eastAsia="Calibri" w:hAnsi="Calibri" w:cs="Times New Roman"/>
          <w:sz w:val="24"/>
        </w:rPr>
        <w:t xml:space="preserve">support for </w:t>
      </w:r>
      <w:r w:rsidR="00334F83" w:rsidRPr="00FE5126">
        <w:rPr>
          <w:rFonts w:ascii="Calibri" w:eastAsia="Calibri" w:hAnsi="Calibri" w:cs="Times New Roman"/>
          <w:sz w:val="24"/>
          <w:u w:val="single"/>
        </w:rPr>
        <w:t>Universal Health Care</w:t>
      </w:r>
      <w:r w:rsidR="00B16C6B">
        <w:rPr>
          <w:rFonts w:ascii="Calibri" w:eastAsia="Calibri" w:hAnsi="Calibri" w:cs="Times New Roman"/>
          <w:sz w:val="24"/>
        </w:rPr>
        <w:t xml:space="preserve"> (</w:t>
      </w:r>
      <w:r w:rsidR="007E4D9C">
        <w:rPr>
          <w:rFonts w:ascii="Calibri" w:eastAsia="Calibri" w:hAnsi="Calibri" w:cs="Times New Roman"/>
          <w:sz w:val="24"/>
        </w:rPr>
        <w:t xml:space="preserve">ß = 3.504, </w:t>
      </w:r>
      <w:r w:rsidR="00890FF4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890FF4" w:rsidRPr="00C863CC">
        <w:rPr>
          <w:rFonts w:ascii="Calibri" w:eastAsia="Calibri" w:hAnsi="Calibri" w:cs="Times New Roman"/>
          <w:sz w:val="24"/>
        </w:rPr>
        <w:t xml:space="preserve"> &lt; .0</w:t>
      </w:r>
      <w:r w:rsidR="00F347C4">
        <w:rPr>
          <w:rFonts w:ascii="Calibri" w:eastAsia="Calibri" w:hAnsi="Calibri" w:cs="Times New Roman"/>
          <w:sz w:val="24"/>
        </w:rPr>
        <w:t>5</w:t>
      </w:r>
      <w:r w:rsidR="00890FF4">
        <w:rPr>
          <w:rFonts w:ascii="Calibri" w:eastAsia="Calibri" w:hAnsi="Calibri" w:cs="Times New Roman"/>
          <w:sz w:val="24"/>
        </w:rPr>
        <w:t>)</w:t>
      </w:r>
      <w:r w:rsidR="00A074B4">
        <w:rPr>
          <w:rFonts w:ascii="Calibri" w:eastAsia="Calibri" w:hAnsi="Calibri" w:cs="Times New Roman"/>
          <w:sz w:val="24"/>
        </w:rPr>
        <w:t xml:space="preserve">, where greater </w:t>
      </w:r>
      <w:r w:rsidR="00BA6359">
        <w:rPr>
          <w:rFonts w:ascii="Calibri" w:eastAsia="Calibri" w:hAnsi="Calibri" w:cs="Times New Roman"/>
          <w:sz w:val="24"/>
        </w:rPr>
        <w:t>deontological orientation was associated with greater support for UHC</w:t>
      </w:r>
      <w:r w:rsidR="00CC2DD5">
        <w:rPr>
          <w:rFonts w:ascii="Calibri" w:eastAsia="Calibri" w:hAnsi="Calibri" w:cs="Times New Roman"/>
          <w:sz w:val="24"/>
        </w:rPr>
        <w:t xml:space="preserve"> but not for</w:t>
      </w:r>
      <w:r w:rsidR="00F763C6">
        <w:rPr>
          <w:rFonts w:ascii="Calibri" w:eastAsia="Calibri" w:hAnsi="Calibri" w:cs="Times New Roman"/>
          <w:sz w:val="24"/>
        </w:rPr>
        <w:t xml:space="preserve"> </w:t>
      </w:r>
      <w:r w:rsidR="00FE5126" w:rsidRPr="00FE5126">
        <w:rPr>
          <w:rFonts w:ascii="Calibri" w:eastAsia="Calibri" w:hAnsi="Calibri" w:cs="Times New Roman"/>
          <w:sz w:val="24"/>
          <w:u w:val="single"/>
        </w:rPr>
        <w:t>C</w:t>
      </w:r>
      <w:r w:rsidR="00F763C6" w:rsidRPr="00FE5126">
        <w:rPr>
          <w:rFonts w:ascii="Calibri" w:eastAsia="Calibri" w:hAnsi="Calibri" w:cs="Times New Roman"/>
          <w:sz w:val="24"/>
          <w:u w:val="single"/>
        </w:rPr>
        <w:t xml:space="preserve">apital </w:t>
      </w:r>
      <w:r w:rsidR="00FE5126">
        <w:rPr>
          <w:rFonts w:ascii="Calibri" w:eastAsia="Calibri" w:hAnsi="Calibri" w:cs="Times New Roman"/>
          <w:sz w:val="24"/>
          <w:u w:val="single"/>
        </w:rPr>
        <w:t>P</w:t>
      </w:r>
      <w:r w:rsidR="00F763C6" w:rsidRPr="00FE5126">
        <w:rPr>
          <w:rFonts w:ascii="Calibri" w:eastAsia="Calibri" w:hAnsi="Calibri" w:cs="Times New Roman"/>
          <w:sz w:val="24"/>
          <w:u w:val="single"/>
        </w:rPr>
        <w:t>unishment</w:t>
      </w:r>
      <w:r w:rsidR="00F763C6">
        <w:rPr>
          <w:rFonts w:ascii="Calibri" w:eastAsia="Calibri" w:hAnsi="Calibri" w:cs="Times New Roman"/>
          <w:sz w:val="24"/>
        </w:rPr>
        <w:t xml:space="preserve"> </w:t>
      </w:r>
      <w:r w:rsidR="00ED5FEC">
        <w:rPr>
          <w:rFonts w:ascii="Calibri" w:eastAsia="Calibri" w:hAnsi="Calibri" w:cs="Times New Roman"/>
          <w:sz w:val="24"/>
        </w:rPr>
        <w:t>(</w:t>
      </w:r>
      <w:r w:rsidR="00B5185F">
        <w:rPr>
          <w:rFonts w:ascii="Calibri" w:eastAsia="Calibri" w:hAnsi="Calibri" w:cs="Times New Roman"/>
          <w:sz w:val="24"/>
        </w:rPr>
        <w:t xml:space="preserve">ß = </w:t>
      </w:r>
      <w:r w:rsidR="00BB0334">
        <w:rPr>
          <w:rFonts w:ascii="Calibri" w:eastAsia="Calibri" w:hAnsi="Calibri" w:cs="Times New Roman"/>
          <w:sz w:val="24"/>
        </w:rPr>
        <w:t>1</w:t>
      </w:r>
      <w:r w:rsidR="00B5185F">
        <w:rPr>
          <w:rFonts w:ascii="Calibri" w:eastAsia="Calibri" w:hAnsi="Calibri" w:cs="Times New Roman"/>
          <w:sz w:val="24"/>
        </w:rPr>
        <w:t>.</w:t>
      </w:r>
      <w:r w:rsidR="00BB0334">
        <w:rPr>
          <w:rFonts w:ascii="Calibri" w:eastAsia="Calibri" w:hAnsi="Calibri" w:cs="Times New Roman"/>
          <w:sz w:val="24"/>
        </w:rPr>
        <w:t>28</w:t>
      </w:r>
      <w:r w:rsidR="00B5185F">
        <w:rPr>
          <w:rFonts w:ascii="Calibri" w:eastAsia="Calibri" w:hAnsi="Calibri" w:cs="Times New Roman"/>
          <w:sz w:val="24"/>
        </w:rPr>
        <w:t xml:space="preserve">, </w:t>
      </w:r>
      <w:r w:rsidR="00B5185F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B5185F" w:rsidRPr="00C863CC">
        <w:rPr>
          <w:rFonts w:ascii="Calibri" w:eastAsia="Calibri" w:hAnsi="Calibri" w:cs="Times New Roman"/>
          <w:sz w:val="24"/>
        </w:rPr>
        <w:t xml:space="preserve"> </w:t>
      </w:r>
      <w:r w:rsidR="00C263D3">
        <w:rPr>
          <w:rFonts w:ascii="Calibri" w:eastAsia="Calibri" w:hAnsi="Calibri" w:cs="Times New Roman"/>
          <w:sz w:val="24"/>
        </w:rPr>
        <w:t xml:space="preserve">= </w:t>
      </w:r>
      <w:r w:rsidR="00C263D3">
        <w:rPr>
          <w:rFonts w:ascii="Calibri" w:eastAsia="Calibri" w:hAnsi="Calibri" w:cs="Times New Roman"/>
          <w:i/>
          <w:iCs/>
          <w:sz w:val="24"/>
        </w:rPr>
        <w:t>NS</w:t>
      </w:r>
      <w:r w:rsidR="00ED5FEC">
        <w:rPr>
          <w:rFonts w:ascii="Calibri" w:eastAsia="Calibri" w:hAnsi="Calibri" w:cs="Times New Roman"/>
          <w:sz w:val="24"/>
        </w:rPr>
        <w:t xml:space="preserve">) </w:t>
      </w:r>
      <w:r w:rsidR="00CC2DD5">
        <w:rPr>
          <w:rFonts w:ascii="Calibri" w:eastAsia="Calibri" w:hAnsi="Calibri" w:cs="Times New Roman"/>
          <w:sz w:val="24"/>
        </w:rPr>
        <w:t>or</w:t>
      </w:r>
      <w:r w:rsidR="00F763C6">
        <w:rPr>
          <w:rFonts w:ascii="Calibri" w:eastAsia="Calibri" w:hAnsi="Calibri" w:cs="Times New Roman"/>
          <w:sz w:val="24"/>
        </w:rPr>
        <w:t xml:space="preserve"> </w:t>
      </w:r>
      <w:r w:rsidR="00151E4D">
        <w:rPr>
          <w:rFonts w:ascii="Calibri" w:eastAsia="Calibri" w:hAnsi="Calibri" w:cs="Times New Roman"/>
          <w:sz w:val="24"/>
          <w:u w:val="single"/>
        </w:rPr>
        <w:t>C</w:t>
      </w:r>
      <w:r w:rsidR="00F763C6" w:rsidRPr="00FE5126">
        <w:rPr>
          <w:rFonts w:ascii="Calibri" w:eastAsia="Calibri" w:hAnsi="Calibri" w:cs="Times New Roman"/>
          <w:sz w:val="24"/>
          <w:u w:val="single"/>
        </w:rPr>
        <w:t xml:space="preserve">limate </w:t>
      </w:r>
      <w:r w:rsidR="00151E4D">
        <w:rPr>
          <w:rFonts w:ascii="Calibri" w:eastAsia="Calibri" w:hAnsi="Calibri" w:cs="Times New Roman"/>
          <w:sz w:val="24"/>
          <w:u w:val="single"/>
        </w:rPr>
        <w:t>C</w:t>
      </w:r>
      <w:r w:rsidR="00F763C6" w:rsidRPr="00FE5126">
        <w:rPr>
          <w:rFonts w:ascii="Calibri" w:eastAsia="Calibri" w:hAnsi="Calibri" w:cs="Times New Roman"/>
          <w:sz w:val="24"/>
          <w:u w:val="single"/>
        </w:rPr>
        <w:t>hange</w:t>
      </w:r>
      <w:r w:rsidR="00ED5FEC" w:rsidRPr="00B5185F">
        <w:rPr>
          <w:rFonts w:ascii="Calibri" w:eastAsia="Calibri" w:hAnsi="Calibri" w:cs="Times New Roman"/>
          <w:sz w:val="24"/>
        </w:rPr>
        <w:t xml:space="preserve"> (</w:t>
      </w:r>
      <w:r w:rsidR="00B5185F">
        <w:rPr>
          <w:rFonts w:ascii="Calibri" w:eastAsia="Calibri" w:hAnsi="Calibri" w:cs="Times New Roman"/>
          <w:sz w:val="24"/>
        </w:rPr>
        <w:t xml:space="preserve">ß = </w:t>
      </w:r>
      <w:r w:rsidR="00123CD1">
        <w:rPr>
          <w:rFonts w:ascii="Calibri" w:eastAsia="Calibri" w:hAnsi="Calibri" w:cs="Times New Roman"/>
          <w:sz w:val="24"/>
        </w:rPr>
        <w:t>1.03</w:t>
      </w:r>
      <w:r w:rsidR="00B5185F">
        <w:rPr>
          <w:rFonts w:ascii="Calibri" w:eastAsia="Calibri" w:hAnsi="Calibri" w:cs="Times New Roman"/>
          <w:sz w:val="24"/>
        </w:rPr>
        <w:t xml:space="preserve">, </w:t>
      </w:r>
      <w:r w:rsidR="00B5185F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B5185F" w:rsidRPr="00C863CC">
        <w:rPr>
          <w:rFonts w:ascii="Calibri" w:eastAsia="Calibri" w:hAnsi="Calibri" w:cs="Times New Roman"/>
          <w:sz w:val="24"/>
        </w:rPr>
        <w:t xml:space="preserve"> </w:t>
      </w:r>
      <w:r w:rsidR="003D67B9">
        <w:rPr>
          <w:rFonts w:ascii="Calibri" w:eastAsia="Calibri" w:hAnsi="Calibri" w:cs="Times New Roman"/>
          <w:sz w:val="24"/>
        </w:rPr>
        <w:t>=</w:t>
      </w:r>
      <w:r w:rsidR="00B5185F" w:rsidRPr="00C863CC">
        <w:rPr>
          <w:rFonts w:ascii="Calibri" w:eastAsia="Calibri" w:hAnsi="Calibri" w:cs="Times New Roman"/>
          <w:sz w:val="24"/>
        </w:rPr>
        <w:t xml:space="preserve"> </w:t>
      </w:r>
      <w:r w:rsidR="003D67B9">
        <w:rPr>
          <w:rFonts w:ascii="Calibri" w:eastAsia="Calibri" w:hAnsi="Calibri" w:cs="Times New Roman"/>
          <w:i/>
          <w:iCs/>
          <w:sz w:val="24"/>
        </w:rPr>
        <w:t>NS</w:t>
      </w:r>
      <w:r w:rsidR="00ED5FEC" w:rsidRPr="00B5185F">
        <w:rPr>
          <w:rFonts w:ascii="Calibri" w:eastAsia="Calibri" w:hAnsi="Calibri" w:cs="Times New Roman"/>
          <w:sz w:val="24"/>
        </w:rPr>
        <w:t>)</w:t>
      </w:r>
      <w:r w:rsidR="00857BC8">
        <w:rPr>
          <w:rFonts w:ascii="Calibri" w:eastAsia="Calibri" w:hAnsi="Calibri" w:cs="Times New Roman"/>
          <w:sz w:val="24"/>
        </w:rPr>
        <w:t>.</w:t>
      </w:r>
      <w:r w:rsidR="00D36138">
        <w:rPr>
          <w:rFonts w:ascii="Calibri" w:eastAsia="Calibri" w:hAnsi="Calibri" w:cs="Times New Roman"/>
          <w:sz w:val="24"/>
        </w:rPr>
        <w:t xml:space="preserve"> Furthermore, there </w:t>
      </w:r>
      <w:r w:rsidR="00833258">
        <w:rPr>
          <w:rFonts w:ascii="Calibri" w:eastAsia="Calibri" w:hAnsi="Calibri" w:cs="Times New Roman"/>
          <w:sz w:val="24"/>
        </w:rPr>
        <w:t>was no</w:t>
      </w:r>
      <w:r w:rsidR="00D36138">
        <w:rPr>
          <w:rFonts w:ascii="Calibri" w:eastAsia="Calibri" w:hAnsi="Calibri" w:cs="Times New Roman"/>
          <w:sz w:val="24"/>
        </w:rPr>
        <w:t xml:space="preserve"> support of H2b; greater utilitarian orientation </w:t>
      </w:r>
      <w:r w:rsidR="00F40B9B">
        <w:rPr>
          <w:rFonts w:ascii="Calibri" w:eastAsia="Calibri" w:hAnsi="Calibri" w:cs="Times New Roman"/>
          <w:sz w:val="24"/>
        </w:rPr>
        <w:t>did not</w:t>
      </w:r>
      <w:r w:rsidR="00D36138">
        <w:rPr>
          <w:rFonts w:ascii="Calibri" w:eastAsia="Calibri" w:hAnsi="Calibri" w:cs="Times New Roman"/>
          <w:sz w:val="24"/>
        </w:rPr>
        <w:t xml:space="preserve"> affect support for </w:t>
      </w:r>
      <w:r w:rsidR="00D36138" w:rsidRPr="00FE5126">
        <w:rPr>
          <w:rFonts w:ascii="Calibri" w:eastAsia="Calibri" w:hAnsi="Calibri" w:cs="Times New Roman"/>
          <w:sz w:val="24"/>
          <w:u w:val="single"/>
        </w:rPr>
        <w:t>Universal Health Care</w:t>
      </w:r>
      <w:r w:rsidR="00D36138">
        <w:rPr>
          <w:rFonts w:ascii="Calibri" w:eastAsia="Calibri" w:hAnsi="Calibri" w:cs="Times New Roman"/>
          <w:sz w:val="24"/>
        </w:rPr>
        <w:t xml:space="preserve"> (ß = </w:t>
      </w:r>
      <w:r w:rsidR="00B81910">
        <w:rPr>
          <w:rFonts w:ascii="Calibri" w:eastAsia="Calibri" w:hAnsi="Calibri" w:cs="Times New Roman"/>
          <w:sz w:val="24"/>
        </w:rPr>
        <w:t>-0</w:t>
      </w:r>
      <w:r w:rsidR="00D36138">
        <w:rPr>
          <w:rFonts w:ascii="Calibri" w:eastAsia="Calibri" w:hAnsi="Calibri" w:cs="Times New Roman"/>
          <w:sz w:val="24"/>
        </w:rPr>
        <w:t>.</w:t>
      </w:r>
      <w:r w:rsidR="00B81910">
        <w:rPr>
          <w:rFonts w:ascii="Calibri" w:eastAsia="Calibri" w:hAnsi="Calibri" w:cs="Times New Roman"/>
          <w:sz w:val="24"/>
        </w:rPr>
        <w:t>470</w:t>
      </w:r>
      <w:r w:rsidR="00D36138">
        <w:rPr>
          <w:rFonts w:ascii="Calibri" w:eastAsia="Calibri" w:hAnsi="Calibri" w:cs="Times New Roman"/>
          <w:sz w:val="24"/>
        </w:rPr>
        <w:t>,</w:t>
      </w:r>
      <w:r w:rsidR="00D36138" w:rsidRPr="00C863CC">
        <w:rPr>
          <w:rFonts w:ascii="Calibri" w:eastAsia="Calibri" w:hAnsi="Calibri" w:cs="Times New Roman"/>
          <w:sz w:val="24"/>
        </w:rPr>
        <w:t xml:space="preserve"> </w:t>
      </w:r>
      <w:r w:rsidR="00B81910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B81910" w:rsidRPr="00C863CC">
        <w:rPr>
          <w:rFonts w:ascii="Calibri" w:eastAsia="Calibri" w:hAnsi="Calibri" w:cs="Times New Roman"/>
          <w:sz w:val="24"/>
        </w:rPr>
        <w:t xml:space="preserve"> </w:t>
      </w:r>
      <w:r w:rsidR="00B81910">
        <w:rPr>
          <w:rFonts w:ascii="Calibri" w:eastAsia="Calibri" w:hAnsi="Calibri" w:cs="Times New Roman"/>
          <w:sz w:val="24"/>
        </w:rPr>
        <w:t xml:space="preserve">= </w:t>
      </w:r>
      <w:r w:rsidR="00B81910">
        <w:rPr>
          <w:rFonts w:ascii="Calibri" w:eastAsia="Calibri" w:hAnsi="Calibri" w:cs="Times New Roman"/>
          <w:i/>
          <w:iCs/>
          <w:sz w:val="24"/>
        </w:rPr>
        <w:t>NS</w:t>
      </w:r>
      <w:r w:rsidR="00D36138">
        <w:rPr>
          <w:rFonts w:ascii="Calibri" w:eastAsia="Calibri" w:hAnsi="Calibri" w:cs="Times New Roman"/>
          <w:sz w:val="24"/>
        </w:rPr>
        <w:t>)</w:t>
      </w:r>
      <w:r w:rsidR="001F0D68">
        <w:rPr>
          <w:rFonts w:ascii="Calibri" w:eastAsia="Calibri" w:hAnsi="Calibri" w:cs="Times New Roman"/>
          <w:sz w:val="24"/>
        </w:rPr>
        <w:t xml:space="preserve">, </w:t>
      </w:r>
      <w:r w:rsidR="00D36138">
        <w:rPr>
          <w:rFonts w:ascii="Calibri" w:eastAsia="Calibri" w:hAnsi="Calibri" w:cs="Times New Roman"/>
          <w:sz w:val="24"/>
        </w:rPr>
        <w:t xml:space="preserve"> </w:t>
      </w:r>
      <w:r w:rsidR="00D36138" w:rsidRPr="00FE5126">
        <w:rPr>
          <w:rFonts w:ascii="Calibri" w:eastAsia="Calibri" w:hAnsi="Calibri" w:cs="Times New Roman"/>
          <w:sz w:val="24"/>
          <w:u w:val="single"/>
        </w:rPr>
        <w:t xml:space="preserve">Capital </w:t>
      </w:r>
      <w:r w:rsidR="00D36138">
        <w:rPr>
          <w:rFonts w:ascii="Calibri" w:eastAsia="Calibri" w:hAnsi="Calibri" w:cs="Times New Roman"/>
          <w:sz w:val="24"/>
          <w:u w:val="single"/>
        </w:rPr>
        <w:t>P</w:t>
      </w:r>
      <w:r w:rsidR="00D36138" w:rsidRPr="00FE5126">
        <w:rPr>
          <w:rFonts w:ascii="Calibri" w:eastAsia="Calibri" w:hAnsi="Calibri" w:cs="Times New Roman"/>
          <w:sz w:val="24"/>
          <w:u w:val="single"/>
        </w:rPr>
        <w:t>unishment</w:t>
      </w:r>
      <w:r w:rsidR="00D36138">
        <w:rPr>
          <w:rFonts w:ascii="Calibri" w:eastAsia="Calibri" w:hAnsi="Calibri" w:cs="Times New Roman"/>
          <w:sz w:val="24"/>
        </w:rPr>
        <w:t xml:space="preserve"> (ß = </w:t>
      </w:r>
      <w:r w:rsidR="001F0D68">
        <w:rPr>
          <w:rFonts w:ascii="Calibri" w:eastAsia="Calibri" w:hAnsi="Calibri" w:cs="Times New Roman"/>
          <w:sz w:val="24"/>
        </w:rPr>
        <w:t>-1.00</w:t>
      </w:r>
      <w:r w:rsidR="00D36138">
        <w:rPr>
          <w:rFonts w:ascii="Calibri" w:eastAsia="Calibri" w:hAnsi="Calibri" w:cs="Times New Roman"/>
          <w:sz w:val="24"/>
        </w:rPr>
        <w:t xml:space="preserve">, </w:t>
      </w:r>
      <w:r w:rsidR="00D36138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D36138" w:rsidRPr="00C863CC">
        <w:rPr>
          <w:rFonts w:ascii="Calibri" w:eastAsia="Calibri" w:hAnsi="Calibri" w:cs="Times New Roman"/>
          <w:sz w:val="24"/>
        </w:rPr>
        <w:t xml:space="preserve"> </w:t>
      </w:r>
      <w:r w:rsidR="00D36138">
        <w:rPr>
          <w:rFonts w:ascii="Calibri" w:eastAsia="Calibri" w:hAnsi="Calibri" w:cs="Times New Roman"/>
          <w:sz w:val="24"/>
        </w:rPr>
        <w:t xml:space="preserve">= </w:t>
      </w:r>
      <w:r w:rsidR="00D36138">
        <w:rPr>
          <w:rFonts w:ascii="Calibri" w:eastAsia="Calibri" w:hAnsi="Calibri" w:cs="Times New Roman"/>
          <w:i/>
          <w:iCs/>
          <w:sz w:val="24"/>
        </w:rPr>
        <w:t>NS</w:t>
      </w:r>
      <w:r w:rsidR="00D36138">
        <w:rPr>
          <w:rFonts w:ascii="Calibri" w:eastAsia="Calibri" w:hAnsi="Calibri" w:cs="Times New Roman"/>
          <w:sz w:val="24"/>
        </w:rPr>
        <w:t xml:space="preserve">), or </w:t>
      </w:r>
      <w:r w:rsidR="00D36138">
        <w:rPr>
          <w:rFonts w:ascii="Calibri" w:eastAsia="Calibri" w:hAnsi="Calibri" w:cs="Times New Roman"/>
          <w:sz w:val="24"/>
          <w:u w:val="single"/>
        </w:rPr>
        <w:t>C</w:t>
      </w:r>
      <w:r w:rsidR="00D36138" w:rsidRPr="00FE5126">
        <w:rPr>
          <w:rFonts w:ascii="Calibri" w:eastAsia="Calibri" w:hAnsi="Calibri" w:cs="Times New Roman"/>
          <w:sz w:val="24"/>
          <w:u w:val="single"/>
        </w:rPr>
        <w:t xml:space="preserve">limate </w:t>
      </w:r>
      <w:r w:rsidR="00D36138">
        <w:rPr>
          <w:rFonts w:ascii="Calibri" w:eastAsia="Calibri" w:hAnsi="Calibri" w:cs="Times New Roman"/>
          <w:sz w:val="24"/>
          <w:u w:val="single"/>
        </w:rPr>
        <w:t>C</w:t>
      </w:r>
      <w:r w:rsidR="00D36138" w:rsidRPr="00FE5126">
        <w:rPr>
          <w:rFonts w:ascii="Calibri" w:eastAsia="Calibri" w:hAnsi="Calibri" w:cs="Times New Roman"/>
          <w:sz w:val="24"/>
          <w:u w:val="single"/>
        </w:rPr>
        <w:t>hange</w:t>
      </w:r>
      <w:r w:rsidR="00D36138" w:rsidRPr="00B5185F">
        <w:rPr>
          <w:rFonts w:ascii="Calibri" w:eastAsia="Calibri" w:hAnsi="Calibri" w:cs="Times New Roman"/>
          <w:sz w:val="24"/>
        </w:rPr>
        <w:t xml:space="preserve"> (</w:t>
      </w:r>
      <w:r w:rsidR="00D36138">
        <w:rPr>
          <w:rFonts w:ascii="Calibri" w:eastAsia="Calibri" w:hAnsi="Calibri" w:cs="Times New Roman"/>
          <w:sz w:val="24"/>
        </w:rPr>
        <w:t xml:space="preserve">ß = </w:t>
      </w:r>
      <w:r w:rsidR="001F0D68">
        <w:rPr>
          <w:rFonts w:ascii="Calibri" w:eastAsia="Calibri" w:hAnsi="Calibri" w:cs="Times New Roman"/>
          <w:sz w:val="24"/>
        </w:rPr>
        <w:t>1.256</w:t>
      </w:r>
      <w:r w:rsidR="00D36138">
        <w:rPr>
          <w:rFonts w:ascii="Calibri" w:eastAsia="Calibri" w:hAnsi="Calibri" w:cs="Times New Roman"/>
          <w:sz w:val="24"/>
        </w:rPr>
        <w:t xml:space="preserve">, </w:t>
      </w:r>
      <w:r w:rsidR="00D36138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D36138" w:rsidRPr="00C863CC">
        <w:rPr>
          <w:rFonts w:ascii="Calibri" w:eastAsia="Calibri" w:hAnsi="Calibri" w:cs="Times New Roman"/>
          <w:sz w:val="24"/>
        </w:rPr>
        <w:t xml:space="preserve"> </w:t>
      </w:r>
      <w:r w:rsidR="00D36138">
        <w:rPr>
          <w:rFonts w:ascii="Calibri" w:eastAsia="Calibri" w:hAnsi="Calibri" w:cs="Times New Roman"/>
          <w:sz w:val="24"/>
        </w:rPr>
        <w:t>=</w:t>
      </w:r>
      <w:r w:rsidR="00D36138" w:rsidRPr="00C863CC">
        <w:rPr>
          <w:rFonts w:ascii="Calibri" w:eastAsia="Calibri" w:hAnsi="Calibri" w:cs="Times New Roman"/>
          <w:sz w:val="24"/>
        </w:rPr>
        <w:t xml:space="preserve"> </w:t>
      </w:r>
      <w:r w:rsidR="00D36138">
        <w:rPr>
          <w:rFonts w:ascii="Calibri" w:eastAsia="Calibri" w:hAnsi="Calibri" w:cs="Times New Roman"/>
          <w:i/>
          <w:iCs/>
          <w:sz w:val="24"/>
        </w:rPr>
        <w:t>NS</w:t>
      </w:r>
      <w:r w:rsidR="00D36138" w:rsidRPr="00B5185F">
        <w:rPr>
          <w:rFonts w:ascii="Calibri" w:eastAsia="Calibri" w:hAnsi="Calibri" w:cs="Times New Roman"/>
          <w:sz w:val="24"/>
        </w:rPr>
        <w:t>)</w:t>
      </w:r>
      <w:r w:rsidR="00D36138">
        <w:rPr>
          <w:rFonts w:ascii="Calibri" w:eastAsia="Calibri" w:hAnsi="Calibri" w:cs="Times New Roman"/>
          <w:sz w:val="24"/>
        </w:rPr>
        <w:t>.</w:t>
      </w:r>
      <w:r w:rsidR="00890FF4">
        <w:rPr>
          <w:rFonts w:ascii="Calibri" w:eastAsia="Calibri" w:hAnsi="Calibri" w:cs="Times New Roman"/>
          <w:sz w:val="24"/>
        </w:rPr>
        <w:t xml:space="preserve"> </w:t>
      </w:r>
      <w:r w:rsidR="00F51420">
        <w:rPr>
          <w:rFonts w:ascii="Calibri" w:eastAsia="Calibri" w:hAnsi="Calibri" w:cs="Times New Roman"/>
          <w:sz w:val="24"/>
        </w:rPr>
        <w:t>These results indicate</w:t>
      </w:r>
      <w:r w:rsidR="00890FF4">
        <w:rPr>
          <w:rFonts w:ascii="Calibri" w:eastAsia="Calibri" w:hAnsi="Calibri" w:cs="Times New Roman"/>
          <w:sz w:val="24"/>
        </w:rPr>
        <w:t xml:space="preserve"> that participants</w:t>
      </w:r>
      <w:r w:rsidR="00F51420">
        <w:rPr>
          <w:rFonts w:ascii="Calibri" w:eastAsia="Calibri" w:hAnsi="Calibri" w:cs="Times New Roman"/>
          <w:sz w:val="24"/>
        </w:rPr>
        <w:t xml:space="preserve"> with stronger deontological orientation</w:t>
      </w:r>
      <w:r w:rsidR="00890FF4">
        <w:rPr>
          <w:rFonts w:ascii="Calibri" w:eastAsia="Calibri" w:hAnsi="Calibri" w:cs="Times New Roman"/>
          <w:sz w:val="24"/>
        </w:rPr>
        <w:t xml:space="preserve"> exhibited significantly greater support for UHC</w:t>
      </w:r>
      <w:r w:rsidR="00F51420">
        <w:rPr>
          <w:rFonts w:ascii="Calibri" w:eastAsia="Calibri" w:hAnsi="Calibri" w:cs="Times New Roman"/>
          <w:sz w:val="24"/>
        </w:rPr>
        <w:t xml:space="preserve"> and that utilitarian orientation was not associated with our primary outcomes</w:t>
      </w:r>
      <w:r w:rsidR="001D366C">
        <w:rPr>
          <w:rFonts w:ascii="Calibri" w:eastAsia="Calibri" w:hAnsi="Calibri" w:cs="Times New Roman"/>
          <w:sz w:val="24"/>
        </w:rPr>
        <w:t>.</w:t>
      </w:r>
    </w:p>
    <w:p w14:paraId="51CEE15F" w14:textId="5DC7626B" w:rsidR="00967149" w:rsidRPr="00A24853" w:rsidRDefault="00967149" w:rsidP="00A24853">
      <w:pPr>
        <w:spacing w:after="100" w:afterAutospacing="1" w:line="480" w:lineRule="auto"/>
        <w:ind w:firstLine="720"/>
        <w:rPr>
          <w:rFonts w:ascii="Calibri" w:eastAsia="Calibri" w:hAnsi="Calibri" w:cs="Calibri"/>
          <w:sz w:val="24"/>
        </w:rPr>
      </w:pPr>
      <w:r w:rsidRPr="00967149">
        <w:rPr>
          <w:rFonts w:ascii="Calibri" w:eastAsia="Calibri" w:hAnsi="Calibri" w:cs="Times New Roman"/>
          <w:sz w:val="24"/>
          <w:highlight w:val="yellow"/>
        </w:rPr>
        <w:t>“</w:t>
      </w:r>
      <w:r w:rsidRPr="00967149">
        <w:rPr>
          <w:rFonts w:ascii="Calibri" w:hAnsi="Calibri" w:cs="Calibri"/>
          <w:highlight w:val="yellow"/>
        </w:rPr>
        <w:t>There was mixed support for H2a. Deontological orientation was a significant predictor of for </w:t>
      </w:r>
      <w:r w:rsidRPr="00967149">
        <w:rPr>
          <w:rFonts w:ascii="Calibri" w:hAnsi="Calibri" w:cs="Calibri"/>
          <w:highlight w:val="yellow"/>
          <w:u w:val="single"/>
        </w:rPr>
        <w:t>Universal Health Care</w:t>
      </w:r>
      <w:r w:rsidRPr="00967149">
        <w:rPr>
          <w:rFonts w:ascii="Calibri" w:hAnsi="Calibri" w:cs="Calibri"/>
          <w:highlight w:val="yellow"/>
        </w:rPr>
        <w:t> (ß = 3.504, </w:t>
      </w:r>
      <w:r w:rsidRPr="00967149">
        <w:rPr>
          <w:rFonts w:ascii="Calibri" w:hAnsi="Calibri" w:cs="Calibri"/>
          <w:i/>
          <w:iCs/>
          <w:highlight w:val="yellow"/>
        </w:rPr>
        <w:t>p</w:t>
      </w:r>
      <w:r w:rsidRPr="00967149">
        <w:rPr>
          <w:rFonts w:ascii="Calibri" w:hAnsi="Calibri" w:cs="Calibri"/>
          <w:highlight w:val="yellow"/>
        </w:rPr>
        <w:t> &lt; .05), where greater deontological orientation was associated with more support for UHC but not for </w:t>
      </w:r>
      <w:r w:rsidRPr="00967149">
        <w:rPr>
          <w:rFonts w:ascii="Calibri" w:hAnsi="Calibri" w:cs="Calibri"/>
          <w:highlight w:val="yellow"/>
          <w:u w:val="single"/>
        </w:rPr>
        <w:t>Capital Punishment</w:t>
      </w:r>
      <w:r w:rsidRPr="00967149">
        <w:rPr>
          <w:rFonts w:ascii="Calibri" w:hAnsi="Calibri" w:cs="Calibri"/>
          <w:highlight w:val="yellow"/>
        </w:rPr>
        <w:t> (ß = 1.28, </w:t>
      </w:r>
      <w:r w:rsidRPr="00967149">
        <w:rPr>
          <w:rFonts w:ascii="Calibri" w:hAnsi="Calibri" w:cs="Calibri"/>
          <w:i/>
          <w:iCs/>
          <w:highlight w:val="yellow"/>
        </w:rPr>
        <w:t>p</w:t>
      </w:r>
      <w:r w:rsidRPr="00967149">
        <w:rPr>
          <w:rFonts w:ascii="Calibri" w:hAnsi="Calibri" w:cs="Calibri"/>
          <w:highlight w:val="yellow"/>
        </w:rPr>
        <w:t> = </w:t>
      </w:r>
      <w:r w:rsidRPr="00967149">
        <w:rPr>
          <w:rFonts w:ascii="Calibri" w:hAnsi="Calibri" w:cs="Calibri"/>
          <w:i/>
          <w:iCs/>
          <w:highlight w:val="yellow"/>
        </w:rPr>
        <w:t>NS</w:t>
      </w:r>
      <w:r w:rsidRPr="00967149">
        <w:rPr>
          <w:rFonts w:ascii="Calibri" w:hAnsi="Calibri" w:cs="Calibri"/>
          <w:highlight w:val="yellow"/>
        </w:rPr>
        <w:t>) or </w:t>
      </w:r>
      <w:r w:rsidRPr="00967149">
        <w:rPr>
          <w:rFonts w:ascii="Calibri" w:hAnsi="Calibri" w:cs="Calibri"/>
          <w:highlight w:val="yellow"/>
          <w:u w:val="single"/>
        </w:rPr>
        <w:t>Climate Change</w:t>
      </w:r>
      <w:r w:rsidRPr="00967149">
        <w:rPr>
          <w:rFonts w:ascii="Calibri" w:hAnsi="Calibri" w:cs="Calibri"/>
          <w:highlight w:val="yellow"/>
        </w:rPr>
        <w:t> (ß = 1.03, </w:t>
      </w:r>
      <w:r w:rsidRPr="00967149">
        <w:rPr>
          <w:rFonts w:ascii="Calibri" w:hAnsi="Calibri" w:cs="Calibri"/>
          <w:i/>
          <w:iCs/>
          <w:highlight w:val="yellow"/>
        </w:rPr>
        <w:t>p</w:t>
      </w:r>
      <w:r w:rsidRPr="00967149">
        <w:rPr>
          <w:rFonts w:ascii="Calibri" w:hAnsi="Calibri" w:cs="Calibri"/>
          <w:highlight w:val="yellow"/>
        </w:rPr>
        <w:t> = </w:t>
      </w:r>
      <w:r w:rsidRPr="00967149">
        <w:rPr>
          <w:rFonts w:ascii="Calibri" w:hAnsi="Calibri" w:cs="Calibri"/>
          <w:i/>
          <w:iCs/>
          <w:highlight w:val="yellow"/>
        </w:rPr>
        <w:t>NS</w:t>
      </w:r>
      <w:r w:rsidRPr="00967149">
        <w:rPr>
          <w:rFonts w:ascii="Calibri" w:hAnsi="Calibri" w:cs="Calibri"/>
          <w:highlight w:val="yellow"/>
        </w:rPr>
        <w:t>). Furthermore, there were no support of H2b;  utilitarian orientation was not a significant predictor of </w:t>
      </w:r>
      <w:r w:rsidRPr="00967149">
        <w:rPr>
          <w:rFonts w:ascii="Calibri" w:hAnsi="Calibri" w:cs="Calibri"/>
          <w:highlight w:val="yellow"/>
          <w:u w:val="single"/>
        </w:rPr>
        <w:t>Uni</w:t>
      </w:r>
      <w:r w:rsidRPr="00967149">
        <w:rPr>
          <w:rFonts w:ascii="Calibri" w:hAnsi="Calibri" w:cs="Calibri"/>
          <w:highlight w:val="yellow"/>
          <w:u w:val="single"/>
        </w:rPr>
        <w:lastRenderedPageBreak/>
        <w:t>versal Health Care</w:t>
      </w:r>
      <w:r w:rsidRPr="00967149">
        <w:rPr>
          <w:rFonts w:ascii="Calibri" w:hAnsi="Calibri" w:cs="Calibri"/>
          <w:highlight w:val="yellow"/>
        </w:rPr>
        <w:t> (ß = 0.470, </w:t>
      </w:r>
      <w:r w:rsidRPr="00967149">
        <w:rPr>
          <w:rFonts w:ascii="Calibri" w:hAnsi="Calibri" w:cs="Calibri"/>
          <w:i/>
          <w:iCs/>
          <w:highlight w:val="yellow"/>
        </w:rPr>
        <w:t>p</w:t>
      </w:r>
      <w:r w:rsidRPr="00967149">
        <w:rPr>
          <w:rFonts w:ascii="Calibri" w:hAnsi="Calibri" w:cs="Calibri"/>
          <w:highlight w:val="yellow"/>
        </w:rPr>
        <w:t> = </w:t>
      </w:r>
      <w:r w:rsidRPr="00967149">
        <w:rPr>
          <w:rFonts w:ascii="Calibri" w:hAnsi="Calibri" w:cs="Calibri"/>
          <w:i/>
          <w:iCs/>
          <w:highlight w:val="yellow"/>
        </w:rPr>
        <w:t>NS</w:t>
      </w:r>
      <w:r w:rsidRPr="00967149">
        <w:rPr>
          <w:rFonts w:ascii="Calibri" w:hAnsi="Calibri" w:cs="Calibri"/>
          <w:highlight w:val="yellow"/>
        </w:rPr>
        <w:t>),  </w:t>
      </w:r>
      <w:r w:rsidRPr="00967149">
        <w:rPr>
          <w:rFonts w:ascii="Calibri" w:hAnsi="Calibri" w:cs="Calibri"/>
          <w:highlight w:val="yellow"/>
          <w:u w:val="single"/>
        </w:rPr>
        <w:t>Capital Punishment</w:t>
      </w:r>
      <w:r w:rsidRPr="00967149">
        <w:rPr>
          <w:rFonts w:ascii="Calibri" w:hAnsi="Calibri" w:cs="Calibri"/>
          <w:highlight w:val="yellow"/>
        </w:rPr>
        <w:t> (ß = -1.00, </w:t>
      </w:r>
      <w:r w:rsidRPr="00967149">
        <w:rPr>
          <w:rFonts w:ascii="Calibri" w:hAnsi="Calibri" w:cs="Calibri"/>
          <w:i/>
          <w:iCs/>
          <w:highlight w:val="yellow"/>
        </w:rPr>
        <w:t>p</w:t>
      </w:r>
      <w:r w:rsidRPr="00967149">
        <w:rPr>
          <w:rFonts w:ascii="Calibri" w:hAnsi="Calibri" w:cs="Calibri"/>
          <w:highlight w:val="yellow"/>
        </w:rPr>
        <w:t> = </w:t>
      </w:r>
      <w:r w:rsidRPr="00967149">
        <w:rPr>
          <w:rFonts w:ascii="Calibri" w:hAnsi="Calibri" w:cs="Calibri"/>
          <w:i/>
          <w:iCs/>
          <w:highlight w:val="yellow"/>
        </w:rPr>
        <w:t>NS</w:t>
      </w:r>
      <w:r w:rsidRPr="00967149">
        <w:rPr>
          <w:rFonts w:ascii="Calibri" w:hAnsi="Calibri" w:cs="Calibri"/>
          <w:highlight w:val="yellow"/>
        </w:rPr>
        <w:t>), or </w:t>
      </w:r>
      <w:r w:rsidRPr="00967149">
        <w:rPr>
          <w:rFonts w:ascii="Calibri" w:hAnsi="Calibri" w:cs="Calibri"/>
          <w:highlight w:val="yellow"/>
          <w:u w:val="single"/>
        </w:rPr>
        <w:t>Climate Change</w:t>
      </w:r>
      <w:r w:rsidRPr="00967149">
        <w:rPr>
          <w:rFonts w:ascii="Calibri" w:hAnsi="Calibri" w:cs="Calibri"/>
          <w:highlight w:val="yellow"/>
        </w:rPr>
        <w:t> (ß = 1.256, </w:t>
      </w:r>
      <w:r w:rsidRPr="00967149">
        <w:rPr>
          <w:rFonts w:ascii="Calibri" w:hAnsi="Calibri" w:cs="Calibri"/>
          <w:i/>
          <w:iCs/>
          <w:highlight w:val="yellow"/>
        </w:rPr>
        <w:t>p</w:t>
      </w:r>
      <w:r w:rsidRPr="00967149">
        <w:rPr>
          <w:rFonts w:ascii="Calibri" w:hAnsi="Calibri" w:cs="Calibri"/>
          <w:highlight w:val="yellow"/>
        </w:rPr>
        <w:t> = </w:t>
      </w:r>
      <w:r w:rsidRPr="00967149">
        <w:rPr>
          <w:rFonts w:ascii="Calibri" w:hAnsi="Calibri" w:cs="Calibri"/>
          <w:i/>
          <w:iCs/>
          <w:highlight w:val="yellow"/>
        </w:rPr>
        <w:t>NS)</w:t>
      </w:r>
      <w:r w:rsidRPr="00967149">
        <w:rPr>
          <w:rFonts w:ascii="Calibri" w:eastAsia="Calibri" w:hAnsi="Calibri" w:cs="Calibri"/>
          <w:sz w:val="24"/>
          <w:highlight w:val="yellow"/>
        </w:rPr>
        <w:t>.</w:t>
      </w:r>
      <w:r w:rsidRPr="00967149">
        <w:rPr>
          <w:rFonts w:ascii="Calibri" w:eastAsia="Calibri" w:hAnsi="Calibri" w:cs="Calibri"/>
          <w:sz w:val="24"/>
          <w:highlight w:val="yellow"/>
        </w:rPr>
        <w:t>”</w:t>
      </w:r>
    </w:p>
    <w:p w14:paraId="4812CC18" w14:textId="34855CD9" w:rsidR="00181256" w:rsidRPr="004A08ED" w:rsidRDefault="00181256" w:rsidP="00181256">
      <w:pPr>
        <w:keepNext/>
        <w:keepLines/>
        <w:spacing w:after="0" w:afterAutospacing="1" w:line="480" w:lineRule="auto"/>
        <w:outlineLvl w:val="2"/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</w:pPr>
      <w:r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  <w:t>Exploratory Analyses</w:t>
      </w:r>
    </w:p>
    <w:p w14:paraId="234FB700" w14:textId="52155090" w:rsidR="00181256" w:rsidRDefault="00181256" w:rsidP="00181256">
      <w:pPr>
        <w:spacing w:after="100" w:afterAutospacing="1" w:line="480" w:lineRule="auto"/>
        <w:ind w:firstLine="720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In addition to our planned analyses, we conducted additional exploratory analyses on the effects of the individual differences on our main outcome measure of support for a given highly polarized belief.</w:t>
      </w:r>
      <w:r w:rsidR="00C37B33">
        <w:rPr>
          <w:rFonts w:ascii="Calibri" w:eastAsia="Calibri" w:hAnsi="Calibri" w:cs="Times New Roman"/>
          <w:sz w:val="24"/>
        </w:rPr>
        <w:t xml:space="preserve"> Individual differences in objective numeracy had no significant effects on support for: 1) </w:t>
      </w:r>
      <w:r w:rsidR="00C37B33" w:rsidRPr="004F72C1">
        <w:rPr>
          <w:rFonts w:ascii="Calibri" w:eastAsia="Calibri" w:hAnsi="Calibri" w:cs="Times New Roman"/>
          <w:sz w:val="24"/>
          <w:u w:val="single"/>
        </w:rPr>
        <w:t>Universal Health Care</w:t>
      </w:r>
      <w:r w:rsidR="00C37B33" w:rsidRPr="009664CD">
        <w:rPr>
          <w:rFonts w:ascii="Calibri" w:eastAsia="Calibri" w:hAnsi="Calibri" w:cs="Times New Roman"/>
          <w:sz w:val="24"/>
        </w:rPr>
        <w:t>,</w:t>
      </w:r>
      <w:r w:rsidR="00C37B33">
        <w:rPr>
          <w:rFonts w:ascii="Calibri" w:eastAsia="Calibri" w:hAnsi="Calibri" w:cs="Times New Roman"/>
          <w:sz w:val="24"/>
        </w:rPr>
        <w:t xml:space="preserve"> (ß = -0.103,</w:t>
      </w:r>
      <w:r w:rsidR="00C37B33" w:rsidRPr="00C863CC">
        <w:rPr>
          <w:rFonts w:ascii="Calibri" w:eastAsia="Calibri" w:hAnsi="Calibri" w:cs="Times New Roman"/>
          <w:sz w:val="24"/>
        </w:rPr>
        <w:t xml:space="preserve"> </w:t>
      </w:r>
      <w:r w:rsidR="00C37B33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C37B33" w:rsidRPr="00C863CC">
        <w:rPr>
          <w:rFonts w:ascii="Calibri" w:eastAsia="Calibri" w:hAnsi="Calibri" w:cs="Times New Roman"/>
          <w:sz w:val="24"/>
        </w:rPr>
        <w:t xml:space="preserve"> </w:t>
      </w:r>
      <w:r w:rsidR="00C37B33">
        <w:rPr>
          <w:rFonts w:ascii="Calibri" w:eastAsia="Calibri" w:hAnsi="Calibri" w:cs="Times New Roman"/>
          <w:sz w:val="24"/>
        </w:rPr>
        <w:t xml:space="preserve">= </w:t>
      </w:r>
      <w:r w:rsidR="00C37B33">
        <w:rPr>
          <w:rFonts w:ascii="Calibri" w:eastAsia="Calibri" w:hAnsi="Calibri" w:cs="Times New Roman"/>
          <w:i/>
          <w:iCs/>
          <w:sz w:val="24"/>
        </w:rPr>
        <w:t>NS</w:t>
      </w:r>
      <w:r w:rsidR="00C37B33">
        <w:rPr>
          <w:rFonts w:ascii="Calibri" w:eastAsia="Calibri" w:hAnsi="Calibri" w:cs="Times New Roman"/>
          <w:sz w:val="24"/>
        </w:rPr>
        <w:t xml:space="preserve">); 2) </w:t>
      </w:r>
      <w:r w:rsidR="00C37B33">
        <w:rPr>
          <w:rFonts w:ascii="Calibri" w:eastAsia="Calibri" w:hAnsi="Calibri" w:cs="Times New Roman"/>
          <w:sz w:val="24"/>
          <w:u w:val="single"/>
        </w:rPr>
        <w:t>Capital Punishment</w:t>
      </w:r>
      <w:r w:rsidR="00C37B33" w:rsidRPr="009664CD">
        <w:rPr>
          <w:rFonts w:ascii="Calibri" w:eastAsia="Calibri" w:hAnsi="Calibri" w:cs="Times New Roman"/>
          <w:sz w:val="24"/>
        </w:rPr>
        <w:t>,</w:t>
      </w:r>
      <w:r w:rsidR="00C37B33">
        <w:rPr>
          <w:rFonts w:ascii="Calibri" w:eastAsia="Calibri" w:hAnsi="Calibri" w:cs="Times New Roman"/>
          <w:sz w:val="24"/>
        </w:rPr>
        <w:t xml:space="preserve"> </w:t>
      </w:r>
      <w:r w:rsidR="001953E1">
        <w:rPr>
          <w:rFonts w:ascii="Calibri" w:eastAsia="Calibri" w:hAnsi="Calibri" w:cs="Times New Roman"/>
          <w:sz w:val="24"/>
        </w:rPr>
        <w:t>(ß = 0.390,</w:t>
      </w:r>
      <w:r w:rsidR="001953E1" w:rsidRPr="00C863CC">
        <w:rPr>
          <w:rFonts w:ascii="Calibri" w:eastAsia="Calibri" w:hAnsi="Calibri" w:cs="Times New Roman"/>
          <w:sz w:val="24"/>
        </w:rPr>
        <w:t xml:space="preserve"> </w:t>
      </w:r>
      <w:r w:rsidR="001953E1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1953E1" w:rsidRPr="00C863CC">
        <w:rPr>
          <w:rFonts w:ascii="Calibri" w:eastAsia="Calibri" w:hAnsi="Calibri" w:cs="Times New Roman"/>
          <w:sz w:val="24"/>
        </w:rPr>
        <w:t xml:space="preserve"> </w:t>
      </w:r>
      <w:r w:rsidR="001953E1">
        <w:rPr>
          <w:rFonts w:ascii="Calibri" w:eastAsia="Calibri" w:hAnsi="Calibri" w:cs="Times New Roman"/>
          <w:sz w:val="24"/>
        </w:rPr>
        <w:t xml:space="preserve">= </w:t>
      </w:r>
      <w:r w:rsidR="001953E1">
        <w:rPr>
          <w:rFonts w:ascii="Calibri" w:eastAsia="Calibri" w:hAnsi="Calibri" w:cs="Times New Roman"/>
          <w:i/>
          <w:iCs/>
          <w:sz w:val="24"/>
        </w:rPr>
        <w:t>NS</w:t>
      </w:r>
      <w:r w:rsidR="001953E1">
        <w:rPr>
          <w:rFonts w:ascii="Calibri" w:eastAsia="Calibri" w:hAnsi="Calibri" w:cs="Times New Roman"/>
          <w:sz w:val="24"/>
        </w:rPr>
        <w:t>)</w:t>
      </w:r>
      <w:r w:rsidR="00C37B33">
        <w:rPr>
          <w:rFonts w:ascii="Calibri" w:eastAsia="Calibri" w:hAnsi="Calibri" w:cs="Times New Roman"/>
          <w:sz w:val="24"/>
        </w:rPr>
        <w:t xml:space="preserve">; </w:t>
      </w:r>
      <w:r w:rsidR="00CC5143">
        <w:rPr>
          <w:rFonts w:ascii="Calibri" w:eastAsia="Calibri" w:hAnsi="Calibri" w:cs="Times New Roman"/>
          <w:sz w:val="24"/>
        </w:rPr>
        <w:t>or</w:t>
      </w:r>
      <w:r w:rsidR="00C37B33">
        <w:rPr>
          <w:rFonts w:ascii="Calibri" w:eastAsia="Calibri" w:hAnsi="Calibri" w:cs="Times New Roman"/>
          <w:sz w:val="24"/>
        </w:rPr>
        <w:t xml:space="preserve"> 3) </w:t>
      </w:r>
      <w:r w:rsidR="00C37B33">
        <w:rPr>
          <w:rFonts w:ascii="Calibri" w:eastAsia="Calibri" w:hAnsi="Calibri" w:cs="Times New Roman"/>
          <w:sz w:val="24"/>
          <w:u w:val="single"/>
        </w:rPr>
        <w:t>Climate Change</w:t>
      </w:r>
      <w:r w:rsidR="00C37B33" w:rsidRPr="00A20633">
        <w:rPr>
          <w:rFonts w:ascii="Calibri" w:eastAsia="Calibri" w:hAnsi="Calibri" w:cs="Times New Roman"/>
          <w:sz w:val="24"/>
        </w:rPr>
        <w:t>,</w:t>
      </w:r>
      <w:r w:rsidR="00C37B33">
        <w:rPr>
          <w:rFonts w:ascii="Calibri" w:eastAsia="Calibri" w:hAnsi="Calibri" w:cs="Times New Roman"/>
          <w:sz w:val="24"/>
        </w:rPr>
        <w:t xml:space="preserve"> </w:t>
      </w:r>
      <w:r w:rsidR="001953E1">
        <w:rPr>
          <w:rFonts w:ascii="Calibri" w:eastAsia="Calibri" w:hAnsi="Calibri" w:cs="Times New Roman"/>
          <w:sz w:val="24"/>
        </w:rPr>
        <w:t>(ß = 0.</w:t>
      </w:r>
      <w:r w:rsidR="00096B6D">
        <w:rPr>
          <w:rFonts w:ascii="Calibri" w:eastAsia="Calibri" w:hAnsi="Calibri" w:cs="Times New Roman"/>
          <w:sz w:val="24"/>
        </w:rPr>
        <w:t>335</w:t>
      </w:r>
      <w:r w:rsidR="001953E1">
        <w:rPr>
          <w:rFonts w:ascii="Calibri" w:eastAsia="Calibri" w:hAnsi="Calibri" w:cs="Times New Roman"/>
          <w:sz w:val="24"/>
        </w:rPr>
        <w:t>,</w:t>
      </w:r>
      <w:r w:rsidR="001953E1" w:rsidRPr="00C863CC">
        <w:rPr>
          <w:rFonts w:ascii="Calibri" w:eastAsia="Calibri" w:hAnsi="Calibri" w:cs="Times New Roman"/>
          <w:sz w:val="24"/>
        </w:rPr>
        <w:t xml:space="preserve"> </w:t>
      </w:r>
      <w:r w:rsidR="001953E1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1953E1" w:rsidRPr="00C863CC">
        <w:rPr>
          <w:rFonts w:ascii="Calibri" w:eastAsia="Calibri" w:hAnsi="Calibri" w:cs="Times New Roman"/>
          <w:sz w:val="24"/>
        </w:rPr>
        <w:t xml:space="preserve"> </w:t>
      </w:r>
      <w:r w:rsidR="001953E1">
        <w:rPr>
          <w:rFonts w:ascii="Calibri" w:eastAsia="Calibri" w:hAnsi="Calibri" w:cs="Times New Roman"/>
          <w:sz w:val="24"/>
        </w:rPr>
        <w:t xml:space="preserve">= </w:t>
      </w:r>
      <w:r w:rsidR="001953E1">
        <w:rPr>
          <w:rFonts w:ascii="Calibri" w:eastAsia="Calibri" w:hAnsi="Calibri" w:cs="Times New Roman"/>
          <w:i/>
          <w:iCs/>
          <w:sz w:val="24"/>
        </w:rPr>
        <w:t>NS</w:t>
      </w:r>
      <w:r w:rsidR="001953E1">
        <w:rPr>
          <w:rFonts w:ascii="Calibri" w:eastAsia="Calibri" w:hAnsi="Calibri" w:cs="Times New Roman"/>
          <w:sz w:val="24"/>
        </w:rPr>
        <w:t>)</w:t>
      </w:r>
      <w:r w:rsidR="00CC5143">
        <w:rPr>
          <w:rFonts w:ascii="Calibri" w:eastAsia="Calibri" w:hAnsi="Calibri" w:cs="Times New Roman"/>
          <w:sz w:val="24"/>
        </w:rPr>
        <w:t xml:space="preserve">. Additionally, individual difference in subjective numeracy had no significant effects on support for: 1) </w:t>
      </w:r>
      <w:r w:rsidR="00CC5143" w:rsidRPr="004F72C1">
        <w:rPr>
          <w:rFonts w:ascii="Calibri" w:eastAsia="Calibri" w:hAnsi="Calibri" w:cs="Times New Roman"/>
          <w:sz w:val="24"/>
          <w:u w:val="single"/>
        </w:rPr>
        <w:t>Universal Health Care</w:t>
      </w:r>
      <w:r w:rsidR="00CC5143" w:rsidRPr="009664CD">
        <w:rPr>
          <w:rFonts w:ascii="Calibri" w:eastAsia="Calibri" w:hAnsi="Calibri" w:cs="Times New Roman"/>
          <w:sz w:val="24"/>
        </w:rPr>
        <w:t>,</w:t>
      </w:r>
      <w:r w:rsidR="00CC5143">
        <w:rPr>
          <w:rFonts w:ascii="Calibri" w:eastAsia="Calibri" w:hAnsi="Calibri" w:cs="Times New Roman"/>
          <w:sz w:val="24"/>
        </w:rPr>
        <w:t xml:space="preserve"> (ß = </w:t>
      </w:r>
      <w:r w:rsidR="00B825F9">
        <w:rPr>
          <w:rFonts w:ascii="Calibri" w:eastAsia="Calibri" w:hAnsi="Calibri" w:cs="Times New Roman"/>
          <w:sz w:val="24"/>
        </w:rPr>
        <w:t>0</w:t>
      </w:r>
      <w:r w:rsidR="00CC5143">
        <w:rPr>
          <w:rFonts w:ascii="Calibri" w:eastAsia="Calibri" w:hAnsi="Calibri" w:cs="Times New Roman"/>
          <w:sz w:val="24"/>
        </w:rPr>
        <w:t>.</w:t>
      </w:r>
      <w:r w:rsidR="00B825F9">
        <w:rPr>
          <w:rFonts w:ascii="Calibri" w:eastAsia="Calibri" w:hAnsi="Calibri" w:cs="Times New Roman"/>
          <w:sz w:val="24"/>
        </w:rPr>
        <w:t>558</w:t>
      </w:r>
      <w:r w:rsidR="00CC5143">
        <w:rPr>
          <w:rFonts w:ascii="Calibri" w:eastAsia="Calibri" w:hAnsi="Calibri" w:cs="Times New Roman"/>
          <w:sz w:val="24"/>
        </w:rPr>
        <w:t>,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>
        <w:rPr>
          <w:rFonts w:ascii="Calibri" w:eastAsia="Calibri" w:hAnsi="Calibri" w:cs="Times New Roman"/>
          <w:sz w:val="24"/>
        </w:rPr>
        <w:t xml:space="preserve">= </w:t>
      </w:r>
      <w:r w:rsidR="00CC5143">
        <w:rPr>
          <w:rFonts w:ascii="Calibri" w:eastAsia="Calibri" w:hAnsi="Calibri" w:cs="Times New Roman"/>
          <w:i/>
          <w:iCs/>
          <w:sz w:val="24"/>
        </w:rPr>
        <w:t>NS</w:t>
      </w:r>
      <w:r w:rsidR="00CC5143">
        <w:rPr>
          <w:rFonts w:ascii="Calibri" w:eastAsia="Calibri" w:hAnsi="Calibri" w:cs="Times New Roman"/>
          <w:sz w:val="24"/>
        </w:rPr>
        <w:t xml:space="preserve">); 2) </w:t>
      </w:r>
      <w:r w:rsidR="00CC5143">
        <w:rPr>
          <w:rFonts w:ascii="Calibri" w:eastAsia="Calibri" w:hAnsi="Calibri" w:cs="Times New Roman"/>
          <w:sz w:val="24"/>
          <w:u w:val="single"/>
        </w:rPr>
        <w:t>Capital Punishment</w:t>
      </w:r>
      <w:r w:rsidR="00CC5143" w:rsidRPr="009664CD">
        <w:rPr>
          <w:rFonts w:ascii="Calibri" w:eastAsia="Calibri" w:hAnsi="Calibri" w:cs="Times New Roman"/>
          <w:sz w:val="24"/>
        </w:rPr>
        <w:t>,</w:t>
      </w:r>
      <w:r w:rsidR="00CC5143">
        <w:rPr>
          <w:rFonts w:ascii="Calibri" w:eastAsia="Calibri" w:hAnsi="Calibri" w:cs="Times New Roman"/>
          <w:sz w:val="24"/>
        </w:rPr>
        <w:t xml:space="preserve"> (ß = 0.</w:t>
      </w:r>
      <w:r w:rsidR="000C0551">
        <w:rPr>
          <w:rFonts w:ascii="Calibri" w:eastAsia="Calibri" w:hAnsi="Calibri" w:cs="Times New Roman"/>
          <w:sz w:val="24"/>
        </w:rPr>
        <w:t>4</w:t>
      </w:r>
      <w:r w:rsidR="00CC5143">
        <w:rPr>
          <w:rFonts w:ascii="Calibri" w:eastAsia="Calibri" w:hAnsi="Calibri" w:cs="Times New Roman"/>
          <w:sz w:val="24"/>
        </w:rPr>
        <w:t>3</w:t>
      </w:r>
      <w:r w:rsidR="000C0551">
        <w:rPr>
          <w:rFonts w:ascii="Calibri" w:eastAsia="Calibri" w:hAnsi="Calibri" w:cs="Times New Roman"/>
          <w:sz w:val="24"/>
        </w:rPr>
        <w:t>1</w:t>
      </w:r>
      <w:r w:rsidR="00CC5143">
        <w:rPr>
          <w:rFonts w:ascii="Calibri" w:eastAsia="Calibri" w:hAnsi="Calibri" w:cs="Times New Roman"/>
          <w:sz w:val="24"/>
        </w:rPr>
        <w:t>,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>
        <w:rPr>
          <w:rFonts w:ascii="Calibri" w:eastAsia="Calibri" w:hAnsi="Calibri" w:cs="Times New Roman"/>
          <w:sz w:val="24"/>
        </w:rPr>
        <w:t xml:space="preserve">= </w:t>
      </w:r>
      <w:r w:rsidR="00CC5143">
        <w:rPr>
          <w:rFonts w:ascii="Calibri" w:eastAsia="Calibri" w:hAnsi="Calibri" w:cs="Times New Roman"/>
          <w:i/>
          <w:iCs/>
          <w:sz w:val="24"/>
        </w:rPr>
        <w:t>NS</w:t>
      </w:r>
      <w:r w:rsidR="00CC5143">
        <w:rPr>
          <w:rFonts w:ascii="Calibri" w:eastAsia="Calibri" w:hAnsi="Calibri" w:cs="Times New Roman"/>
          <w:sz w:val="24"/>
        </w:rPr>
        <w:t xml:space="preserve">); or 3) </w:t>
      </w:r>
      <w:r w:rsidR="00CC5143">
        <w:rPr>
          <w:rFonts w:ascii="Calibri" w:eastAsia="Calibri" w:hAnsi="Calibri" w:cs="Times New Roman"/>
          <w:sz w:val="24"/>
          <w:u w:val="single"/>
        </w:rPr>
        <w:t>Climate Change</w:t>
      </w:r>
      <w:r w:rsidR="00CC5143" w:rsidRPr="00A20633">
        <w:rPr>
          <w:rFonts w:ascii="Calibri" w:eastAsia="Calibri" w:hAnsi="Calibri" w:cs="Times New Roman"/>
          <w:sz w:val="24"/>
        </w:rPr>
        <w:t>,</w:t>
      </w:r>
      <w:r w:rsidR="00CC5143">
        <w:rPr>
          <w:rFonts w:ascii="Calibri" w:eastAsia="Calibri" w:hAnsi="Calibri" w:cs="Times New Roman"/>
          <w:sz w:val="24"/>
        </w:rPr>
        <w:t xml:space="preserve"> (ß = </w:t>
      </w:r>
      <w:r w:rsidR="00267799">
        <w:rPr>
          <w:rFonts w:ascii="Calibri" w:eastAsia="Calibri" w:hAnsi="Calibri" w:cs="Times New Roman"/>
          <w:sz w:val="24"/>
        </w:rPr>
        <w:t>-</w:t>
      </w:r>
      <w:r w:rsidR="00CC5143">
        <w:rPr>
          <w:rFonts w:ascii="Calibri" w:eastAsia="Calibri" w:hAnsi="Calibri" w:cs="Times New Roman"/>
          <w:sz w:val="24"/>
        </w:rPr>
        <w:t>0.33</w:t>
      </w:r>
      <w:r w:rsidR="00267799">
        <w:rPr>
          <w:rFonts w:ascii="Calibri" w:eastAsia="Calibri" w:hAnsi="Calibri" w:cs="Times New Roman"/>
          <w:sz w:val="24"/>
        </w:rPr>
        <w:t>9</w:t>
      </w:r>
      <w:r w:rsidR="00CC5143">
        <w:rPr>
          <w:rFonts w:ascii="Calibri" w:eastAsia="Calibri" w:hAnsi="Calibri" w:cs="Times New Roman"/>
          <w:sz w:val="24"/>
        </w:rPr>
        <w:t>,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>
        <w:rPr>
          <w:rFonts w:ascii="Calibri" w:eastAsia="Calibri" w:hAnsi="Calibri" w:cs="Times New Roman"/>
          <w:sz w:val="24"/>
        </w:rPr>
        <w:t xml:space="preserve">= </w:t>
      </w:r>
      <w:r w:rsidR="00CC5143">
        <w:rPr>
          <w:rFonts w:ascii="Calibri" w:eastAsia="Calibri" w:hAnsi="Calibri" w:cs="Times New Roman"/>
          <w:i/>
          <w:iCs/>
          <w:sz w:val="24"/>
        </w:rPr>
        <w:t>NS</w:t>
      </w:r>
      <w:r w:rsidR="00CC5143">
        <w:rPr>
          <w:rFonts w:ascii="Calibri" w:eastAsia="Calibri" w:hAnsi="Calibri" w:cs="Times New Roman"/>
          <w:sz w:val="24"/>
        </w:rPr>
        <w:t>)</w:t>
      </w:r>
      <w:r w:rsidR="0076180F">
        <w:rPr>
          <w:rFonts w:ascii="Calibri" w:eastAsia="Calibri" w:hAnsi="Calibri" w:cs="Times New Roman"/>
          <w:sz w:val="24"/>
        </w:rPr>
        <w:t xml:space="preserve">. Likewise, individual differences in health literacy had no significant effects on support for: 1) </w:t>
      </w:r>
      <w:r w:rsidR="0076180F" w:rsidRPr="004F72C1">
        <w:rPr>
          <w:rFonts w:ascii="Calibri" w:eastAsia="Calibri" w:hAnsi="Calibri" w:cs="Times New Roman"/>
          <w:sz w:val="24"/>
          <w:u w:val="single"/>
        </w:rPr>
        <w:t>Universal Health Care</w:t>
      </w:r>
      <w:r w:rsidR="0076180F" w:rsidRPr="009664CD">
        <w:rPr>
          <w:rFonts w:ascii="Calibri" w:eastAsia="Calibri" w:hAnsi="Calibri" w:cs="Times New Roman"/>
          <w:sz w:val="24"/>
        </w:rPr>
        <w:t>,</w:t>
      </w:r>
      <w:r w:rsidR="0076180F">
        <w:rPr>
          <w:rFonts w:ascii="Calibri" w:eastAsia="Calibri" w:hAnsi="Calibri" w:cs="Times New Roman"/>
          <w:sz w:val="24"/>
        </w:rPr>
        <w:t xml:space="preserve"> (ß = 0.313,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>
        <w:rPr>
          <w:rFonts w:ascii="Calibri" w:eastAsia="Calibri" w:hAnsi="Calibri" w:cs="Times New Roman"/>
          <w:sz w:val="24"/>
        </w:rPr>
        <w:t xml:space="preserve">= </w:t>
      </w:r>
      <w:r w:rsidR="0076180F">
        <w:rPr>
          <w:rFonts w:ascii="Calibri" w:eastAsia="Calibri" w:hAnsi="Calibri" w:cs="Times New Roman"/>
          <w:i/>
          <w:iCs/>
          <w:sz w:val="24"/>
        </w:rPr>
        <w:t>NS</w:t>
      </w:r>
      <w:r w:rsidR="0076180F">
        <w:rPr>
          <w:rFonts w:ascii="Calibri" w:eastAsia="Calibri" w:hAnsi="Calibri" w:cs="Times New Roman"/>
          <w:sz w:val="24"/>
        </w:rPr>
        <w:t xml:space="preserve">); 2) </w:t>
      </w:r>
      <w:r w:rsidR="0076180F">
        <w:rPr>
          <w:rFonts w:ascii="Calibri" w:eastAsia="Calibri" w:hAnsi="Calibri" w:cs="Times New Roman"/>
          <w:sz w:val="24"/>
          <w:u w:val="single"/>
        </w:rPr>
        <w:t>Capital Punishment</w:t>
      </w:r>
      <w:r w:rsidR="0076180F" w:rsidRPr="009664CD">
        <w:rPr>
          <w:rFonts w:ascii="Calibri" w:eastAsia="Calibri" w:hAnsi="Calibri" w:cs="Times New Roman"/>
          <w:sz w:val="24"/>
        </w:rPr>
        <w:t>,</w:t>
      </w:r>
      <w:r w:rsidR="0076180F">
        <w:rPr>
          <w:rFonts w:ascii="Calibri" w:eastAsia="Calibri" w:hAnsi="Calibri" w:cs="Times New Roman"/>
          <w:sz w:val="24"/>
        </w:rPr>
        <w:t xml:space="preserve"> (ß = </w:t>
      </w:r>
      <w:r w:rsidR="005153EB">
        <w:rPr>
          <w:rFonts w:ascii="Calibri" w:eastAsia="Calibri" w:hAnsi="Calibri" w:cs="Times New Roman"/>
          <w:sz w:val="24"/>
        </w:rPr>
        <w:t>-</w:t>
      </w:r>
      <w:r w:rsidR="0076180F">
        <w:rPr>
          <w:rFonts w:ascii="Calibri" w:eastAsia="Calibri" w:hAnsi="Calibri" w:cs="Times New Roman"/>
          <w:sz w:val="24"/>
        </w:rPr>
        <w:t>0.</w:t>
      </w:r>
      <w:r w:rsidR="005153EB">
        <w:rPr>
          <w:rFonts w:ascii="Calibri" w:eastAsia="Calibri" w:hAnsi="Calibri" w:cs="Times New Roman"/>
          <w:sz w:val="24"/>
        </w:rPr>
        <w:t>62</w:t>
      </w:r>
      <w:r w:rsidR="0076180F">
        <w:rPr>
          <w:rFonts w:ascii="Calibri" w:eastAsia="Calibri" w:hAnsi="Calibri" w:cs="Times New Roman"/>
          <w:sz w:val="24"/>
        </w:rPr>
        <w:t>0,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>
        <w:rPr>
          <w:rFonts w:ascii="Calibri" w:eastAsia="Calibri" w:hAnsi="Calibri" w:cs="Times New Roman"/>
          <w:sz w:val="24"/>
        </w:rPr>
        <w:t xml:space="preserve">= </w:t>
      </w:r>
      <w:r w:rsidR="0076180F">
        <w:rPr>
          <w:rFonts w:ascii="Calibri" w:eastAsia="Calibri" w:hAnsi="Calibri" w:cs="Times New Roman"/>
          <w:i/>
          <w:iCs/>
          <w:sz w:val="24"/>
        </w:rPr>
        <w:t>NS</w:t>
      </w:r>
      <w:r w:rsidR="0076180F">
        <w:rPr>
          <w:rFonts w:ascii="Calibri" w:eastAsia="Calibri" w:hAnsi="Calibri" w:cs="Times New Roman"/>
          <w:sz w:val="24"/>
        </w:rPr>
        <w:t xml:space="preserve">); and 3) </w:t>
      </w:r>
      <w:r w:rsidR="0076180F">
        <w:rPr>
          <w:rFonts w:ascii="Calibri" w:eastAsia="Calibri" w:hAnsi="Calibri" w:cs="Times New Roman"/>
          <w:sz w:val="24"/>
          <w:u w:val="single"/>
        </w:rPr>
        <w:t>Climate Change</w:t>
      </w:r>
      <w:r w:rsidR="0076180F" w:rsidRPr="00A20633">
        <w:rPr>
          <w:rFonts w:ascii="Calibri" w:eastAsia="Calibri" w:hAnsi="Calibri" w:cs="Times New Roman"/>
          <w:sz w:val="24"/>
        </w:rPr>
        <w:t>,</w:t>
      </w:r>
      <w:r w:rsidR="0076180F">
        <w:rPr>
          <w:rFonts w:ascii="Calibri" w:eastAsia="Calibri" w:hAnsi="Calibri" w:cs="Times New Roman"/>
          <w:sz w:val="24"/>
        </w:rPr>
        <w:t xml:space="preserve"> (ß = </w:t>
      </w:r>
      <w:r w:rsidR="00D4430D">
        <w:rPr>
          <w:rFonts w:ascii="Calibri" w:eastAsia="Calibri" w:hAnsi="Calibri" w:cs="Times New Roman"/>
          <w:sz w:val="24"/>
        </w:rPr>
        <w:t>-</w:t>
      </w:r>
      <w:r w:rsidR="0076180F">
        <w:rPr>
          <w:rFonts w:ascii="Calibri" w:eastAsia="Calibri" w:hAnsi="Calibri" w:cs="Times New Roman"/>
          <w:sz w:val="24"/>
        </w:rPr>
        <w:t>0.</w:t>
      </w:r>
      <w:r w:rsidR="00D4430D">
        <w:rPr>
          <w:rFonts w:ascii="Calibri" w:eastAsia="Calibri" w:hAnsi="Calibri" w:cs="Times New Roman"/>
          <w:sz w:val="24"/>
        </w:rPr>
        <w:t>147</w:t>
      </w:r>
      <w:r w:rsidR="0076180F">
        <w:rPr>
          <w:rFonts w:ascii="Calibri" w:eastAsia="Calibri" w:hAnsi="Calibri" w:cs="Times New Roman"/>
          <w:sz w:val="24"/>
        </w:rPr>
        <w:t>,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>
        <w:rPr>
          <w:rFonts w:ascii="Calibri" w:eastAsia="Calibri" w:hAnsi="Calibri" w:cs="Times New Roman"/>
          <w:sz w:val="24"/>
        </w:rPr>
        <w:t xml:space="preserve">= </w:t>
      </w:r>
      <w:r w:rsidR="0076180F">
        <w:rPr>
          <w:rFonts w:ascii="Calibri" w:eastAsia="Calibri" w:hAnsi="Calibri" w:cs="Times New Roman"/>
          <w:i/>
          <w:iCs/>
          <w:sz w:val="24"/>
        </w:rPr>
        <w:t>NS</w:t>
      </w:r>
      <w:r w:rsidR="0076180F">
        <w:rPr>
          <w:rFonts w:ascii="Calibri" w:eastAsia="Calibri" w:hAnsi="Calibri" w:cs="Times New Roman"/>
          <w:sz w:val="24"/>
        </w:rPr>
        <w:t>)</w:t>
      </w:r>
      <w:r w:rsidR="00C36A85">
        <w:rPr>
          <w:rFonts w:ascii="Calibri" w:eastAsia="Calibri" w:hAnsi="Calibri" w:cs="Times New Roman"/>
          <w:sz w:val="24"/>
        </w:rPr>
        <w:t>. These results indicate that individual differences in objective/subjective numeracy and health literacy were not associated with our primary outcomes.</w:t>
      </w:r>
    </w:p>
    <w:p w14:paraId="4729A840" w14:textId="2B8873A2" w:rsidR="003976B8" w:rsidRPr="00386313" w:rsidRDefault="003976B8" w:rsidP="00181256">
      <w:pPr>
        <w:spacing w:after="100" w:afterAutospacing="1" w:line="480" w:lineRule="auto"/>
        <w:ind w:firstLine="720"/>
        <w:rPr>
          <w:rFonts w:ascii="Calibri" w:eastAsia="Calibri" w:hAnsi="Calibri" w:cs="Times New Roman"/>
          <w:sz w:val="24"/>
        </w:rPr>
      </w:pPr>
      <w:r w:rsidRPr="003976B8">
        <w:rPr>
          <w:rFonts w:ascii="Calibri" w:eastAsia="Calibri" w:hAnsi="Calibri" w:cs="Times New Roman"/>
          <w:sz w:val="24"/>
          <w:highlight w:val="yellow"/>
        </w:rPr>
        <w:t>MAKE SURE TO ADD A STUDY 1 DISCUSSION SECTION, THAT CLEARLY SEGUE’S WHY I WANT TO PIVOT FROM IDEA 1 TO IDEA 2</w:t>
      </w:r>
      <w:r w:rsidR="00513CAA">
        <w:rPr>
          <w:rFonts w:ascii="Calibri" w:eastAsia="Calibri" w:hAnsi="Calibri" w:cs="Times New Roman"/>
          <w:sz w:val="24"/>
        </w:rPr>
        <w:t xml:space="preserve"> – Both of these topics are addressed in the introduction, as ways to impact beliefs towards highly polarized issues. Study 1 showed X, so the second method is Y, which we hope to explore in study 2.</w:t>
      </w:r>
      <w:r w:rsidR="007E24ED">
        <w:rPr>
          <w:rFonts w:ascii="Calibri" w:eastAsia="Calibri" w:hAnsi="Calibri" w:cs="Times New Roman"/>
          <w:sz w:val="24"/>
        </w:rPr>
        <w:t xml:space="preserve"> It’s necessary to ensure a bridge exists for a coherent story.</w:t>
      </w:r>
    </w:p>
    <w:sectPr w:rsidR="003976B8" w:rsidRPr="0038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07758"/>
    <w:multiLevelType w:val="hybridMultilevel"/>
    <w:tmpl w:val="19BEE9EA"/>
    <w:lvl w:ilvl="0" w:tplc="427C0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38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52"/>
    <w:rsid w:val="00002007"/>
    <w:rsid w:val="00020CC4"/>
    <w:rsid w:val="00037D6A"/>
    <w:rsid w:val="000571CA"/>
    <w:rsid w:val="00057A59"/>
    <w:rsid w:val="0006523C"/>
    <w:rsid w:val="000749C8"/>
    <w:rsid w:val="00075B97"/>
    <w:rsid w:val="0008569A"/>
    <w:rsid w:val="00096B6D"/>
    <w:rsid w:val="00096E5B"/>
    <w:rsid w:val="000A3420"/>
    <w:rsid w:val="000B3513"/>
    <w:rsid w:val="000C0551"/>
    <w:rsid w:val="000F1C07"/>
    <w:rsid w:val="000F4BED"/>
    <w:rsid w:val="00123CD1"/>
    <w:rsid w:val="00124F4F"/>
    <w:rsid w:val="00151E4D"/>
    <w:rsid w:val="00160D4D"/>
    <w:rsid w:val="001722AD"/>
    <w:rsid w:val="00173BAA"/>
    <w:rsid w:val="00181256"/>
    <w:rsid w:val="00191ADD"/>
    <w:rsid w:val="001953E1"/>
    <w:rsid w:val="001B0466"/>
    <w:rsid w:val="001B6781"/>
    <w:rsid w:val="001C0A1E"/>
    <w:rsid w:val="001D366C"/>
    <w:rsid w:val="001D3DDC"/>
    <w:rsid w:val="001D6960"/>
    <w:rsid w:val="001F0D68"/>
    <w:rsid w:val="001F21C7"/>
    <w:rsid w:val="002044E6"/>
    <w:rsid w:val="00207897"/>
    <w:rsid w:val="0022538E"/>
    <w:rsid w:val="00232798"/>
    <w:rsid w:val="00244A12"/>
    <w:rsid w:val="00263095"/>
    <w:rsid w:val="00267799"/>
    <w:rsid w:val="00271C44"/>
    <w:rsid w:val="00293AAF"/>
    <w:rsid w:val="002A210D"/>
    <w:rsid w:val="002A4641"/>
    <w:rsid w:val="002D0E57"/>
    <w:rsid w:val="002F44D2"/>
    <w:rsid w:val="002F6E06"/>
    <w:rsid w:val="002F7E46"/>
    <w:rsid w:val="00307565"/>
    <w:rsid w:val="00311C8A"/>
    <w:rsid w:val="00334F83"/>
    <w:rsid w:val="00370AF2"/>
    <w:rsid w:val="00380671"/>
    <w:rsid w:val="00386313"/>
    <w:rsid w:val="00387BE2"/>
    <w:rsid w:val="003976B8"/>
    <w:rsid w:val="003A26DA"/>
    <w:rsid w:val="003B67C2"/>
    <w:rsid w:val="003B768C"/>
    <w:rsid w:val="003C2DC2"/>
    <w:rsid w:val="003C429A"/>
    <w:rsid w:val="003D21AC"/>
    <w:rsid w:val="003D67B9"/>
    <w:rsid w:val="003D70D0"/>
    <w:rsid w:val="003E307B"/>
    <w:rsid w:val="00400CE1"/>
    <w:rsid w:val="00410373"/>
    <w:rsid w:val="004109A4"/>
    <w:rsid w:val="0041140B"/>
    <w:rsid w:val="00426C30"/>
    <w:rsid w:val="00431109"/>
    <w:rsid w:val="0043120F"/>
    <w:rsid w:val="00443BDB"/>
    <w:rsid w:val="00450F93"/>
    <w:rsid w:val="004548B6"/>
    <w:rsid w:val="004567D4"/>
    <w:rsid w:val="004646F3"/>
    <w:rsid w:val="00466D6A"/>
    <w:rsid w:val="00466F07"/>
    <w:rsid w:val="00467452"/>
    <w:rsid w:val="00480D18"/>
    <w:rsid w:val="00491BBB"/>
    <w:rsid w:val="004A08ED"/>
    <w:rsid w:val="004B792F"/>
    <w:rsid w:val="004D5CCF"/>
    <w:rsid w:val="004E75AD"/>
    <w:rsid w:val="004F0A86"/>
    <w:rsid w:val="004F72C1"/>
    <w:rsid w:val="00502FD6"/>
    <w:rsid w:val="00506C4D"/>
    <w:rsid w:val="00510E5D"/>
    <w:rsid w:val="00513C33"/>
    <w:rsid w:val="00513CAA"/>
    <w:rsid w:val="00513CEC"/>
    <w:rsid w:val="005153EB"/>
    <w:rsid w:val="0052653F"/>
    <w:rsid w:val="005334F7"/>
    <w:rsid w:val="00542E4C"/>
    <w:rsid w:val="00550407"/>
    <w:rsid w:val="00556CA0"/>
    <w:rsid w:val="00565B04"/>
    <w:rsid w:val="00576C6B"/>
    <w:rsid w:val="00580060"/>
    <w:rsid w:val="00596FC8"/>
    <w:rsid w:val="005A4239"/>
    <w:rsid w:val="005B0445"/>
    <w:rsid w:val="005B679B"/>
    <w:rsid w:val="005C511B"/>
    <w:rsid w:val="005D4742"/>
    <w:rsid w:val="005F7AC9"/>
    <w:rsid w:val="00612F1B"/>
    <w:rsid w:val="00613675"/>
    <w:rsid w:val="00614A2B"/>
    <w:rsid w:val="00621764"/>
    <w:rsid w:val="00622B19"/>
    <w:rsid w:val="0062788D"/>
    <w:rsid w:val="00642CB6"/>
    <w:rsid w:val="00655CBD"/>
    <w:rsid w:val="00662396"/>
    <w:rsid w:val="00665C11"/>
    <w:rsid w:val="006752A7"/>
    <w:rsid w:val="0067591E"/>
    <w:rsid w:val="00677A26"/>
    <w:rsid w:val="00681FDF"/>
    <w:rsid w:val="00691A4A"/>
    <w:rsid w:val="006927C2"/>
    <w:rsid w:val="00695325"/>
    <w:rsid w:val="006A128C"/>
    <w:rsid w:val="006B0E4F"/>
    <w:rsid w:val="006B0EFC"/>
    <w:rsid w:val="006C1E05"/>
    <w:rsid w:val="006D3643"/>
    <w:rsid w:val="006D5957"/>
    <w:rsid w:val="006E59E2"/>
    <w:rsid w:val="00706A76"/>
    <w:rsid w:val="007107A3"/>
    <w:rsid w:val="00713D69"/>
    <w:rsid w:val="00741ACA"/>
    <w:rsid w:val="007431E0"/>
    <w:rsid w:val="007516F6"/>
    <w:rsid w:val="0076180F"/>
    <w:rsid w:val="00767E57"/>
    <w:rsid w:val="00767ED9"/>
    <w:rsid w:val="00772CEE"/>
    <w:rsid w:val="00774B2C"/>
    <w:rsid w:val="0077639D"/>
    <w:rsid w:val="007937BE"/>
    <w:rsid w:val="00797753"/>
    <w:rsid w:val="007A2554"/>
    <w:rsid w:val="007B21FC"/>
    <w:rsid w:val="007B4A44"/>
    <w:rsid w:val="007C3743"/>
    <w:rsid w:val="007D0D64"/>
    <w:rsid w:val="007D3ABA"/>
    <w:rsid w:val="007D63DA"/>
    <w:rsid w:val="007E24ED"/>
    <w:rsid w:val="007E28D9"/>
    <w:rsid w:val="007E4D9C"/>
    <w:rsid w:val="007E5AFE"/>
    <w:rsid w:val="007F0B52"/>
    <w:rsid w:val="007F2550"/>
    <w:rsid w:val="007F5CED"/>
    <w:rsid w:val="00800A2D"/>
    <w:rsid w:val="00805C1C"/>
    <w:rsid w:val="00810783"/>
    <w:rsid w:val="00833258"/>
    <w:rsid w:val="0083635F"/>
    <w:rsid w:val="00855562"/>
    <w:rsid w:val="00855FEC"/>
    <w:rsid w:val="00857BC8"/>
    <w:rsid w:val="0086059D"/>
    <w:rsid w:val="0086218F"/>
    <w:rsid w:val="0086550B"/>
    <w:rsid w:val="0087288B"/>
    <w:rsid w:val="00873F3B"/>
    <w:rsid w:val="008767DB"/>
    <w:rsid w:val="00876E05"/>
    <w:rsid w:val="00880563"/>
    <w:rsid w:val="00890FF4"/>
    <w:rsid w:val="008937EA"/>
    <w:rsid w:val="0089477B"/>
    <w:rsid w:val="008B52AD"/>
    <w:rsid w:val="008B7790"/>
    <w:rsid w:val="008C301A"/>
    <w:rsid w:val="008C494D"/>
    <w:rsid w:val="008C5EB6"/>
    <w:rsid w:val="008D38DF"/>
    <w:rsid w:val="008D45D8"/>
    <w:rsid w:val="00902977"/>
    <w:rsid w:val="00913195"/>
    <w:rsid w:val="009131F7"/>
    <w:rsid w:val="0092189D"/>
    <w:rsid w:val="00922E50"/>
    <w:rsid w:val="00941739"/>
    <w:rsid w:val="00945655"/>
    <w:rsid w:val="009621FF"/>
    <w:rsid w:val="00964894"/>
    <w:rsid w:val="009655F4"/>
    <w:rsid w:val="009664CD"/>
    <w:rsid w:val="00967149"/>
    <w:rsid w:val="00971357"/>
    <w:rsid w:val="009855D4"/>
    <w:rsid w:val="00994504"/>
    <w:rsid w:val="009A13D9"/>
    <w:rsid w:val="009B22C3"/>
    <w:rsid w:val="009C2F27"/>
    <w:rsid w:val="009C5C08"/>
    <w:rsid w:val="009D3A8F"/>
    <w:rsid w:val="009E3B7A"/>
    <w:rsid w:val="00A074B4"/>
    <w:rsid w:val="00A113BB"/>
    <w:rsid w:val="00A20633"/>
    <w:rsid w:val="00A24853"/>
    <w:rsid w:val="00A51590"/>
    <w:rsid w:val="00A72F18"/>
    <w:rsid w:val="00A81E83"/>
    <w:rsid w:val="00A91743"/>
    <w:rsid w:val="00AA4BF2"/>
    <w:rsid w:val="00AB0595"/>
    <w:rsid w:val="00AB1C53"/>
    <w:rsid w:val="00AB7184"/>
    <w:rsid w:val="00AC4D6C"/>
    <w:rsid w:val="00AD126D"/>
    <w:rsid w:val="00AD7B63"/>
    <w:rsid w:val="00AE2993"/>
    <w:rsid w:val="00AE741E"/>
    <w:rsid w:val="00B0205C"/>
    <w:rsid w:val="00B06C13"/>
    <w:rsid w:val="00B16C6B"/>
    <w:rsid w:val="00B214F9"/>
    <w:rsid w:val="00B32C18"/>
    <w:rsid w:val="00B40B96"/>
    <w:rsid w:val="00B47A6C"/>
    <w:rsid w:val="00B511B4"/>
    <w:rsid w:val="00B5185F"/>
    <w:rsid w:val="00B52C85"/>
    <w:rsid w:val="00B625D7"/>
    <w:rsid w:val="00B81910"/>
    <w:rsid w:val="00B825F9"/>
    <w:rsid w:val="00BA0D42"/>
    <w:rsid w:val="00BA6359"/>
    <w:rsid w:val="00BB0334"/>
    <w:rsid w:val="00BC3836"/>
    <w:rsid w:val="00BD329B"/>
    <w:rsid w:val="00BE3BC2"/>
    <w:rsid w:val="00BE46FE"/>
    <w:rsid w:val="00BF062E"/>
    <w:rsid w:val="00BF7E5D"/>
    <w:rsid w:val="00C154A5"/>
    <w:rsid w:val="00C24B2E"/>
    <w:rsid w:val="00C263D3"/>
    <w:rsid w:val="00C30C79"/>
    <w:rsid w:val="00C36A85"/>
    <w:rsid w:val="00C37B33"/>
    <w:rsid w:val="00C4524C"/>
    <w:rsid w:val="00C63ADB"/>
    <w:rsid w:val="00C8319F"/>
    <w:rsid w:val="00C857F7"/>
    <w:rsid w:val="00C863CC"/>
    <w:rsid w:val="00C92292"/>
    <w:rsid w:val="00C97E92"/>
    <w:rsid w:val="00CA4BB1"/>
    <w:rsid w:val="00CA50C0"/>
    <w:rsid w:val="00CB0ED6"/>
    <w:rsid w:val="00CC2DD5"/>
    <w:rsid w:val="00CC5143"/>
    <w:rsid w:val="00D05F63"/>
    <w:rsid w:val="00D14A2D"/>
    <w:rsid w:val="00D3037A"/>
    <w:rsid w:val="00D36138"/>
    <w:rsid w:val="00D40BE1"/>
    <w:rsid w:val="00D4334D"/>
    <w:rsid w:val="00D4430D"/>
    <w:rsid w:val="00D5605D"/>
    <w:rsid w:val="00D751B4"/>
    <w:rsid w:val="00D81026"/>
    <w:rsid w:val="00D821B3"/>
    <w:rsid w:val="00D9076D"/>
    <w:rsid w:val="00D9416D"/>
    <w:rsid w:val="00DA6448"/>
    <w:rsid w:val="00DB4900"/>
    <w:rsid w:val="00DB5D03"/>
    <w:rsid w:val="00DC78D0"/>
    <w:rsid w:val="00DD1B33"/>
    <w:rsid w:val="00DD1E16"/>
    <w:rsid w:val="00DE7E34"/>
    <w:rsid w:val="00E0060C"/>
    <w:rsid w:val="00E1020C"/>
    <w:rsid w:val="00E15832"/>
    <w:rsid w:val="00E329CF"/>
    <w:rsid w:val="00E365DD"/>
    <w:rsid w:val="00E434BF"/>
    <w:rsid w:val="00E4765F"/>
    <w:rsid w:val="00E55FDF"/>
    <w:rsid w:val="00E60337"/>
    <w:rsid w:val="00E638C2"/>
    <w:rsid w:val="00E644BF"/>
    <w:rsid w:val="00E653C4"/>
    <w:rsid w:val="00E70153"/>
    <w:rsid w:val="00E704A4"/>
    <w:rsid w:val="00E7459A"/>
    <w:rsid w:val="00E74E87"/>
    <w:rsid w:val="00E7662F"/>
    <w:rsid w:val="00EB0EFA"/>
    <w:rsid w:val="00EC40F3"/>
    <w:rsid w:val="00ED1596"/>
    <w:rsid w:val="00ED5FEC"/>
    <w:rsid w:val="00EE12C8"/>
    <w:rsid w:val="00F02108"/>
    <w:rsid w:val="00F033CD"/>
    <w:rsid w:val="00F17483"/>
    <w:rsid w:val="00F23239"/>
    <w:rsid w:val="00F347C4"/>
    <w:rsid w:val="00F40B9B"/>
    <w:rsid w:val="00F51420"/>
    <w:rsid w:val="00F71D21"/>
    <w:rsid w:val="00F72072"/>
    <w:rsid w:val="00F763C6"/>
    <w:rsid w:val="00F9140E"/>
    <w:rsid w:val="00F9223B"/>
    <w:rsid w:val="00F9697F"/>
    <w:rsid w:val="00FA17F8"/>
    <w:rsid w:val="00FC5457"/>
    <w:rsid w:val="00FD4308"/>
    <w:rsid w:val="00FD5488"/>
    <w:rsid w:val="00FD5A47"/>
    <w:rsid w:val="00FE05A8"/>
    <w:rsid w:val="00FE21CA"/>
    <w:rsid w:val="00FE5126"/>
    <w:rsid w:val="00FF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C606"/>
  <w15:chartTrackingRefBased/>
  <w15:docId w15:val="{EB36F31A-4932-49C8-B230-05FB376B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B52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A08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NoSpacing">
    <w:name w:val="No Spacing"/>
    <w:uiPriority w:val="1"/>
    <w:qFormat/>
    <w:rsid w:val="00DB5D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 (MU-Student)</dc:creator>
  <cp:keywords/>
  <dc:description/>
  <cp:lastModifiedBy>Duan, Sean (MU-Student)</cp:lastModifiedBy>
  <cp:revision>123</cp:revision>
  <dcterms:created xsi:type="dcterms:W3CDTF">2024-04-24T19:40:00Z</dcterms:created>
  <dcterms:modified xsi:type="dcterms:W3CDTF">2024-05-22T20:10:00Z</dcterms:modified>
</cp:coreProperties>
</file>