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ED847"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Times New Roman" w:eastAsia="Times New Roman" w:hAnsi="Times New Roman" w:cs="Times New Roman"/>
          <w:b/>
          <w:bCs/>
          <w:color w:val="32363A"/>
          <w:kern w:val="0"/>
          <w:sz w:val="29"/>
          <w:szCs w:val="29"/>
          <w:shd w:val="clear" w:color="auto" w:fill="FFFFFF"/>
          <w14:ligatures w14:val="none"/>
        </w:rPr>
        <w:t>Impact of Moral Conviction on Support for Universal Health Care</w:t>
      </w:r>
    </w:p>
    <w:p w14:paraId="477BF8DB" w14:textId="77777777" w:rsidR="00FC6422" w:rsidRPr="00FC6422" w:rsidRDefault="00FC6422" w:rsidP="00FC6422">
      <w:pPr>
        <w:shd w:val="clear" w:color="auto" w:fill="FFFFFF"/>
        <w:spacing w:after="0" w:line="240" w:lineRule="auto"/>
        <w:rPr>
          <w:rFonts w:ascii="Helvetica" w:eastAsia="Times New Roman" w:hAnsi="Helvetica" w:cs="Times New Roman"/>
          <w:color w:val="32363A"/>
          <w:kern w:val="0"/>
          <w:sz w:val="27"/>
          <w:szCs w:val="27"/>
          <w14:ligatures w14:val="none"/>
        </w:rPr>
      </w:pPr>
      <w:r w:rsidRPr="00FC6422">
        <w:rPr>
          <w:rFonts w:ascii="Helvetica" w:eastAsia="Times New Roman" w:hAnsi="Helvetica" w:cs="Times New Roman"/>
          <w:color w:val="32363A"/>
          <w:kern w:val="0"/>
          <w:sz w:val="27"/>
          <w:szCs w:val="27"/>
          <w14:ligatures w14:val="none"/>
        </w:rPr>
        <w:br/>
        <w:t>This concludes the experiment. Thank you for participating in this study. I would like to take a few additional moments to tell you a little bit more about the research and why it is being conducted.</w:t>
      </w:r>
    </w:p>
    <w:p w14:paraId="7A06B3F6" w14:textId="77777777" w:rsidR="00FC6422" w:rsidRPr="00FC6422" w:rsidRDefault="00FC6422" w:rsidP="00FC6422">
      <w:pPr>
        <w:spacing w:after="0" w:line="240" w:lineRule="auto"/>
        <w:rPr>
          <w:rFonts w:ascii="Times New Roman" w:eastAsia="Times New Roman" w:hAnsi="Times New Roman" w:cs="Times New Roman"/>
          <w:kern w:val="0"/>
          <w:sz w:val="24"/>
          <w:szCs w:val="24"/>
          <w14:ligatures w14:val="none"/>
        </w:rPr>
      </w:pPr>
      <w:r w:rsidRPr="00FC6422">
        <w:rPr>
          <w:rFonts w:ascii="Helvetica" w:eastAsia="Times New Roman" w:hAnsi="Helvetica" w:cs="Times New Roman"/>
          <w:color w:val="32363A"/>
          <w:kern w:val="0"/>
          <w:sz w:val="27"/>
          <w:szCs w:val="27"/>
          <w14:ligatures w14:val="none"/>
        </w:rPr>
        <w:br/>
      </w:r>
      <w:r w:rsidRPr="00FC6422">
        <w:rPr>
          <w:rFonts w:ascii="Helvetica" w:eastAsia="Times New Roman" w:hAnsi="Helvetica" w:cs="Times New Roman"/>
          <w:color w:val="32363A"/>
          <w:kern w:val="0"/>
          <w:sz w:val="27"/>
          <w:szCs w:val="27"/>
          <w:shd w:val="clear" w:color="auto" w:fill="FFFFFF"/>
          <w14:ligatures w14:val="none"/>
        </w:rPr>
        <w:t>This research investigates people’s support for Universal Health Care and how it relates to intensity of moral conviction. Now, what does this actually mean? In a simple sense, many people can have various reasons for choosing to support one thing or another, but not all reasoning is made equal.</w:t>
      </w:r>
      <w:r w:rsidRPr="00FC6422">
        <w:rPr>
          <w:rFonts w:ascii="Helvetica" w:eastAsia="Times New Roman" w:hAnsi="Helvetica" w:cs="Times New Roman"/>
          <w:color w:val="32363A"/>
          <w:kern w:val="0"/>
          <w:sz w:val="27"/>
          <w:szCs w:val="27"/>
          <w14:ligatures w14:val="none"/>
        </w:rPr>
        <w:br/>
      </w:r>
      <w:r w:rsidRPr="00FC6422">
        <w:rPr>
          <w:rFonts w:ascii="Helvetica" w:eastAsia="Times New Roman" w:hAnsi="Helvetica" w:cs="Times New Roman"/>
          <w:color w:val="32363A"/>
          <w:kern w:val="0"/>
          <w:sz w:val="27"/>
          <w:szCs w:val="27"/>
          <w14:ligatures w14:val="none"/>
        </w:rPr>
        <w:br/>
      </w:r>
      <w:r w:rsidRPr="00FC6422">
        <w:rPr>
          <w:rFonts w:ascii="Helvetica" w:eastAsia="Times New Roman" w:hAnsi="Helvetica" w:cs="Times New Roman"/>
          <w:color w:val="32363A"/>
          <w:kern w:val="0"/>
          <w:sz w:val="27"/>
          <w:szCs w:val="27"/>
          <w:shd w:val="clear" w:color="auto" w:fill="FFFFFF"/>
          <w14:ligatures w14:val="none"/>
        </w:rPr>
        <w:t>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hearts, that it is the 'right' thing to do and is worth fighting for.</w:t>
      </w:r>
      <w:r w:rsidRPr="00FC6422">
        <w:rPr>
          <w:rFonts w:ascii="Helvetica" w:eastAsia="Times New Roman" w:hAnsi="Helvetica" w:cs="Times New Roman"/>
          <w:color w:val="32363A"/>
          <w:kern w:val="0"/>
          <w:sz w:val="27"/>
          <w:szCs w:val="27"/>
          <w14:ligatures w14:val="none"/>
        </w:rPr>
        <w:br/>
      </w:r>
      <w:r w:rsidRPr="00FC6422">
        <w:rPr>
          <w:rFonts w:ascii="Helvetica" w:eastAsia="Times New Roman" w:hAnsi="Helvetica" w:cs="Times New Roman"/>
          <w:color w:val="32363A"/>
          <w:kern w:val="0"/>
          <w:sz w:val="27"/>
          <w:szCs w:val="27"/>
          <w14:ligatures w14:val="none"/>
        </w:rPr>
        <w:br/>
      </w:r>
      <w:r w:rsidRPr="00FC6422">
        <w:rPr>
          <w:rFonts w:ascii="Helvetica" w:eastAsia="Times New Roman" w:hAnsi="Helvetica" w:cs="Times New Roman"/>
          <w:color w:val="32363A"/>
          <w:kern w:val="0"/>
          <w:sz w:val="27"/>
          <w:szCs w:val="27"/>
          <w:shd w:val="clear" w:color="auto" w:fill="FFFFFF"/>
          <w14:ligatures w14:val="none"/>
        </w:rPr>
        <w:t>Interestingly enough, this could go in both directions! There are people who would care to restrict abortion access that could feel that way for all three of these reasons.</w:t>
      </w:r>
      <w:r w:rsidRPr="00FC6422">
        <w:rPr>
          <w:rFonts w:ascii="Helvetica" w:eastAsia="Times New Roman" w:hAnsi="Helvetica" w:cs="Times New Roman"/>
          <w:color w:val="32363A"/>
          <w:kern w:val="0"/>
          <w:sz w:val="27"/>
          <w:szCs w:val="27"/>
          <w14:ligatures w14:val="none"/>
        </w:rPr>
        <w:br/>
      </w:r>
      <w:r w:rsidRPr="00FC6422">
        <w:rPr>
          <w:rFonts w:ascii="Helvetica" w:eastAsia="Times New Roman" w:hAnsi="Helvetica" w:cs="Times New Roman"/>
          <w:color w:val="32363A"/>
          <w:kern w:val="0"/>
          <w:sz w:val="27"/>
          <w:szCs w:val="27"/>
          <w14:ligatures w14:val="none"/>
        </w:rPr>
        <w:br/>
      </w:r>
      <w:r w:rsidRPr="00FC6422">
        <w:rPr>
          <w:rFonts w:ascii="Helvetica" w:eastAsia="Times New Roman" w:hAnsi="Helvetica" w:cs="Times New Roman"/>
          <w:color w:val="32363A"/>
          <w:kern w:val="0"/>
          <w:sz w:val="27"/>
          <w:szCs w:val="27"/>
          <w:shd w:val="clear" w:color="auto" w:fill="FFFFFF"/>
          <w14:ligatures w14:val="none"/>
        </w:rPr>
        <w:t>Some topics are generally more 'morally loaded' than others, and certainly not everyone agrees as to what topics are even up for ethical debate.</w:t>
      </w:r>
      <w:r w:rsidRPr="00FC6422">
        <w:rPr>
          <w:rFonts w:ascii="Helvetica" w:eastAsia="Times New Roman" w:hAnsi="Helvetica" w:cs="Times New Roman"/>
          <w:color w:val="32363A"/>
          <w:kern w:val="0"/>
          <w:sz w:val="27"/>
          <w:szCs w:val="27"/>
          <w14:ligatures w14:val="none"/>
        </w:rPr>
        <w:br/>
      </w:r>
      <w:r w:rsidRPr="00FC6422">
        <w:rPr>
          <w:rFonts w:ascii="Helvetica" w:eastAsia="Times New Roman" w:hAnsi="Helvetica" w:cs="Times New Roman"/>
          <w:color w:val="32363A"/>
          <w:kern w:val="0"/>
          <w:sz w:val="27"/>
          <w:szCs w:val="27"/>
          <w14:ligatures w14:val="none"/>
        </w:rPr>
        <w:br/>
      </w:r>
      <w:r w:rsidRPr="00FC6422">
        <w:rPr>
          <w:rFonts w:ascii="Helvetica" w:eastAsia="Times New Roman" w:hAnsi="Helvetica" w:cs="Times New Roman"/>
          <w:color w:val="32363A"/>
          <w:kern w:val="0"/>
          <w:sz w:val="27"/>
          <w:szCs w:val="27"/>
          <w:shd w:val="clear" w:color="auto" w:fill="FFFFFF"/>
          <w14:ligatures w14:val="none"/>
        </w:rPr>
        <w:t>We designed this experiment to examine if moral conviction is something that we could change, by providing either a highly moral argument, a non-moral argument, or a factual but mostly neutral 'control' statement. Furthermore, we chose three topics that we assessed were along the spectrum of what the majority of people would consider worth moral consideration. Our least 'moral' topic was exercise and our most 'moral' topic was capital punishment (the death penalty), UHC was included as a topic because we wished to know how much 'moral magnitude' people assigned to it.</w:t>
      </w:r>
      <w:r w:rsidRPr="00FC6422">
        <w:rPr>
          <w:rFonts w:ascii="Helvetica" w:eastAsia="Times New Roman" w:hAnsi="Helvetica" w:cs="Times New Roman"/>
          <w:color w:val="32363A"/>
          <w:kern w:val="0"/>
          <w:sz w:val="27"/>
          <w:szCs w:val="27"/>
          <w14:ligatures w14:val="none"/>
        </w:rPr>
        <w:br/>
      </w:r>
      <w:r w:rsidRPr="00FC6422">
        <w:rPr>
          <w:rFonts w:ascii="Helvetica" w:eastAsia="Times New Roman" w:hAnsi="Helvetica" w:cs="Times New Roman"/>
          <w:color w:val="32363A"/>
          <w:kern w:val="0"/>
          <w:sz w:val="27"/>
          <w:szCs w:val="27"/>
          <w14:ligatures w14:val="none"/>
        </w:rPr>
        <w:br/>
      </w:r>
      <w:r w:rsidRPr="00FC6422">
        <w:rPr>
          <w:rFonts w:ascii="Helvetica" w:eastAsia="Times New Roman" w:hAnsi="Helvetica" w:cs="Times New Roman"/>
          <w:color w:val="32363A"/>
          <w:kern w:val="0"/>
          <w:sz w:val="27"/>
          <w:szCs w:val="27"/>
          <w:shd w:val="clear" w:color="auto" w:fill="FFFFFF"/>
          <w14:ligatures w14:val="none"/>
        </w:rPr>
        <w:t>Our initial assumption is that a non-moral argument would be more persuasive than a moral one in changing the mind of someone who has high moral conviction on a topic, and that a moral argument would lead to greater 'polarization' (people who support, support even more, and people who hate it, hate it even more!) for those who have high moral conviction on the topic.</w:t>
      </w:r>
      <w:r w:rsidRPr="00FC6422">
        <w:rPr>
          <w:rFonts w:ascii="Helvetica" w:eastAsia="Times New Roman" w:hAnsi="Helvetica" w:cs="Times New Roman"/>
          <w:color w:val="32363A"/>
          <w:kern w:val="0"/>
          <w:sz w:val="27"/>
          <w:szCs w:val="27"/>
          <w14:ligatures w14:val="none"/>
        </w:rPr>
        <w:br/>
      </w:r>
      <w:r w:rsidRPr="00FC6422">
        <w:rPr>
          <w:rFonts w:ascii="Helvetica" w:eastAsia="Times New Roman" w:hAnsi="Helvetica" w:cs="Times New Roman"/>
          <w:color w:val="32363A"/>
          <w:kern w:val="0"/>
          <w:sz w:val="27"/>
          <w:szCs w:val="27"/>
          <w14:ligatures w14:val="none"/>
        </w:rPr>
        <w:lastRenderedPageBreak/>
        <w:br/>
      </w:r>
      <w:r w:rsidRPr="00FC6422">
        <w:rPr>
          <w:rFonts w:ascii="Helvetica" w:eastAsia="Times New Roman" w:hAnsi="Helvetica" w:cs="Times New Roman"/>
          <w:color w:val="32363A"/>
          <w:kern w:val="0"/>
          <w:sz w:val="27"/>
          <w:szCs w:val="27"/>
          <w:shd w:val="clear" w:color="auto" w:fill="FFFFFF"/>
          <w14:ligatures w14:val="none"/>
        </w:rPr>
        <w:t>We believe that understanding more deeply how moral conviction relates to perceptions of Universal Health Care will move us forward in our ability to provide UHC in the United States, as well as expanding our academic understanding of moral decision making more broadly.</w:t>
      </w:r>
      <w:r w:rsidRPr="00FC6422">
        <w:rPr>
          <w:rFonts w:ascii="Helvetica" w:eastAsia="Times New Roman" w:hAnsi="Helvetica" w:cs="Times New Roman"/>
          <w:color w:val="32363A"/>
          <w:kern w:val="0"/>
          <w:sz w:val="27"/>
          <w:szCs w:val="27"/>
          <w14:ligatures w14:val="none"/>
        </w:rPr>
        <w:br/>
      </w:r>
      <w:r w:rsidRPr="00FC6422">
        <w:rPr>
          <w:rFonts w:ascii="Helvetica" w:eastAsia="Times New Roman" w:hAnsi="Helvetica" w:cs="Times New Roman"/>
          <w:color w:val="32363A"/>
          <w:kern w:val="0"/>
          <w:sz w:val="27"/>
          <w:szCs w:val="27"/>
          <w14:ligatures w14:val="none"/>
        </w:rPr>
        <w:br/>
      </w:r>
      <w:r w:rsidRPr="00FC6422">
        <w:rPr>
          <w:rFonts w:ascii="Helvetica" w:eastAsia="Times New Roman" w:hAnsi="Helvetica" w:cs="Times New Roman"/>
          <w:color w:val="32363A"/>
          <w:kern w:val="0"/>
          <w:sz w:val="27"/>
          <w:szCs w:val="27"/>
          <w:shd w:val="clear" w:color="auto" w:fill="FFFFFF"/>
          <w14:ligatures w14:val="none"/>
        </w:rPr>
        <w:t>We would like you to know that we really appreciate your time in helping with this research and are always happy to answer any questions that you might have about it. We think that one way to understand medical decisions is by learning more about what was investigated today. If you have any additional questions about the study, you can reach me by email at sxdff5@mail.missouri.edu.</w:t>
      </w:r>
      <w:r w:rsidRPr="00FC6422">
        <w:rPr>
          <w:rFonts w:ascii="Helvetica" w:eastAsia="Times New Roman" w:hAnsi="Helvetica" w:cs="Times New Roman"/>
          <w:color w:val="32363A"/>
          <w:kern w:val="0"/>
          <w:sz w:val="27"/>
          <w:szCs w:val="27"/>
          <w14:ligatures w14:val="none"/>
        </w:rPr>
        <w:br/>
      </w:r>
      <w:r w:rsidRPr="00FC6422">
        <w:rPr>
          <w:rFonts w:ascii="Helvetica" w:eastAsia="Times New Roman" w:hAnsi="Helvetica" w:cs="Times New Roman"/>
          <w:color w:val="32363A"/>
          <w:kern w:val="0"/>
          <w:sz w:val="27"/>
          <w:szCs w:val="27"/>
          <w14:ligatures w14:val="none"/>
        </w:rPr>
        <w:br/>
      </w:r>
      <w:r w:rsidRPr="00FC6422">
        <w:rPr>
          <w:rFonts w:ascii="Helvetica" w:eastAsia="Times New Roman" w:hAnsi="Helvetica" w:cs="Times New Roman"/>
          <w:b/>
          <w:bCs/>
          <w:color w:val="32363A"/>
          <w:kern w:val="0"/>
          <w:sz w:val="27"/>
          <w:szCs w:val="27"/>
          <w:shd w:val="clear" w:color="auto" w:fill="FFFFFF"/>
          <w14:ligatures w14:val="none"/>
        </w:rPr>
        <w:t>Thank you, specifically</w:t>
      </w:r>
      <w:r w:rsidRPr="00FC6422">
        <w:rPr>
          <w:rFonts w:ascii="Helvetica" w:eastAsia="Times New Roman" w:hAnsi="Helvetica" w:cs="Times New Roman"/>
          <w:color w:val="32363A"/>
          <w:kern w:val="0"/>
          <w:sz w:val="27"/>
          <w:szCs w:val="27"/>
          <w:shd w:val="clear" w:color="auto" w:fill="FFFFFF"/>
          <w14:ligatures w14:val="none"/>
        </w:rPr>
        <w:t> for your participation. Really, it helps out a ton! - Sean Duan</w:t>
      </w:r>
    </w:p>
    <w:p w14:paraId="6E32CC5D" w14:textId="77777777" w:rsidR="00FC6422" w:rsidRPr="00FC6422" w:rsidRDefault="00FC6422" w:rsidP="00FC6422">
      <w:pPr>
        <w:shd w:val="clear" w:color="auto" w:fill="FFFFFF"/>
        <w:spacing w:after="0" w:line="240" w:lineRule="auto"/>
        <w:rPr>
          <w:rFonts w:ascii="Helvetica" w:eastAsia="Times New Roman" w:hAnsi="Helvetica" w:cs="Times New Roman"/>
          <w:color w:val="32363A"/>
          <w:kern w:val="0"/>
          <w:sz w:val="27"/>
          <w:szCs w:val="27"/>
          <w14:ligatures w14:val="none"/>
        </w:rPr>
      </w:pPr>
      <w:r w:rsidRPr="00FC6422">
        <w:rPr>
          <w:rFonts w:ascii="Helvetica" w:eastAsia="Times New Roman" w:hAnsi="Helvetica" w:cs="Times New Roman"/>
          <w:color w:val="32363A"/>
          <w:kern w:val="0"/>
          <w:sz w:val="27"/>
          <w:szCs w:val="27"/>
          <w14:ligatures w14:val="none"/>
        </w:rPr>
        <w:t> </w:t>
      </w:r>
    </w:p>
    <w:p w14:paraId="2A8103C4" w14:textId="65B8EC85" w:rsidR="00387BE2" w:rsidRDefault="00FC6422" w:rsidP="00E073A1">
      <w:pPr>
        <w:shd w:val="clear" w:color="auto" w:fill="FFFFFF"/>
        <w:spacing w:after="0" w:line="240" w:lineRule="auto"/>
      </w:pPr>
      <w:r w:rsidRPr="00FC6422">
        <w:rPr>
          <w:rFonts w:ascii="Times New Roman" w:eastAsia="Times New Roman" w:hAnsi="Times New Roman" w:cs="Times New Roman"/>
          <w:color w:val="32363A"/>
          <w:kern w:val="0"/>
          <w:sz w:val="27"/>
          <w:szCs w:val="27"/>
          <w14:ligatures w14:val="none"/>
        </w:rPr>
        <w:t xml:space="preserve">If you have questions about your rights as a research participant or want to report a complaint, please contact the Institutional Review Board at the University of Missouri at 573-882-3181, 310 Jesse Hall, Columbia, MO 65211, or at </w:t>
      </w:r>
      <w:r w:rsidR="00E073A1" w:rsidRPr="00E073A1">
        <w:rPr>
          <w:rFonts w:ascii="Times New Roman" w:eastAsia="Times New Roman" w:hAnsi="Times New Roman" w:cs="Times New Roman"/>
          <w:color w:val="32363A"/>
          <w:kern w:val="0"/>
          <w:sz w:val="27"/>
          <w:szCs w:val="27"/>
          <w14:ligatures w14:val="none"/>
        </w:rPr>
        <w:t>muresearchirb@missouri.edu</w:t>
      </w:r>
    </w:p>
    <w:sectPr w:rsidR="00387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F2"/>
    <w:rsid w:val="00387BE2"/>
    <w:rsid w:val="007918F2"/>
    <w:rsid w:val="00E073A1"/>
    <w:rsid w:val="00FC6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2CF2B-42D2-48BE-883E-4B56247A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6422"/>
    <w:rPr>
      <w:b/>
      <w:bCs/>
    </w:rPr>
  </w:style>
  <w:style w:type="paragraph" w:styleId="NormalWeb">
    <w:name w:val="Normal (Web)"/>
    <w:basedOn w:val="Normal"/>
    <w:uiPriority w:val="99"/>
    <w:semiHidden/>
    <w:unhideWhenUsed/>
    <w:rsid w:val="00FC64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3</cp:revision>
  <dcterms:created xsi:type="dcterms:W3CDTF">2023-10-30T21:35:00Z</dcterms:created>
  <dcterms:modified xsi:type="dcterms:W3CDTF">2023-11-08T22:14:00Z</dcterms:modified>
</cp:coreProperties>
</file>