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0100A"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b/>
          <w:bCs/>
          <w:color w:val="32363A"/>
          <w:kern w:val="0"/>
          <w:sz w:val="29"/>
          <w:szCs w:val="29"/>
          <w:shd w:val="clear" w:color="auto" w:fill="FFFFFF"/>
          <w14:ligatures w14:val="none"/>
        </w:rPr>
        <w:br/>
        <w:t>Impact of Moral Conviction on Social Consensus</w:t>
      </w:r>
    </w:p>
    <w:p w14:paraId="5AF71496" w14:textId="36D67835" w:rsidR="0038511D" w:rsidRPr="0038511D" w:rsidRDefault="00B54345" w:rsidP="0038511D">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b/>
          <w:bCs/>
          <w:color w:val="32363A"/>
          <w:kern w:val="0"/>
          <w:sz w:val="29"/>
          <w:szCs w:val="29"/>
          <w:shd w:val="clear" w:color="auto" w:fill="FFFFFF"/>
          <w14:ligatures w14:val="none"/>
        </w:rPr>
        <w:t>Dear Participant,</w:t>
      </w:r>
    </w:p>
    <w:p w14:paraId="53DDA930"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79B08973"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p>
    <w:p w14:paraId="0495FA04"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t xml:space="preserve">You were told that the purpose of the research study was to examine how moral conviction affects the accuracy of recollections. The actual purpose of the study was to investigate how differing levels of moral conviction </w:t>
      </w:r>
      <w:proofErr w:type="gramStart"/>
      <w:r w:rsidRPr="0038511D">
        <w:rPr>
          <w:rFonts w:ascii="Times New Roman" w:eastAsia="Times New Roman" w:hAnsi="Times New Roman" w:cs="Times New Roman"/>
          <w:color w:val="32363A"/>
          <w:kern w:val="0"/>
          <w:sz w:val="29"/>
          <w:szCs w:val="29"/>
          <w:shd w:val="clear" w:color="auto" w:fill="FFFFFF"/>
          <w14:ligatures w14:val="none"/>
        </w:rPr>
        <w:t>interacts</w:t>
      </w:r>
      <w:proofErr w:type="gramEnd"/>
      <w:r w:rsidRPr="0038511D">
        <w:rPr>
          <w:rFonts w:ascii="Times New Roman" w:eastAsia="Times New Roman" w:hAnsi="Times New Roman" w:cs="Times New Roman"/>
          <w:color w:val="32363A"/>
          <w:kern w:val="0"/>
          <w:sz w:val="29"/>
          <w:szCs w:val="29"/>
          <w:shd w:val="clear" w:color="auto" w:fill="FFFFFF"/>
          <w14:ligatures w14:val="none"/>
        </w:rPr>
        <w:t xml:space="preserve"> with the persuasiveness of a social consensus, and if this persuasion results in differing levels of moral conviction or support for these topics.</w:t>
      </w:r>
    </w:p>
    <w:p w14:paraId="08A51B09"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p>
    <w:p w14:paraId="410AE8DC"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t>We did not tell you everything at the beginning of the study because we were trying to directly determine if outside perception of greater social consensus would 'over-ride' individual preferences one way or another for greater support of the topics we are looking at. Furthermore, we wanted to know of differing levels of moral conviction on the topic at hand interacted with the strength of the 'social consensus' effect.</w:t>
      </w:r>
    </w:p>
    <w:p w14:paraId="5A94096D"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p>
    <w:p w14:paraId="7C3A7BB4"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t xml:space="preserve">To </w:t>
      </w:r>
      <w:proofErr w:type="gramStart"/>
      <w:r w:rsidRPr="0038511D">
        <w:rPr>
          <w:rFonts w:ascii="Times New Roman" w:eastAsia="Times New Roman" w:hAnsi="Times New Roman" w:cs="Times New Roman"/>
          <w:color w:val="32363A"/>
          <w:kern w:val="0"/>
          <w:sz w:val="29"/>
          <w:szCs w:val="29"/>
          <w:shd w:val="clear" w:color="auto" w:fill="FFFFFF"/>
          <w14:ligatures w14:val="none"/>
        </w:rPr>
        <w:t>describe</w:t>
      </w:r>
      <w:proofErr w:type="gramEnd"/>
      <w:r w:rsidRPr="0038511D">
        <w:rPr>
          <w:rFonts w:ascii="Times New Roman" w:eastAsia="Times New Roman" w:hAnsi="Times New Roman" w:cs="Times New Roman"/>
          <w:color w:val="32363A"/>
          <w:kern w:val="0"/>
          <w:sz w:val="29"/>
          <w:szCs w:val="29"/>
          <w:shd w:val="clear" w:color="auto" w:fill="FFFFFF"/>
          <w14:ligatures w14:val="none"/>
        </w:rPr>
        <w:t xml:space="preserve"> in a simple way, we thought that if we could get you to believe that the general public was in favor of something (which we did by giving you the false feedback) you may become more likely to favor it. </w:t>
      </w:r>
    </w:p>
    <w:p w14:paraId="6AA891D0"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5FEEC847"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br/>
        <w:t xml:space="preserve">For example: some people would support abortion access simply because that's </w:t>
      </w:r>
      <w:r w:rsidRPr="0038511D">
        <w:rPr>
          <w:rFonts w:ascii="Times New Roman" w:eastAsia="Times New Roman" w:hAnsi="Times New Roman" w:cs="Times New Roman"/>
          <w:color w:val="32363A"/>
          <w:kern w:val="0"/>
          <w:sz w:val="29"/>
          <w:szCs w:val="29"/>
          <w:shd w:val="clear" w:color="auto" w:fill="FFFFFF"/>
          <w14:ligatures w14:val="none"/>
        </w:rPr>
        <w:lastRenderedPageBreak/>
        <w:t xml:space="preserve">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38511D">
        <w:rPr>
          <w:rFonts w:ascii="Times New Roman" w:eastAsia="Times New Roman" w:hAnsi="Times New Roman" w:cs="Times New Roman"/>
          <w:color w:val="32363A"/>
          <w:kern w:val="0"/>
          <w:sz w:val="29"/>
          <w:szCs w:val="29"/>
          <w:shd w:val="clear" w:color="auto" w:fill="FFFFFF"/>
          <w14:ligatures w14:val="none"/>
        </w:rPr>
        <w:t>hearts,</w:t>
      </w:r>
      <w:proofErr w:type="gramEnd"/>
      <w:r w:rsidRPr="0038511D">
        <w:rPr>
          <w:rFonts w:ascii="Times New Roman" w:eastAsia="Times New Roman" w:hAnsi="Times New Roman" w:cs="Times New Roman"/>
          <w:color w:val="32363A"/>
          <w:kern w:val="0"/>
          <w:sz w:val="29"/>
          <w:szCs w:val="29"/>
          <w:shd w:val="clear" w:color="auto" w:fill="FFFFFF"/>
          <w14:ligatures w14:val="none"/>
        </w:rPr>
        <w:t xml:space="preserve"> that it is the 'right' thing to do and is worth fighting for.</w:t>
      </w:r>
    </w:p>
    <w:p w14:paraId="66864553"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or a pragmatic argument.</w:t>
      </w:r>
    </w:p>
    <w:p w14:paraId="481E72D2"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p>
    <w:p w14:paraId="5327AAD2"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t>We predicted that extremely strong moral feelings would prevent people from being affected by social consensus, and that relatively weak moral feelings would result in people being more persuaded by social consensus.</w:t>
      </w:r>
    </w:p>
    <w:p w14:paraId="33D10D89" w14:textId="77777777" w:rsidR="0038511D" w:rsidRPr="0038511D" w:rsidRDefault="0038511D" w:rsidP="0038511D">
      <w:pPr>
        <w:rPr>
          <w:rFonts w:ascii="Times New Roman" w:eastAsia="Times New Roman" w:hAnsi="Times New Roman" w:cs="Times New Roman"/>
          <w:color w:val="32363A"/>
          <w:kern w:val="0"/>
          <w:sz w:val="29"/>
          <w:szCs w:val="29"/>
          <w:shd w:val="clear" w:color="auto" w:fill="FFFFFF"/>
          <w14:ligatures w14:val="none"/>
        </w:rPr>
      </w:pPr>
    </w:p>
    <w:p w14:paraId="071D4224" w14:textId="12B3FFB1" w:rsidR="00B54345" w:rsidRDefault="0038511D" w:rsidP="0038511D">
      <w:pPr>
        <w:rPr>
          <w:rFonts w:ascii="Times New Roman" w:eastAsia="Times New Roman" w:hAnsi="Times New Roman" w:cs="Times New Roman"/>
          <w:b/>
          <w:bCs/>
          <w:color w:val="32363A"/>
          <w:kern w:val="0"/>
          <w:sz w:val="29"/>
          <w:szCs w:val="29"/>
          <w:shd w:val="clear" w:color="auto" w:fill="FFFFFF"/>
          <w14:ligatures w14:val="none"/>
        </w:rPr>
      </w:pPr>
      <w:r w:rsidRPr="0038511D">
        <w:rPr>
          <w:rFonts w:ascii="Times New Roman" w:eastAsia="Times New Roman" w:hAnsi="Times New Roman" w:cs="Times New Roman"/>
          <w:color w:val="32363A"/>
          <w:kern w:val="0"/>
          <w:sz w:val="29"/>
          <w:szCs w:val="29"/>
          <w:shd w:val="clear" w:color="auto" w:fill="FFFFFF"/>
          <w14:ligatures w14:val="none"/>
        </w:rPr>
        <w:t>Of note, the actual values from real, recent surveys, circa 2017-2021 are provided below for your edification.</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b/>
          <w:bCs/>
          <w:color w:val="32363A"/>
          <w:kern w:val="0"/>
          <w:sz w:val="29"/>
          <w:szCs w:val="29"/>
          <w:shd w:val="clear" w:color="auto" w:fill="FFFFFF"/>
          <w14:ligatures w14:val="none"/>
        </w:rPr>
        <w:t>63%</w:t>
      </w:r>
      <w:r w:rsidRPr="0038511D">
        <w:rPr>
          <w:rFonts w:ascii="Times New Roman" w:eastAsia="Times New Roman" w:hAnsi="Times New Roman" w:cs="Times New Roman"/>
          <w:color w:val="32363A"/>
          <w:kern w:val="0"/>
          <w:sz w:val="29"/>
          <w:szCs w:val="29"/>
          <w:shd w:val="clear" w:color="auto" w:fill="FFFFFF"/>
          <w14:ligatures w14:val="none"/>
        </w:rPr>
        <w:t xml:space="preserve"> of the American Public agrees that the US government needs to implement Universal Health Care because basic population needs are not being met.</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b/>
          <w:bCs/>
          <w:color w:val="32363A"/>
          <w:kern w:val="0"/>
          <w:sz w:val="29"/>
          <w:szCs w:val="29"/>
          <w:shd w:val="clear" w:color="auto" w:fill="FFFFFF"/>
          <w14:ligatures w14:val="none"/>
        </w:rPr>
        <w:t>44%</w:t>
      </w:r>
      <w:r w:rsidRPr="0038511D">
        <w:rPr>
          <w:rFonts w:ascii="Times New Roman" w:eastAsia="Times New Roman" w:hAnsi="Times New Roman" w:cs="Times New Roman"/>
          <w:color w:val="32363A"/>
          <w:kern w:val="0"/>
          <w:sz w:val="29"/>
          <w:szCs w:val="29"/>
          <w:shd w:val="clear" w:color="auto" w:fill="FFFFFF"/>
          <w14:ligatures w14:val="none"/>
        </w:rPr>
        <w:t xml:space="preserve"> of the American Public agrees regular exercise is necessary for Americans.</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b/>
          <w:bCs/>
          <w:color w:val="32363A"/>
          <w:kern w:val="0"/>
          <w:sz w:val="29"/>
          <w:szCs w:val="29"/>
          <w:shd w:val="clear" w:color="auto" w:fill="FFFFFF"/>
          <w14:ligatures w14:val="none"/>
        </w:rPr>
        <w:t>69%</w:t>
      </w:r>
      <w:r w:rsidRPr="0038511D">
        <w:rPr>
          <w:rFonts w:ascii="Times New Roman" w:eastAsia="Times New Roman" w:hAnsi="Times New Roman" w:cs="Times New Roman"/>
          <w:color w:val="32363A"/>
          <w:kern w:val="0"/>
          <w:sz w:val="29"/>
          <w:szCs w:val="29"/>
          <w:shd w:val="clear" w:color="auto" w:fill="FFFFFF"/>
          <w14:ligatures w14:val="none"/>
        </w:rPr>
        <w:t xml:space="preserve"> of the American Public agrees that trans athletes should only be allowed to play on sports teams that match their birth gender</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b/>
          <w:bCs/>
          <w:color w:val="32363A"/>
          <w:kern w:val="0"/>
          <w:sz w:val="29"/>
          <w:szCs w:val="29"/>
          <w:shd w:val="clear" w:color="auto" w:fill="FFFFFF"/>
          <w14:ligatures w14:val="none"/>
        </w:rPr>
        <w:t>58%</w:t>
      </w:r>
      <w:r w:rsidRPr="0038511D">
        <w:rPr>
          <w:rFonts w:ascii="Times New Roman" w:eastAsia="Times New Roman" w:hAnsi="Times New Roman" w:cs="Times New Roman"/>
          <w:color w:val="32363A"/>
          <w:kern w:val="0"/>
          <w:sz w:val="29"/>
          <w:szCs w:val="29"/>
          <w:shd w:val="clear" w:color="auto" w:fill="FFFFFF"/>
          <w14:ligatures w14:val="none"/>
        </w:rPr>
        <w:t xml:space="preserve"> of the American Public agree that Americans should be able to use AI for job applications</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lastRenderedPageBreak/>
        <w:br/>
        <w:t>We believe that understanding more deeply how moral conviction interacts with the effect of social consensus will move us forward in our ability to influence highly polarized beliefs, as well as expanding our academic understanding of moral decision making more broadly.</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t>Now that you have been told the true purpose of the study, you have the option to have your data removed from the study. Please let the researcher know if you do not want your data to be used in this research and it will be removed.</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b/>
          <w:bCs/>
          <w:color w:val="32363A"/>
          <w:kern w:val="0"/>
          <w:sz w:val="29"/>
          <w:szCs w:val="29"/>
          <w:shd w:val="clear" w:color="auto" w:fill="FFFFFF"/>
          <w14:ligatures w14:val="none"/>
        </w:rPr>
        <w:t>The responses in this study cannot be linked to you.</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color w:val="32363A"/>
          <w:kern w:val="0"/>
          <w:sz w:val="29"/>
          <w:szCs w:val="29"/>
          <w:shd w:val="clear" w:color="auto" w:fill="FFFFFF"/>
          <w14:ligatures w14:val="none"/>
        </w:rPr>
        <w:br/>
      </w:r>
      <w:r w:rsidRPr="0038511D">
        <w:rPr>
          <w:rFonts w:ascii="Times New Roman" w:eastAsia="Times New Roman" w:hAnsi="Times New Roman" w:cs="Times New Roman"/>
          <w:b/>
          <w:bCs/>
          <w:color w:val="32363A"/>
          <w:kern w:val="0"/>
          <w:sz w:val="29"/>
          <w:szCs w:val="29"/>
          <w:shd w:val="clear" w:color="auto" w:fill="FFFFFF"/>
          <w14:ligatures w14:val="none"/>
        </w:rPr>
        <w:t>Thank you, specifically</w:t>
      </w:r>
      <w:r w:rsidRPr="0038511D">
        <w:rPr>
          <w:rFonts w:ascii="Times New Roman" w:eastAsia="Times New Roman" w:hAnsi="Times New Roman" w:cs="Times New Roman"/>
          <w:color w:val="32363A"/>
          <w:kern w:val="0"/>
          <w:sz w:val="29"/>
          <w:szCs w:val="29"/>
          <w:shd w:val="clear" w:color="auto" w:fill="FFFFFF"/>
          <w14:ligatures w14:val="none"/>
        </w:rPr>
        <w:t xml:space="preserve"> for your participation. Really, it helps out a ton! - Sean Duan</w:t>
      </w:r>
    </w:p>
    <w:p w14:paraId="56239738"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p>
    <w:p w14:paraId="087F05E5" w14:textId="5AE826B5"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b/>
          <w:bCs/>
          <w:color w:val="32363A"/>
          <w:kern w:val="0"/>
          <w:sz w:val="29"/>
          <w:szCs w:val="29"/>
          <w:shd w:val="clear" w:color="auto" w:fill="FFFFFF"/>
          <w14:ligatures w14:val="none"/>
        </w:rPr>
        <w:t>If you have questions about your rights as a research participant or want to report a complaint, please contact the Institutional Review Board at the University of Missouri at 573-882-3181, 310 Jesse Hall, Columbia, MO 65211, or at umcresearchcirb@missouri.edu</w:t>
      </w:r>
    </w:p>
    <w:p w14:paraId="2A8103C4" w14:textId="5780CE65" w:rsidR="00387BE2" w:rsidRDefault="00387BE2" w:rsidP="00B54345"/>
    <w:p w14:paraId="72525D31" w14:textId="1E64D2F7" w:rsidR="0038511D" w:rsidRPr="0038511D" w:rsidRDefault="0038511D" w:rsidP="00B54345">
      <w:pPr>
        <w:rPr>
          <w:rFonts w:ascii="Times New Roman" w:hAnsi="Times New Roman" w:cs="Times New Roman"/>
          <w:sz w:val="28"/>
          <w:szCs w:val="28"/>
        </w:rPr>
      </w:pPr>
      <w:r w:rsidRPr="0038511D">
        <w:rPr>
          <w:rFonts w:ascii="Times New Roman" w:eastAsia="Times New Roman" w:hAnsi="Times New Roman" w:cs="Times New Roman"/>
          <w:b/>
          <w:bCs/>
          <w:noProof/>
          <w:color w:val="32363A"/>
          <w:kern w:val="0"/>
          <w:sz w:val="36"/>
          <w:szCs w:val="36"/>
        </w:rPr>
        <mc:AlternateContent>
          <mc:Choice Requires="wps">
            <w:drawing>
              <wp:anchor distT="0" distB="0" distL="114300" distR="114300" simplePos="0" relativeHeight="251659264" behindDoc="0" locked="0" layoutInCell="1" allowOverlap="1" wp14:anchorId="7CC33928" wp14:editId="4087F178">
                <wp:simplePos x="0" y="0"/>
                <wp:positionH relativeFrom="column">
                  <wp:posOffset>66675</wp:posOffset>
                </wp:positionH>
                <wp:positionV relativeFrom="paragraph">
                  <wp:posOffset>597535</wp:posOffset>
                </wp:positionV>
                <wp:extent cx="3238500" cy="371475"/>
                <wp:effectExtent l="0" t="0" r="19050" b="28575"/>
                <wp:wrapNone/>
                <wp:docPr id="43028710" name="Rectangle 1"/>
                <wp:cNvGraphicFramePr/>
                <a:graphic xmlns:a="http://schemas.openxmlformats.org/drawingml/2006/main">
                  <a:graphicData uri="http://schemas.microsoft.com/office/word/2010/wordprocessingShape">
                    <wps:wsp>
                      <wps:cNvSpPr/>
                      <wps:spPr>
                        <a:xfrm>
                          <a:off x="0" y="0"/>
                          <a:ext cx="3238500" cy="3714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E7213" id="Rectangle 1" o:spid="_x0000_s1026" style="position:absolute;margin-left:5.25pt;margin-top:47.05pt;width:25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" fillcolor="white [3212]" strokecolor="#09101d [484]" strokeweight="1pt"/>
            </w:pict>
          </mc:Fallback>
        </mc:AlternateContent>
      </w:r>
      <w:r w:rsidRPr="0038511D">
        <w:rPr>
          <w:rFonts w:ascii="Times New Roman" w:hAnsi="Times New Roman" w:cs="Times New Roman"/>
          <w:b/>
          <w:bCs/>
          <w:sz w:val="28"/>
          <w:szCs w:val="28"/>
        </w:rPr>
        <w:t>If you do NOT want your data used for this study, type REFUSE in the text box below</w:t>
      </w:r>
    </w:p>
    <w:sectPr w:rsidR="0038511D" w:rsidRPr="0038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1C179C"/>
    <w:rsid w:val="0038511D"/>
    <w:rsid w:val="00387BE2"/>
    <w:rsid w:val="004D21DF"/>
    <w:rsid w:val="007720A7"/>
    <w:rsid w:val="007918F2"/>
    <w:rsid w:val="00922D68"/>
    <w:rsid w:val="00A2149E"/>
    <w:rsid w:val="00A97606"/>
    <w:rsid w:val="00B54345"/>
    <w:rsid w:val="00B9318C"/>
    <w:rsid w:val="00E073A1"/>
    <w:rsid w:val="00EC3145"/>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43E"/>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 w:id="85342814">
      <w:bodyDiv w:val="1"/>
      <w:marLeft w:val="0"/>
      <w:marRight w:val="0"/>
      <w:marTop w:val="0"/>
      <w:marBottom w:val="0"/>
      <w:divBdr>
        <w:top w:val="none" w:sz="0" w:space="0" w:color="auto"/>
        <w:left w:val="none" w:sz="0" w:space="0" w:color="auto"/>
        <w:bottom w:val="none" w:sz="0" w:space="0" w:color="auto"/>
        <w:right w:val="none" w:sz="0" w:space="0" w:color="auto"/>
      </w:divBdr>
    </w:div>
    <w:div w:id="248076939">
      <w:bodyDiv w:val="1"/>
      <w:marLeft w:val="0"/>
      <w:marRight w:val="0"/>
      <w:marTop w:val="0"/>
      <w:marBottom w:val="0"/>
      <w:divBdr>
        <w:top w:val="none" w:sz="0" w:space="0" w:color="auto"/>
        <w:left w:val="none" w:sz="0" w:space="0" w:color="auto"/>
        <w:bottom w:val="none" w:sz="0" w:space="0" w:color="auto"/>
        <w:right w:val="none" w:sz="0" w:space="0" w:color="auto"/>
      </w:divBdr>
    </w:div>
    <w:div w:id="290595991">
      <w:bodyDiv w:val="1"/>
      <w:marLeft w:val="0"/>
      <w:marRight w:val="0"/>
      <w:marTop w:val="0"/>
      <w:marBottom w:val="0"/>
      <w:divBdr>
        <w:top w:val="none" w:sz="0" w:space="0" w:color="auto"/>
        <w:left w:val="none" w:sz="0" w:space="0" w:color="auto"/>
        <w:bottom w:val="none" w:sz="0" w:space="0" w:color="auto"/>
        <w:right w:val="none" w:sz="0" w:space="0" w:color="auto"/>
      </w:divBdr>
    </w:div>
    <w:div w:id="342904048">
      <w:bodyDiv w:val="1"/>
      <w:marLeft w:val="0"/>
      <w:marRight w:val="0"/>
      <w:marTop w:val="0"/>
      <w:marBottom w:val="0"/>
      <w:divBdr>
        <w:top w:val="none" w:sz="0" w:space="0" w:color="auto"/>
        <w:left w:val="none" w:sz="0" w:space="0" w:color="auto"/>
        <w:bottom w:val="none" w:sz="0" w:space="0" w:color="auto"/>
        <w:right w:val="none" w:sz="0" w:space="0" w:color="auto"/>
      </w:divBdr>
    </w:div>
    <w:div w:id="472452683">
      <w:bodyDiv w:val="1"/>
      <w:marLeft w:val="0"/>
      <w:marRight w:val="0"/>
      <w:marTop w:val="0"/>
      <w:marBottom w:val="0"/>
      <w:divBdr>
        <w:top w:val="none" w:sz="0" w:space="0" w:color="auto"/>
        <w:left w:val="none" w:sz="0" w:space="0" w:color="auto"/>
        <w:bottom w:val="none" w:sz="0" w:space="0" w:color="auto"/>
        <w:right w:val="none" w:sz="0" w:space="0" w:color="auto"/>
      </w:divBdr>
    </w:div>
    <w:div w:id="1315181251">
      <w:bodyDiv w:val="1"/>
      <w:marLeft w:val="0"/>
      <w:marRight w:val="0"/>
      <w:marTop w:val="0"/>
      <w:marBottom w:val="0"/>
      <w:divBdr>
        <w:top w:val="none" w:sz="0" w:space="0" w:color="auto"/>
        <w:left w:val="none" w:sz="0" w:space="0" w:color="auto"/>
        <w:bottom w:val="none" w:sz="0" w:space="0" w:color="auto"/>
        <w:right w:val="none" w:sz="0" w:space="0" w:color="auto"/>
      </w:divBdr>
    </w:div>
    <w:div w:id="1612932080">
      <w:bodyDiv w:val="1"/>
      <w:marLeft w:val="0"/>
      <w:marRight w:val="0"/>
      <w:marTop w:val="0"/>
      <w:marBottom w:val="0"/>
      <w:divBdr>
        <w:top w:val="none" w:sz="0" w:space="0" w:color="auto"/>
        <w:left w:val="none" w:sz="0" w:space="0" w:color="auto"/>
        <w:bottom w:val="none" w:sz="0" w:space="0" w:color="auto"/>
        <w:right w:val="none" w:sz="0" w:space="0" w:color="auto"/>
      </w:divBdr>
    </w:div>
    <w:div w:id="1847592568">
      <w:bodyDiv w:val="1"/>
      <w:marLeft w:val="0"/>
      <w:marRight w:val="0"/>
      <w:marTop w:val="0"/>
      <w:marBottom w:val="0"/>
      <w:divBdr>
        <w:top w:val="none" w:sz="0" w:space="0" w:color="auto"/>
        <w:left w:val="none" w:sz="0" w:space="0" w:color="auto"/>
        <w:bottom w:val="none" w:sz="0" w:space="0" w:color="auto"/>
        <w:right w:val="none" w:sz="0" w:space="0" w:color="auto"/>
      </w:divBdr>
    </w:div>
    <w:div w:id="1869637069">
      <w:bodyDiv w:val="1"/>
      <w:marLeft w:val="0"/>
      <w:marRight w:val="0"/>
      <w:marTop w:val="0"/>
      <w:marBottom w:val="0"/>
      <w:divBdr>
        <w:top w:val="none" w:sz="0" w:space="0" w:color="auto"/>
        <w:left w:val="none" w:sz="0" w:space="0" w:color="auto"/>
        <w:bottom w:val="none" w:sz="0" w:space="0" w:color="auto"/>
        <w:right w:val="none" w:sz="0" w:space="0" w:color="auto"/>
      </w:divBdr>
    </w:div>
    <w:div w:id="1964921539">
      <w:bodyDiv w:val="1"/>
      <w:marLeft w:val="0"/>
      <w:marRight w:val="0"/>
      <w:marTop w:val="0"/>
      <w:marBottom w:val="0"/>
      <w:divBdr>
        <w:top w:val="none" w:sz="0" w:space="0" w:color="auto"/>
        <w:left w:val="none" w:sz="0" w:space="0" w:color="auto"/>
        <w:bottom w:val="none" w:sz="0" w:space="0" w:color="auto"/>
        <w:right w:val="none" w:sz="0" w:space="0" w:color="auto"/>
      </w:divBdr>
    </w:div>
    <w:div w:id="2021855461">
      <w:bodyDiv w:val="1"/>
      <w:marLeft w:val="0"/>
      <w:marRight w:val="0"/>
      <w:marTop w:val="0"/>
      <w:marBottom w:val="0"/>
      <w:divBdr>
        <w:top w:val="none" w:sz="0" w:space="0" w:color="auto"/>
        <w:left w:val="none" w:sz="0" w:space="0" w:color="auto"/>
        <w:bottom w:val="none" w:sz="0" w:space="0" w:color="auto"/>
        <w:right w:val="none" w:sz="0" w:space="0" w:color="auto"/>
      </w:divBdr>
    </w:div>
    <w:div w:id="20794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2024-09-04T20:22:00Z</dcterms:created>
  <dcterms:modified xsi:type="dcterms:W3CDTF">2024-09-04T20:22:00Z</dcterms:modified>
</cp:coreProperties>
</file>