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A175" w14:textId="1F58C7BD" w:rsidR="00F87684" w:rsidRDefault="00F87684">
      <w:pPr>
        <w:rPr>
          <w:sz w:val="28"/>
          <w:szCs w:val="28"/>
        </w:rPr>
      </w:pPr>
      <w:r>
        <w:rPr>
          <w:sz w:val="28"/>
          <w:szCs w:val="28"/>
        </w:rPr>
        <w:t>What is our Goal?</w:t>
      </w:r>
    </w:p>
    <w:p w14:paraId="1D7815FB" w14:textId="77777777" w:rsidR="00224F39" w:rsidRDefault="00F87684" w:rsidP="00F876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Ingrain understanding of needed tradeoffs in UHC</w:t>
      </w:r>
    </w:p>
    <w:p w14:paraId="363FB4A8" w14:textId="77777777" w:rsidR="00224F39" w:rsidRDefault="00224F39" w:rsidP="00224F3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Leading to improved comprehensibility and perceived fairness of system</w:t>
      </w:r>
    </w:p>
    <w:p w14:paraId="2BF35D47" w14:textId="7BC28EC5" w:rsidR="00F87684" w:rsidRDefault="00224F39" w:rsidP="00224F39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Leading to support for UHC.</w:t>
      </w:r>
    </w:p>
    <w:p w14:paraId="75481175" w14:textId="5A9882E6" w:rsidR="00224F39" w:rsidRDefault="00224F39" w:rsidP="00F876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Reduce cognitive effort needed (striking a balance b/w ‘realism’ in the simulation, and applicability </w:t>
      </w:r>
      <w:proofErr w:type="spellStart"/>
      <w:r>
        <w:rPr>
          <w:sz w:val="24"/>
          <w:szCs w:val="24"/>
        </w:rPr>
        <w:t>w.r.t.</w:t>
      </w:r>
      <w:proofErr w:type="spellEnd"/>
      <w:r>
        <w:rPr>
          <w:sz w:val="24"/>
          <w:szCs w:val="24"/>
        </w:rPr>
        <w:t xml:space="preserve"> human use, engagement, and understanding?)</w:t>
      </w:r>
    </w:p>
    <w:p w14:paraId="27E2A4CC" w14:textId="73DA656C" w:rsidR="00224F39" w:rsidRDefault="00224F39" w:rsidP="00224F3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Can make the hurdle shorter, but NOT the runner stronger?</w:t>
      </w:r>
    </w:p>
    <w:p w14:paraId="1C71D3ED" w14:textId="1F835B77" w:rsidR="00224F39" w:rsidRDefault="00224F39" w:rsidP="00224F3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Information architecture could be improved</w:t>
      </w:r>
    </w:p>
    <w:p w14:paraId="0D58A75F" w14:textId="5A304891" w:rsidR="00D05B4D" w:rsidRDefault="00D05B4D" w:rsidP="00D05B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Why do people </w:t>
      </w:r>
      <w:r w:rsidR="000530E1">
        <w:rPr>
          <w:sz w:val="24"/>
          <w:szCs w:val="24"/>
        </w:rPr>
        <w:t>not support UHC?</w:t>
      </w:r>
    </w:p>
    <w:p w14:paraId="095CCD74" w14:textId="4C99CABA" w:rsidR="000530E1" w:rsidRDefault="000530E1" w:rsidP="000530E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Could have a qualitative answer, or a categorical </w:t>
      </w:r>
      <w:proofErr w:type="gramStart"/>
      <w:r>
        <w:rPr>
          <w:sz w:val="24"/>
          <w:szCs w:val="24"/>
        </w:rPr>
        <w:t>drop down</w:t>
      </w:r>
      <w:proofErr w:type="gramEnd"/>
      <w:r>
        <w:rPr>
          <w:sz w:val="24"/>
          <w:szCs w:val="24"/>
        </w:rPr>
        <w:t xml:space="preserve"> type thing</w:t>
      </w:r>
    </w:p>
    <w:p w14:paraId="43032945" w14:textId="1E3B8B84" w:rsidR="000530E1" w:rsidRDefault="000530E1" w:rsidP="000530E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Where ‘comprehensibility’ and ‘fairness’ are two options, can directly measure them against other options.</w:t>
      </w:r>
    </w:p>
    <w:p w14:paraId="6D6415DA" w14:textId="7FC2486A" w:rsidR="00957F3D" w:rsidRDefault="00957F3D" w:rsidP="00957F3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Significantly simplify!</w:t>
      </w:r>
    </w:p>
    <w:p w14:paraId="5B610C35" w14:textId="3B7412FE" w:rsidR="00957F3D" w:rsidRDefault="00957F3D" w:rsidP="00957F3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Helps the less numerate</w:t>
      </w:r>
    </w:p>
    <w:p w14:paraId="6F095E28" w14:textId="6C8265AE" w:rsidR="00957F3D" w:rsidRDefault="00957F3D" w:rsidP="00957F3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Reduces ‘tyranny of choice’</w:t>
      </w:r>
    </w:p>
    <w:p w14:paraId="6183B7E6" w14:textId="10A2FC11" w:rsidR="00957F3D" w:rsidRPr="00F87684" w:rsidRDefault="00957F3D" w:rsidP="0096462E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755F871C" w14:textId="77777777" w:rsidR="00F87684" w:rsidRDefault="00F87684">
      <w:pPr>
        <w:rPr>
          <w:sz w:val="28"/>
          <w:szCs w:val="28"/>
        </w:rPr>
      </w:pPr>
    </w:p>
    <w:p w14:paraId="4119797C" w14:textId="0F20B8D5" w:rsidR="00526F12" w:rsidRDefault="00F87684">
      <w:pPr>
        <w:rPr>
          <w:sz w:val="24"/>
          <w:szCs w:val="24"/>
        </w:rPr>
      </w:pPr>
      <w:r>
        <w:rPr>
          <w:sz w:val="28"/>
          <w:szCs w:val="28"/>
        </w:rPr>
        <w:t xml:space="preserve">Topline Suggestions/Alterations </w:t>
      </w: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Category</w:t>
      </w:r>
    </w:p>
    <w:p w14:paraId="60671CDF" w14:textId="77777777" w:rsidR="00F87684" w:rsidRDefault="00F87684" w:rsidP="00F87684">
      <w:r>
        <w:rPr>
          <w:sz w:val="24"/>
          <w:szCs w:val="24"/>
        </w:rPr>
        <w:t>Simplification/Abstraction:</w:t>
      </w:r>
    </w:p>
    <w:p w14:paraId="36C2E945" w14:textId="590A5A06" w:rsidR="00224F39" w:rsidRDefault="00224F39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Fewer Options / Less Information</w:t>
      </w:r>
    </w:p>
    <w:p w14:paraId="7D2C8E0A" w14:textId="7DD95B71" w:rsidR="00224F39" w:rsidRDefault="00224F39" w:rsidP="00224F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“Do the math for them” </w:t>
      </w:r>
    </w:p>
    <w:p w14:paraId="1695E814" w14:textId="48A11895" w:rsidR="00224F39" w:rsidRDefault="00224F39" w:rsidP="00224F3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do this, perhaps have people select ‘</w:t>
      </w:r>
      <w:proofErr w:type="gramStart"/>
      <w:r>
        <w:rPr>
          <w:sz w:val="24"/>
          <w:szCs w:val="24"/>
        </w:rPr>
        <w:t>presets’</w:t>
      </w:r>
      <w:proofErr w:type="gramEnd"/>
      <w:r>
        <w:rPr>
          <w:sz w:val="24"/>
          <w:szCs w:val="24"/>
        </w:rPr>
        <w:t xml:space="preserve">? </w:t>
      </w:r>
    </w:p>
    <w:p w14:paraId="6738DD6D" w14:textId="51F44D95" w:rsidR="00224F39" w:rsidRDefault="00224F39" w:rsidP="00224F3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Essentially would be plans that diverge on what they desire, depth vs breadth of coverage, or other elements to trade-off.</w:t>
      </w:r>
    </w:p>
    <w:p w14:paraId="6BDB0EB1" w14:textId="41ECCE9F" w:rsidR="00D05B4D" w:rsidRPr="006B1C98" w:rsidRDefault="00224F39" w:rsidP="006B1C9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have people ‘punch in’ how often they expect to need certain things, and then have a calculator/formula spit out what the estimated cost for each plan is??</w:t>
      </w:r>
    </w:p>
    <w:p w14:paraId="644FB59D" w14:textId="71FA996C" w:rsidR="00F87684" w:rsidRDefault="00F87684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simplified model doesn’t have to ‘reflect’ the truth?</w:t>
      </w:r>
    </w:p>
    <w:p w14:paraId="35DCB933" w14:textId="289599D3" w:rsidR="006B1C98" w:rsidRDefault="006B1C98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risk in absolute risk sense, using a ‘fixed’ denominator (1/1000, 5/1000, 100/1000, etc.)</w:t>
      </w:r>
    </w:p>
    <w:p w14:paraId="0E3B0B8C" w14:textId="2C96FB02" w:rsidR="0087549F" w:rsidRDefault="0087549F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use analogies to communicate more information</w:t>
      </w:r>
    </w:p>
    <w:p w14:paraId="372854BE" w14:textId="500C501F" w:rsidR="00B615AC" w:rsidRDefault="00B615AC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we limit options as ‘choose left or right’? (</w:t>
      </w:r>
      <w:proofErr w:type="gramStart"/>
      <w:r>
        <w:rPr>
          <w:sz w:val="24"/>
          <w:szCs w:val="24"/>
        </w:rPr>
        <w:t>dumbing</w:t>
      </w:r>
      <w:proofErr w:type="gramEnd"/>
      <w:r>
        <w:rPr>
          <w:sz w:val="24"/>
          <w:szCs w:val="24"/>
        </w:rPr>
        <w:t xml:space="preserve"> down the choices significantly)</w:t>
      </w:r>
    </w:p>
    <w:p w14:paraId="0D20F481" w14:textId="209D8208" w:rsidR="0087549F" w:rsidRDefault="0087549F" w:rsidP="0087549F">
      <w:pPr>
        <w:rPr>
          <w:sz w:val="24"/>
          <w:szCs w:val="24"/>
        </w:rPr>
      </w:pPr>
    </w:p>
    <w:p w14:paraId="55923044" w14:textId="51DBBEE6" w:rsidR="0087549F" w:rsidRDefault="0087549F" w:rsidP="0087549F">
      <w:pPr>
        <w:rPr>
          <w:sz w:val="24"/>
          <w:szCs w:val="24"/>
        </w:rPr>
      </w:pPr>
      <w:r>
        <w:rPr>
          <w:sz w:val="24"/>
          <w:szCs w:val="24"/>
        </w:rPr>
        <w:t>Presentation:</w:t>
      </w:r>
    </w:p>
    <w:p w14:paraId="76376F5E" w14:textId="735E5048" w:rsidR="0087549F" w:rsidRDefault="0087549F" w:rsidP="008754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Order information/categories of care </w:t>
      </w:r>
      <w:proofErr w:type="spellStart"/>
      <w:r>
        <w:rPr>
          <w:sz w:val="24"/>
          <w:szCs w:val="24"/>
        </w:rPr>
        <w:t>s.t.</w:t>
      </w:r>
      <w:proofErr w:type="spellEnd"/>
      <w:r>
        <w:rPr>
          <w:sz w:val="24"/>
          <w:szCs w:val="24"/>
        </w:rPr>
        <w:t xml:space="preserve"> most important item is first or last.</w:t>
      </w:r>
    </w:p>
    <w:p w14:paraId="043AD890" w14:textId="24A485D8" w:rsidR="0087549F" w:rsidRDefault="0087549F" w:rsidP="008754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Highlight only important information using symbols</w:t>
      </w:r>
    </w:p>
    <w:p w14:paraId="56AF6318" w14:textId="2C92F7EB" w:rsidR="0087549F" w:rsidRDefault="0087549F" w:rsidP="0087549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is considered important information to highlight?</w:t>
      </w:r>
    </w:p>
    <w:p w14:paraId="1D3DB4FC" w14:textId="4DF471F0" w:rsidR="0087549F" w:rsidRDefault="0087549F" w:rsidP="008754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Ask people to make choices based on the ASSUMPTION that this presented information is true?</w:t>
      </w:r>
    </w:p>
    <w:p w14:paraId="35C3E1C6" w14:textId="1532DDC8" w:rsidR="0087549F" w:rsidRDefault="0087549F" w:rsidP="0087549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this a big ask, and will it/should it even make a difference?</w:t>
      </w:r>
    </w:p>
    <w:p w14:paraId="5B72F25C" w14:textId="100EFD75" w:rsidR="00957F3D" w:rsidRDefault="00957F3D" w:rsidP="00957F3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we allow subjects to choose to keep the format simple, and allow them to decide the level of personalization/detail?</w:t>
      </w:r>
    </w:p>
    <w:p w14:paraId="2A1E38B0" w14:textId="6209767C" w:rsidR="00957F3D" w:rsidRDefault="00957F3D" w:rsidP="00957F3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it a good/bad thing to directly allow individuals to opt into simplicity?</w:t>
      </w:r>
    </w:p>
    <w:p w14:paraId="2013652A" w14:textId="3F15DDDA" w:rsidR="00957F3D" w:rsidRDefault="00957F3D" w:rsidP="00957F3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compared to directly providing simplicity ‘as-is’ in one of the randomly assigned options.</w:t>
      </w:r>
    </w:p>
    <w:p w14:paraId="44ECBB74" w14:textId="71ABB3AD" w:rsidR="0096462E" w:rsidRDefault="0096462E" w:rsidP="009646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try ‘data sonification’</w:t>
      </w:r>
    </w:p>
    <w:p w14:paraId="6318EDE7" w14:textId="6EEE66FF" w:rsidR="0096462E" w:rsidRDefault="0096462E" w:rsidP="0096462E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>… seems a bit ‘pie in the sky’ without additional expertise.</w:t>
      </w:r>
    </w:p>
    <w:p w14:paraId="4AF23421" w14:textId="512E8A22" w:rsidR="0096462E" w:rsidRPr="0087549F" w:rsidRDefault="0096462E" w:rsidP="009646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Helps reveal heuristics however </w:t>
      </w:r>
      <w:proofErr w:type="gramStart"/>
      <w:r>
        <w:rPr>
          <w:sz w:val="24"/>
          <w:szCs w:val="24"/>
        </w:rPr>
        <w:t>though?</w:t>
      </w:r>
      <w:proofErr w:type="gramEnd"/>
    </w:p>
    <w:p w14:paraId="2F7C5B66" w14:textId="75AFBB56" w:rsidR="006B1C98" w:rsidRDefault="006B1C98" w:rsidP="006B1C98">
      <w:pPr>
        <w:rPr>
          <w:sz w:val="24"/>
          <w:szCs w:val="24"/>
        </w:rPr>
      </w:pPr>
    </w:p>
    <w:p w14:paraId="71B2D464" w14:textId="3EA3A781" w:rsidR="006B1C98" w:rsidRDefault="006B1C98" w:rsidP="006B1C98">
      <w:pPr>
        <w:rPr>
          <w:sz w:val="24"/>
          <w:szCs w:val="24"/>
        </w:rPr>
      </w:pPr>
      <w:r>
        <w:rPr>
          <w:sz w:val="24"/>
          <w:szCs w:val="24"/>
        </w:rPr>
        <w:t>Provide additional information:</w:t>
      </w:r>
    </w:p>
    <w:p w14:paraId="275DC70C" w14:textId="3E506EC7" w:rsidR="006B1C98" w:rsidRDefault="006B1C98" w:rsidP="006B1C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provide risk ladder of relative base-rate of some common medical occurrences?</w:t>
      </w:r>
    </w:p>
    <w:p w14:paraId="2EB6958C" w14:textId="2D71519C" w:rsidR="006B1C98" w:rsidRDefault="006B1C98" w:rsidP="006B1C9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could add useful context, but is also strictly more information</w:t>
      </w:r>
    </w:p>
    <w:p w14:paraId="6F548A49" w14:textId="457CC514" w:rsidR="0087549F" w:rsidRDefault="0087549F" w:rsidP="006B1C9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provide the ‘benefits’ of various health-care outcomes?</w:t>
      </w:r>
    </w:p>
    <w:p w14:paraId="66838DDD" w14:textId="78297793" w:rsidR="006B1C98" w:rsidRDefault="006B1C98" w:rsidP="006B1C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language like IPCC colloquial ‘terms’ and define what they mean statistically</w:t>
      </w:r>
    </w:p>
    <w:p w14:paraId="69DD472C" w14:textId="44C55142" w:rsidR="00C71485" w:rsidRDefault="00C71485" w:rsidP="006B1C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we simplify the terminology as to what each thing means, and how it influences individual healthcare choices?</w:t>
      </w:r>
    </w:p>
    <w:p w14:paraId="60CB3441" w14:textId="28D76A4C" w:rsidR="00C71485" w:rsidRDefault="00C71485" w:rsidP="00C7148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Huge problem w/ consumers as is regarding comprehending healthcare (the terminology, let alone complex value judgements!)</w:t>
      </w:r>
    </w:p>
    <w:p w14:paraId="6B15A3B9" w14:textId="1513B1F0" w:rsidR="00C71485" w:rsidRDefault="00C71485" w:rsidP="00C714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we add, narratives, vividness, tailoring, and framing?</w:t>
      </w:r>
    </w:p>
    <w:p w14:paraId="2F9DF93D" w14:textId="61A5D272" w:rsidR="00C71485" w:rsidRDefault="00C71485" w:rsidP="00C7148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Would these elements be directly useful, and which ones do we already benefit from?</w:t>
      </w:r>
    </w:p>
    <w:p w14:paraId="31873E6D" w14:textId="76100AA7" w:rsidR="00C71485" w:rsidRPr="00957F3D" w:rsidRDefault="00D74EA0" w:rsidP="00C71485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957F3D">
        <w:rPr>
          <w:sz w:val="24"/>
          <w:szCs w:val="24"/>
          <w:highlight w:val="yellow"/>
        </w:rPr>
        <w:t>Create a single-dollar actuarial estimate of average total cost</w:t>
      </w:r>
    </w:p>
    <w:p w14:paraId="60759084" w14:textId="1AC1A9F8" w:rsidR="00D74EA0" w:rsidRPr="00957F3D" w:rsidRDefault="00D74EA0" w:rsidP="00D74EA0">
      <w:pPr>
        <w:pStyle w:val="ListParagraph"/>
        <w:numPr>
          <w:ilvl w:val="1"/>
          <w:numId w:val="3"/>
        </w:numPr>
        <w:rPr>
          <w:sz w:val="24"/>
          <w:szCs w:val="24"/>
          <w:highlight w:val="yellow"/>
        </w:rPr>
      </w:pPr>
      <w:r w:rsidRPr="00957F3D">
        <w:rPr>
          <w:sz w:val="24"/>
          <w:szCs w:val="24"/>
          <w:highlight w:val="yellow"/>
        </w:rPr>
        <w:t>Would directly letting people choose what they want, at a price of 5$ per unit, help them decide what would be ‘worth’ having?</w:t>
      </w:r>
    </w:p>
    <w:p w14:paraId="7647AEBF" w14:textId="60F485B4" w:rsidR="00957F3D" w:rsidRDefault="00D74EA0" w:rsidP="00957F3D">
      <w:pPr>
        <w:pStyle w:val="ListParagraph"/>
        <w:numPr>
          <w:ilvl w:val="1"/>
          <w:numId w:val="3"/>
        </w:numPr>
        <w:rPr>
          <w:sz w:val="24"/>
          <w:szCs w:val="24"/>
          <w:highlight w:val="yellow"/>
        </w:rPr>
      </w:pPr>
      <w:r w:rsidRPr="00957F3D">
        <w:rPr>
          <w:sz w:val="24"/>
          <w:szCs w:val="24"/>
          <w:highlight w:val="yellow"/>
        </w:rPr>
        <w:t>Perhaps better than directly budgeting</w:t>
      </w:r>
      <w:r w:rsidR="00852F39" w:rsidRPr="00957F3D">
        <w:rPr>
          <w:sz w:val="24"/>
          <w:szCs w:val="24"/>
          <w:highlight w:val="yellow"/>
        </w:rPr>
        <w:t xml:space="preserve"> a set of limited resources that you are forced to spend at least that much or that few.</w:t>
      </w:r>
    </w:p>
    <w:p w14:paraId="1FBA414E" w14:textId="6DCCA9A8" w:rsidR="00957F3D" w:rsidRPr="00957F3D" w:rsidRDefault="00957F3D" w:rsidP="00957F3D">
      <w:pPr>
        <w:pStyle w:val="ListParagraph"/>
        <w:numPr>
          <w:ilvl w:val="1"/>
          <w:numId w:val="3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Each ‘peg’ represents a proportional representation of monthly insurance cost already.</w:t>
      </w:r>
    </w:p>
    <w:p w14:paraId="3D8FB6A0" w14:textId="5F6425B3" w:rsidR="00852F39" w:rsidRDefault="00786DD2" w:rsidP="00852F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Knowing that it takes X minutes to get to a thing or that there is X availability of a thing makes it difficult to know whether it is objectively ‘good’ or ‘bad’.</w:t>
      </w:r>
    </w:p>
    <w:p w14:paraId="20073B51" w14:textId="4E433CEA" w:rsidR="00786DD2" w:rsidRDefault="00786DD2" w:rsidP="00786DD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Should we take additional effort to EXPLAIN what a particular thing is or could be, and perhaps give examples?</w:t>
      </w:r>
    </w:p>
    <w:p w14:paraId="0484B457" w14:textId="6B6A8F60" w:rsidR="00291225" w:rsidRDefault="00291225" w:rsidP="00786DD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it a good trade-off to go into more detail for explanations</w:t>
      </w:r>
      <w:r w:rsidR="008522A9">
        <w:rPr>
          <w:sz w:val="24"/>
          <w:szCs w:val="24"/>
        </w:rPr>
        <w:t xml:space="preserve"> on important concepts, but get less options/choices for other ‘less selected’ options?</w:t>
      </w:r>
    </w:p>
    <w:p w14:paraId="720B4FDB" w14:textId="1807877D" w:rsidR="008522A9" w:rsidRDefault="008522A9" w:rsidP="008522A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are reference elements/standards in other countries perhaps for context?</w:t>
      </w:r>
    </w:p>
    <w:p w14:paraId="2DF35758" w14:textId="0C5C4D9E" w:rsidR="008522A9" w:rsidRDefault="008522A9" w:rsidP="008522A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Iconarray.com to make icon arrays for comparison?</w:t>
      </w:r>
    </w:p>
    <w:p w14:paraId="4C1A589A" w14:textId="692FE5C3" w:rsidR="001A6DD9" w:rsidRDefault="001A6DD9" w:rsidP="001A6D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Procedural instruction (step by step how to do activity) could be helpful.</w:t>
      </w:r>
    </w:p>
    <w:p w14:paraId="6D8E6552" w14:textId="57ACC668" w:rsidR="001A6DD9" w:rsidRDefault="001A6DD9" w:rsidP="001A6DD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Conceptual instruction as well (What is relative to what, base rates, etc.)</w:t>
      </w:r>
    </w:p>
    <w:p w14:paraId="1A446065" w14:textId="65A1ED82" w:rsidR="0096462E" w:rsidRDefault="0096462E" w:rsidP="009646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Note: Can also directly measure ‘health literacy’ holistically – health numeracy differences can mask literacy differences (correlated together?).</w:t>
      </w:r>
    </w:p>
    <w:p w14:paraId="10216F1E" w14:textId="59278A0D" w:rsidR="0096462E" w:rsidRDefault="0096462E" w:rsidP="0096462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Also, health literacy directly interacts/engages with some of the core elements underlying understanding of terms, concepts, and priorities, that we already have people trading-off on.</w:t>
      </w:r>
    </w:p>
    <w:p w14:paraId="5CE7ED10" w14:textId="214FCD9A" w:rsidR="00B014B3" w:rsidRDefault="00B014B3" w:rsidP="00B01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this same note, could directly measure how much individuals WANT to be involved in the decision-making </w:t>
      </w:r>
      <w:r w:rsidRPr="00B014B3">
        <w:rPr>
          <w:sz w:val="24"/>
          <w:szCs w:val="24"/>
          <w:highlight w:val="yellow"/>
        </w:rPr>
        <w:t>(Ciampa et al. 2010)</w:t>
      </w:r>
    </w:p>
    <w:p w14:paraId="65E459E0" w14:textId="6FC73E84" w:rsidR="00B014B3" w:rsidRDefault="00B014B3" w:rsidP="00B014B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“Did this address all the health concerns that you had”</w:t>
      </w:r>
    </w:p>
    <w:p w14:paraId="49B62FBC" w14:textId="4DDB309F" w:rsidR="00B014B3" w:rsidRDefault="00B014B3" w:rsidP="00B014B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“Did this involve you in decisions about your health as much as you wanted?”</w:t>
      </w:r>
    </w:p>
    <w:p w14:paraId="6CE51F66" w14:textId="77777777" w:rsidR="00B014B3" w:rsidRDefault="00B014B3" w:rsidP="00B014B3">
      <w:pPr>
        <w:pStyle w:val="ListParagraph"/>
        <w:numPr>
          <w:ilvl w:val="1"/>
          <w:numId w:val="3"/>
        </w:numPr>
        <w:rPr>
          <w:sz w:val="24"/>
          <w:szCs w:val="24"/>
        </w:rPr>
      </w:pPr>
    </w:p>
    <w:p w14:paraId="3EC9579A" w14:textId="75221885" w:rsidR="008522A9" w:rsidRDefault="008522A9" w:rsidP="008522A9">
      <w:pPr>
        <w:rPr>
          <w:sz w:val="24"/>
          <w:szCs w:val="24"/>
        </w:rPr>
      </w:pPr>
    </w:p>
    <w:p w14:paraId="38138A46" w14:textId="1441CB52" w:rsidR="008522A9" w:rsidRDefault="008522A9" w:rsidP="008522A9">
      <w:pPr>
        <w:rPr>
          <w:sz w:val="24"/>
          <w:szCs w:val="24"/>
        </w:rPr>
      </w:pPr>
      <w:r>
        <w:rPr>
          <w:sz w:val="28"/>
          <w:szCs w:val="28"/>
        </w:rPr>
        <w:t>Directly Addressing Innumeracy:</w:t>
      </w:r>
    </w:p>
    <w:p w14:paraId="3B21B60C" w14:textId="6F87B3E9" w:rsidR="008522A9" w:rsidRDefault="008522A9" w:rsidP="008522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Could add some ‘natural number </w:t>
      </w:r>
      <w:proofErr w:type="spellStart"/>
      <w:r>
        <w:rPr>
          <w:sz w:val="24"/>
          <w:szCs w:val="24"/>
        </w:rPr>
        <w:t>bias’</w:t>
      </w:r>
      <w:proofErr w:type="spellEnd"/>
      <w:r>
        <w:rPr>
          <w:sz w:val="24"/>
          <w:szCs w:val="24"/>
        </w:rPr>
        <w:t xml:space="preserve"> activity at the start of the exercise, in order to help </w:t>
      </w:r>
      <w:r w:rsidR="00311F13">
        <w:rPr>
          <w:sz w:val="24"/>
          <w:szCs w:val="24"/>
        </w:rPr>
        <w:t>individuals ‘think more deeply’ about the magnitude of rational numbers</w:t>
      </w:r>
    </w:p>
    <w:p w14:paraId="211C7882" w14:textId="352FF58F" w:rsidR="00311F13" w:rsidRDefault="00311F13" w:rsidP="00311F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would perhaps be an ‘experimental intervention’ type outcome.</w:t>
      </w:r>
    </w:p>
    <w:p w14:paraId="0BEC4F76" w14:textId="0CC8968A" w:rsidR="00311F13" w:rsidRDefault="00311F13" w:rsidP="00311F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could re-write or re-present the relative risk, costs, benefits, and gains of our material from the perspective of natural numbers. Smaller numbers that share the same denominator!</w:t>
      </w:r>
    </w:p>
    <w:p w14:paraId="5AC48D27" w14:textId="44294A1F" w:rsidR="00311F13" w:rsidRDefault="00311F13" w:rsidP="00311F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Percentages are a much better option than 1 in X, but perhaps we don’t have that many comparative ways to select that?</w:t>
      </w:r>
    </w:p>
    <w:p w14:paraId="7F0D50B0" w14:textId="586A35FF" w:rsidR="00311F13" w:rsidRDefault="00311F13" w:rsidP="00311F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can change our measures of math-skill, although this doesn’t seem strictly necessary.</w:t>
      </w:r>
    </w:p>
    <w:p w14:paraId="7DA66913" w14:textId="78493FC3" w:rsidR="00311F13" w:rsidRDefault="00311F13" w:rsidP="00311F1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Can obtain ‘objective’ numeracy using number-line mapping exercises </w:t>
      </w:r>
      <w:r w:rsidRPr="00311F13">
        <w:rPr>
          <w:sz w:val="24"/>
          <w:szCs w:val="24"/>
          <w:highlight w:val="yellow"/>
        </w:rPr>
        <w:t xml:space="preserve">(Peters &amp; </w:t>
      </w:r>
      <w:proofErr w:type="spellStart"/>
      <w:r w:rsidRPr="00311F13">
        <w:rPr>
          <w:sz w:val="24"/>
          <w:szCs w:val="24"/>
          <w:highlight w:val="yellow"/>
        </w:rPr>
        <w:t>Bjalkebring</w:t>
      </w:r>
      <w:proofErr w:type="spellEnd"/>
      <w:r w:rsidRPr="00311F13">
        <w:rPr>
          <w:sz w:val="24"/>
          <w:szCs w:val="24"/>
          <w:highlight w:val="yellow"/>
        </w:rPr>
        <w:t xml:space="preserve"> 2015)</w:t>
      </w:r>
    </w:p>
    <w:p w14:paraId="0E9EC5D3" w14:textId="26CB82BE" w:rsidR="00311F13" w:rsidRDefault="00311F13" w:rsidP="00311F1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Especially with number lines including fractions, etc. b/c rational number understanding is exactly how health stats works.</w:t>
      </w:r>
    </w:p>
    <w:p w14:paraId="68636898" w14:textId="050CB1FD" w:rsidR="00311F13" w:rsidRPr="00DE146E" w:rsidRDefault="00311F13" w:rsidP="00311F1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Can also measure math anxiety directly as an additional measure (</w:t>
      </w:r>
      <w:r w:rsidRPr="00311F13">
        <w:rPr>
          <w:sz w:val="24"/>
          <w:szCs w:val="24"/>
          <w:highlight w:val="yellow"/>
        </w:rPr>
        <w:t>see Ashcraft, 2002; Núñez-Peña et al., 2014</w:t>
      </w:r>
      <w:r w:rsidRPr="00311F13">
        <w:rPr>
          <w:sz w:val="24"/>
          <w:szCs w:val="24"/>
        </w:rPr>
        <w:t>)</w:t>
      </w:r>
    </w:p>
    <w:p w14:paraId="5314DA33" w14:textId="374B3700" w:rsidR="00DE146E" w:rsidRPr="0096462E" w:rsidRDefault="00DE146E" w:rsidP="00DE146E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However, math anxiety doesn’t predict poor risk comprehension AFTER controlling for objective math skills </w:t>
      </w:r>
      <w:r w:rsidRPr="00DE146E">
        <w:rPr>
          <w:sz w:val="24"/>
          <w:szCs w:val="24"/>
          <w:highlight w:val="yellow"/>
        </w:rPr>
        <w:t>(Rolison 2020)</w:t>
      </w:r>
    </w:p>
    <w:p w14:paraId="1F7771A9" w14:textId="2CF49C1D" w:rsidR="0096462E" w:rsidRPr="00311F13" w:rsidRDefault="0096462E" w:rsidP="00311F1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Could directly measure magnitude comparison following Thompson et al 2021 work.</w:t>
      </w:r>
    </w:p>
    <w:p w14:paraId="06DE6947" w14:textId="5A95D611" w:rsidR="00311F13" w:rsidRDefault="001A6DD9" w:rsidP="00311F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Additional research expands </w:t>
      </w:r>
      <w:proofErr w:type="gramStart"/>
      <w:r>
        <w:rPr>
          <w:sz w:val="24"/>
          <w:szCs w:val="24"/>
        </w:rPr>
        <w:t>that magnitudes</w:t>
      </w:r>
      <w:proofErr w:type="gramEnd"/>
      <w:r>
        <w:rPr>
          <w:sz w:val="24"/>
          <w:szCs w:val="24"/>
        </w:rPr>
        <w:t xml:space="preserve"> are the GIST of rational numbers</w:t>
      </w:r>
    </w:p>
    <w:p w14:paraId="41423D1E" w14:textId="2C1E5086" w:rsidR="001A6DD9" w:rsidRDefault="001A6DD9" w:rsidP="001A6DD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Since rational numbers is linked w/ health statistics, having a gist of magnitude allows people to estimate what’s needed for good decisions.</w:t>
      </w:r>
    </w:p>
    <w:p w14:paraId="2203F71A" w14:textId="76703E31" w:rsidR="001A6DD9" w:rsidRDefault="001A6DD9" w:rsidP="001A6DD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Could directly measure the ‘gist’ representation of knowledge, or gist of </w:t>
      </w:r>
      <w:proofErr w:type="gramStart"/>
      <w:r>
        <w:rPr>
          <w:sz w:val="24"/>
          <w:szCs w:val="24"/>
        </w:rPr>
        <w:t>magnitude as a whole</w:t>
      </w:r>
      <w:proofErr w:type="gramEnd"/>
      <w:r>
        <w:rPr>
          <w:sz w:val="24"/>
          <w:szCs w:val="24"/>
        </w:rPr>
        <w:t>.</w:t>
      </w:r>
    </w:p>
    <w:p w14:paraId="4B0ED2B0" w14:textId="1D8C586C" w:rsidR="00B014B3" w:rsidRPr="007D1B2F" w:rsidRDefault="00B014B3" w:rsidP="007D1B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Low numeracy subjects have difficulties understanding the underlying relationships of data (which is exactly what our intervention is trying to reveal!)</w:t>
      </w:r>
      <w:r w:rsidR="007D1B2F">
        <w:rPr>
          <w:sz w:val="24"/>
          <w:szCs w:val="24"/>
        </w:rPr>
        <w:t xml:space="preserve">. </w:t>
      </w:r>
      <w:r w:rsidR="007D1B2F" w:rsidRPr="00B014B3">
        <w:rPr>
          <w:sz w:val="24"/>
          <w:szCs w:val="24"/>
          <w:highlight w:val="yellow"/>
        </w:rPr>
        <w:t>(Garcia-</w:t>
      </w:r>
      <w:proofErr w:type="spellStart"/>
      <w:r w:rsidR="007D1B2F" w:rsidRPr="00B014B3">
        <w:rPr>
          <w:sz w:val="24"/>
          <w:szCs w:val="24"/>
          <w:highlight w:val="yellow"/>
        </w:rPr>
        <w:t>Retamero</w:t>
      </w:r>
      <w:proofErr w:type="spellEnd"/>
      <w:r w:rsidR="007D1B2F" w:rsidRPr="00B014B3">
        <w:rPr>
          <w:sz w:val="24"/>
          <w:szCs w:val="24"/>
          <w:highlight w:val="yellow"/>
        </w:rPr>
        <w:t xml:space="preserve"> 2019)</w:t>
      </w:r>
    </w:p>
    <w:p w14:paraId="05B03770" w14:textId="4EB1E146" w:rsidR="00B014B3" w:rsidRDefault="00B014B3" w:rsidP="00B01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And thus, more biased by the way health-related numerical info is framed </w:t>
      </w:r>
    </w:p>
    <w:p w14:paraId="4ED3B87D" w14:textId="283B5B62" w:rsidR="00B014B3" w:rsidRDefault="00B014B3" w:rsidP="00B01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 linked with wanting ‘paternalistic’ decision making</w:t>
      </w:r>
    </w:p>
    <w:p w14:paraId="082D7EAB" w14:textId="001DE761" w:rsidR="00B014B3" w:rsidRDefault="00B014B3" w:rsidP="00B014B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Where the doctors are dominant and they prefer to participate, and instead delegate decision making</w:t>
      </w:r>
    </w:p>
    <w:p w14:paraId="16422B04" w14:textId="01FD400D" w:rsidR="00B014B3" w:rsidRDefault="00B014B3" w:rsidP="00B014B3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Is there some way to directly simulate </w:t>
      </w:r>
      <w:proofErr w:type="gramStart"/>
      <w:r>
        <w:rPr>
          <w:sz w:val="24"/>
          <w:szCs w:val="24"/>
        </w:rPr>
        <w:t>whether or not</w:t>
      </w:r>
      <w:proofErr w:type="gramEnd"/>
      <w:r>
        <w:rPr>
          <w:sz w:val="24"/>
          <w:szCs w:val="24"/>
        </w:rPr>
        <w:t xml:space="preserve"> they would care to have this? Perhaps compare our ‘traditional’ outcome against a simpler ‘delegation’ or ‘choose 1 from x’ type choices!?</w:t>
      </w:r>
    </w:p>
    <w:p w14:paraId="6B8EDA82" w14:textId="77777777" w:rsidR="007D1B2F" w:rsidRPr="00311F13" w:rsidRDefault="007D1B2F" w:rsidP="007D1B2F">
      <w:pPr>
        <w:pStyle w:val="ListParagraph"/>
        <w:numPr>
          <w:ilvl w:val="1"/>
          <w:numId w:val="3"/>
        </w:numPr>
        <w:rPr>
          <w:sz w:val="24"/>
          <w:szCs w:val="24"/>
        </w:rPr>
      </w:pPr>
    </w:p>
    <w:p w14:paraId="1EBB64BE" w14:textId="77777777" w:rsidR="006B1C98" w:rsidRPr="006B1C98" w:rsidRDefault="006B1C98" w:rsidP="006B1C98">
      <w:pPr>
        <w:ind w:left="360"/>
        <w:rPr>
          <w:sz w:val="24"/>
          <w:szCs w:val="24"/>
        </w:rPr>
      </w:pPr>
    </w:p>
    <w:p w14:paraId="7266AB2B" w14:textId="4E972DAC" w:rsidR="00F87684" w:rsidRDefault="00F87684" w:rsidP="00D05B4D">
      <w:pPr>
        <w:rPr>
          <w:sz w:val="24"/>
          <w:szCs w:val="24"/>
        </w:rPr>
      </w:pPr>
    </w:p>
    <w:p w14:paraId="18C000BE" w14:textId="3B289906" w:rsidR="00D05B4D" w:rsidRPr="00D05B4D" w:rsidRDefault="00D05B4D" w:rsidP="00D05B4D">
      <w:pPr>
        <w:rPr>
          <w:sz w:val="24"/>
          <w:szCs w:val="24"/>
        </w:rPr>
      </w:pPr>
    </w:p>
    <w:sectPr w:rsidR="00D05B4D" w:rsidRPr="00D0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D3C38"/>
    <w:multiLevelType w:val="hybridMultilevel"/>
    <w:tmpl w:val="9C248B90"/>
    <w:lvl w:ilvl="0" w:tplc="A0BA94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848F5"/>
    <w:multiLevelType w:val="hybridMultilevel"/>
    <w:tmpl w:val="0C5EE700"/>
    <w:lvl w:ilvl="0" w:tplc="3C088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316C6"/>
    <w:multiLevelType w:val="hybridMultilevel"/>
    <w:tmpl w:val="1082889A"/>
    <w:lvl w:ilvl="0" w:tplc="45F2C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26A43"/>
    <w:multiLevelType w:val="hybridMultilevel"/>
    <w:tmpl w:val="BDD2A4EA"/>
    <w:lvl w:ilvl="0" w:tplc="9ABA6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14E46"/>
    <w:multiLevelType w:val="hybridMultilevel"/>
    <w:tmpl w:val="38AA20F0"/>
    <w:lvl w:ilvl="0" w:tplc="75A6D6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62294">
    <w:abstractNumId w:val="2"/>
  </w:num>
  <w:num w:numId="2" w16cid:durableId="57017665">
    <w:abstractNumId w:val="0"/>
  </w:num>
  <w:num w:numId="3" w16cid:durableId="2139836168">
    <w:abstractNumId w:val="4"/>
  </w:num>
  <w:num w:numId="4" w16cid:durableId="1775829103">
    <w:abstractNumId w:val="3"/>
  </w:num>
  <w:num w:numId="5" w16cid:durableId="1444032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1C"/>
    <w:rsid w:val="000530E1"/>
    <w:rsid w:val="001A6DD9"/>
    <w:rsid w:val="00224F39"/>
    <w:rsid w:val="00291225"/>
    <w:rsid w:val="00311F13"/>
    <w:rsid w:val="00526F12"/>
    <w:rsid w:val="006B1C98"/>
    <w:rsid w:val="006D2A1B"/>
    <w:rsid w:val="00786DD2"/>
    <w:rsid w:val="007D1B2F"/>
    <w:rsid w:val="008522A9"/>
    <w:rsid w:val="00852F39"/>
    <w:rsid w:val="0087549F"/>
    <w:rsid w:val="00957F3D"/>
    <w:rsid w:val="0096462E"/>
    <w:rsid w:val="00B014B3"/>
    <w:rsid w:val="00B3331C"/>
    <w:rsid w:val="00B615AC"/>
    <w:rsid w:val="00C71485"/>
    <w:rsid w:val="00D05B4D"/>
    <w:rsid w:val="00D74EA0"/>
    <w:rsid w:val="00DA63FE"/>
    <w:rsid w:val="00DE146E"/>
    <w:rsid w:val="00F8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9C74"/>
  <w15:chartTrackingRefBased/>
  <w15:docId w15:val="{49910D1F-417A-497A-B03F-568F6B1D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14</cp:revision>
  <dcterms:created xsi:type="dcterms:W3CDTF">2022-07-19T22:38:00Z</dcterms:created>
  <dcterms:modified xsi:type="dcterms:W3CDTF">2022-07-21T22:43:00Z</dcterms:modified>
</cp:coreProperties>
</file>