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before="100" w:after="100"/>
        <w:jc w:val="center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  <w:lang w:val="en-US"/>
        </w:rPr>
        <w:t>INFO2222 - Usability and Security</w:t>
      </w:r>
    </w:p>
    <w:p>
      <w:pPr>
        <w:pStyle w:val="Body"/>
        <w:spacing w:before="100" w:after="100"/>
        <w:jc w:val="center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School of Computer Science</w:t>
      </w:r>
    </w:p>
    <w:p>
      <w:pPr>
        <w:pStyle w:val="Body"/>
        <w:spacing w:before="100" w:after="100"/>
        <w:jc w:val="center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 xml:space="preserve">Group Project - </w:t>
      </w: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Project Phase 2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Please use this template to answer your project phase 2. Do not change the titles of the questions; just answer below the title. Each task of the question should start on a new page. If necessary, you can take more than 1 page to answer the questions, but please start each question on a new page.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i w:val="1"/>
          <w:iCs w:val="1"/>
          <w:kern w:val="0"/>
          <w:rtl w:val="0"/>
          <w:lang w:val="en-US"/>
        </w:rPr>
        <w:t>Do not edit the first page of the template except for entering your name and SID below.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tbl>
      <w:tblPr>
        <w:tblW w:w="90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3398"/>
        <w:gridCol w:w="5622"/>
      </w:tblGrid>
      <w:tr>
        <w:tblPrEx>
          <w:shd w:val="clear" w:color="auto" w:fill="cdd4e9"/>
        </w:tblPrEx>
        <w:trPr>
          <w:trHeight w:val="6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Group Name (as it appears in Canvas)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Tutorial Number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1 - Name: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2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Seonghyun Kim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1 - SID: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2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520000870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2 - Name: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2 - SID: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3 - Name: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3 - SID: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4 - Name: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4 - SID: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</w:rPr>
        <w:t xml:space="preserve">Task 1-a 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The goal and a brief description of the interview (~ 50 words)</w:t>
      </w:r>
    </w:p>
    <w:p>
      <w:pPr>
        <w:pStyle w:val="List Paragraph"/>
        <w:bidi w:val="0"/>
        <w:ind w:left="0" w:right="0" w:firstLine="0"/>
        <w:jc w:val="both"/>
        <w:rPr>
          <w:rFonts w:ascii="Times New Roman" w:cs="Times New Roman" w:hAnsi="Times New Roman" w:eastAsia="Times New Roman"/>
          <w:rtl w:val="0"/>
        </w:rPr>
      </w:pPr>
      <w:r>
        <w:rPr>
          <w:rFonts w:ascii="Times New Roman" w:hAnsi="Times New Roman"/>
          <w:rtl w:val="0"/>
          <w:lang w:val="en-US"/>
        </w:rPr>
        <w:t xml:space="preserve">The </w:t>
      </w:r>
      <w:r>
        <w:rPr>
          <w:rFonts w:ascii="Times New Roman" w:hAnsi="Times New Roman"/>
          <w:rtl w:val="0"/>
          <w:lang w:val="ko-KR" w:eastAsia="ko-KR"/>
        </w:rPr>
        <w:t xml:space="preserve">aim </w:t>
      </w:r>
      <w:r>
        <w:rPr>
          <w:rFonts w:ascii="Times New Roman" w:hAnsi="Times New Roman"/>
          <w:rtl w:val="0"/>
          <w:lang w:val="en-US"/>
        </w:rPr>
        <w:t>of this interview is to understand the challenges</w:t>
      </w:r>
      <w:r>
        <w:rPr>
          <w:rFonts w:ascii="Times New Roman" w:hAnsi="Times New Roman"/>
          <w:rtl w:val="0"/>
          <w:lang w:val="ko-KR" w:eastAsia="ko-KR"/>
        </w:rPr>
        <w:t xml:space="preserve"> that</w:t>
      </w:r>
      <w:r>
        <w:rPr>
          <w:rFonts w:ascii="Times New Roman" w:hAnsi="Times New Roman"/>
          <w:rtl w:val="0"/>
          <w:lang w:val="en-US"/>
        </w:rPr>
        <w:t xml:space="preserve"> university students </w:t>
      </w:r>
      <w:r>
        <w:rPr>
          <w:rFonts w:ascii="Times New Roman" w:hAnsi="Times New Roman"/>
          <w:rtl w:val="0"/>
          <w:lang w:val="ko-KR" w:eastAsia="ko-KR"/>
        </w:rPr>
        <w:t xml:space="preserve">are </w:t>
      </w:r>
      <w:r>
        <w:rPr>
          <w:rFonts w:ascii="Times New Roman" w:hAnsi="Times New Roman"/>
          <w:rtl w:val="0"/>
          <w:lang w:val="en-US"/>
        </w:rPr>
        <w:t>fac</w:t>
      </w:r>
      <w:r>
        <w:rPr>
          <w:rFonts w:ascii="Times New Roman" w:hAnsi="Times New Roman"/>
          <w:rtl w:val="0"/>
          <w:lang w:val="ko-KR" w:eastAsia="ko-KR"/>
        </w:rPr>
        <w:t>ing</w:t>
      </w:r>
      <w:r>
        <w:rPr>
          <w:rFonts w:ascii="Times New Roman" w:hAnsi="Times New Roman"/>
          <w:rtl w:val="0"/>
          <w:lang w:val="en-US"/>
        </w:rPr>
        <w:t xml:space="preserve"> in group work</w:t>
      </w:r>
      <w:r>
        <w:rPr>
          <w:rFonts w:ascii="Times New Roman" w:hAnsi="Times New Roman"/>
          <w:rtl w:val="0"/>
          <w:lang w:val="ko-KR" w:eastAsia="ko-KR"/>
        </w:rPr>
        <w:t xml:space="preserve"> including </w:t>
      </w:r>
      <w:r>
        <w:rPr>
          <w:rFonts w:ascii="Times New Roman" w:hAnsi="Times New Roman"/>
          <w:rtl w:val="0"/>
          <w:lang w:val="en-US"/>
        </w:rPr>
        <w:t xml:space="preserve">communication, coordination, and task management. The interview aims to </w:t>
      </w:r>
      <w:r>
        <w:rPr>
          <w:rFonts w:ascii="Times New Roman" w:hAnsi="Times New Roman"/>
          <w:rtl w:val="0"/>
          <w:lang w:val="ko-KR" w:eastAsia="ko-KR"/>
        </w:rPr>
        <w:t>build</w:t>
      </w:r>
      <w:r>
        <w:rPr>
          <w:rFonts w:ascii="Times New Roman" w:hAnsi="Times New Roman"/>
          <w:rtl w:val="0"/>
          <w:lang w:val="en-US"/>
        </w:rPr>
        <w:t xml:space="preserve"> </w:t>
      </w:r>
      <w:r>
        <w:rPr>
          <w:rFonts w:ascii="Times New Roman" w:hAnsi="Times New Roman"/>
          <w:rtl w:val="0"/>
          <w:lang w:val="ko-KR" w:eastAsia="ko-KR"/>
        </w:rPr>
        <w:t xml:space="preserve">an </w:t>
      </w:r>
      <w:r>
        <w:rPr>
          <w:rFonts w:ascii="Times New Roman" w:hAnsi="Times New Roman"/>
          <w:rtl w:val="0"/>
          <w:lang w:val="en-US"/>
        </w:rPr>
        <w:t>effective group collaboration system</w:t>
      </w:r>
      <w:r>
        <w:rPr>
          <w:rFonts w:ascii="Times New Roman" w:hAnsi="Times New Roman"/>
          <w:rtl w:val="0"/>
          <w:lang w:val="ko-KR" w:eastAsia="ko-KR"/>
        </w:rPr>
        <w:t xml:space="preserve"> </w:t>
      </w:r>
      <w:r>
        <w:rPr>
          <w:rFonts w:ascii="Times New Roman" w:hAnsi="Times New Roman"/>
          <w:rtl w:val="0"/>
          <w:lang w:val="en-US"/>
        </w:rPr>
        <w:t>t</w:t>
      </w:r>
      <w:r>
        <w:rPr>
          <w:rFonts w:ascii="Times New Roman" w:hAnsi="Times New Roman"/>
          <w:rtl w:val="0"/>
          <w:lang w:val="ko-KR" w:eastAsia="ko-KR"/>
        </w:rPr>
        <w:t>o solve their common issues</w:t>
      </w:r>
      <w:r>
        <w:rPr>
          <w:rFonts w:ascii="Times New Roman" w:hAnsi="Times New Roman"/>
          <w:rtl w:val="0"/>
          <w:lang w:val="en-US"/>
        </w:rPr>
        <w:t>.</w:t>
      </w:r>
    </w:p>
    <w:p>
      <w:pPr>
        <w:pStyle w:val="List Paragraph"/>
        <w:ind w:left="426" w:firstLine="0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Who the potential participants are, along with inclusion/exclusion criteria (~ 50 words)</w:t>
      </w:r>
    </w:p>
    <w:p>
      <w:pPr>
        <w:pStyle w:val="Default"/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Roman" w:hAnsi="Times Roman"/>
          <w:rtl w:val="0"/>
          <w:lang w:val="ko-KR" w:eastAsia="ko-KR"/>
        </w:rPr>
        <w:t>T</w:t>
      </w:r>
      <w:r>
        <w:rPr>
          <w:rFonts w:ascii="Times Roman" w:hAnsi="Times Roman"/>
          <w:rtl w:val="0"/>
          <w:lang w:val="en-US"/>
        </w:rPr>
        <w:t xml:space="preserve">he potential </w:t>
      </w:r>
      <w:r>
        <w:rPr>
          <w:rFonts w:ascii="Times Roman" w:hAnsi="Times Roman"/>
          <w:rtl w:val="0"/>
          <w:lang w:val="ko-KR" w:eastAsia="ko-KR"/>
        </w:rPr>
        <w:t>p</w:t>
      </w:r>
      <w:r>
        <w:rPr>
          <w:rFonts w:ascii="Times Roman" w:hAnsi="Times Roman"/>
          <w:rtl w:val="0"/>
          <w:lang w:val="en-US"/>
        </w:rPr>
        <w:t>articipants are university students who have recent experience in group assignments.</w:t>
      </w:r>
      <w:r>
        <w:rPr>
          <w:rFonts w:ascii="Times Roman" w:hAnsi="Times Roman"/>
          <w:rtl w:val="0"/>
          <w:lang w:val="ko-KR" w:eastAsia="ko-KR"/>
        </w:rPr>
        <w:t xml:space="preserve"> </w:t>
      </w:r>
      <w:r>
        <w:rPr>
          <w:rFonts w:ascii="Times Roman" w:hAnsi="Times Roman"/>
          <w:rtl w:val="0"/>
          <w:lang w:val="en-US"/>
        </w:rPr>
        <w:t>Inclusion criteria</w:t>
      </w:r>
      <w:r>
        <w:rPr>
          <w:rFonts w:ascii="Times Roman" w:hAnsi="Times Roman"/>
          <w:rtl w:val="0"/>
          <w:lang w:val="ko-KR" w:eastAsia="ko-KR"/>
        </w:rPr>
        <w:t xml:space="preserve"> </w:t>
      </w:r>
      <w:r>
        <w:rPr>
          <w:rFonts w:ascii="Times Roman" w:hAnsi="Times Roman"/>
          <w:rtl w:val="0"/>
          <w:lang w:val="en-US"/>
        </w:rPr>
        <w:t xml:space="preserve">include </w:t>
      </w:r>
      <w:r>
        <w:rPr>
          <w:rFonts w:ascii="Times Roman" w:hAnsi="Times Roman"/>
          <w:rtl w:val="0"/>
          <w:lang w:val="ko-KR" w:eastAsia="ko-KR"/>
        </w:rPr>
        <w:t>c</w:t>
      </w:r>
      <w:r>
        <w:rPr>
          <w:rFonts w:ascii="Times Roman" w:hAnsi="Times Roman"/>
          <w:rtl w:val="0"/>
          <w:lang w:val="en-US"/>
        </w:rPr>
        <w:t xml:space="preserve">urrently enrolled university students  </w:t>
      </w:r>
      <w:r>
        <w:rPr>
          <w:rFonts w:ascii="Times Roman" w:hAnsi="Times Roman"/>
          <w:rtl w:val="0"/>
          <w:lang w:val="ko-KR" w:eastAsia="ko-KR"/>
        </w:rPr>
        <w:t>and students who have e</w:t>
      </w:r>
      <w:r>
        <w:rPr>
          <w:rFonts w:ascii="Times Roman" w:hAnsi="Times Roman"/>
          <w:rtl w:val="0"/>
          <w:lang w:val="en-US"/>
        </w:rPr>
        <w:t>xperience in at least one group project</w:t>
      </w:r>
      <w:r>
        <w:rPr>
          <w:rFonts w:ascii="Times Roman" w:hAnsi="Times Roman"/>
          <w:rtl w:val="0"/>
          <w:lang w:val="ko-KR" w:eastAsia="ko-KR"/>
        </w:rPr>
        <w:t xml:space="preserve">. </w:t>
      </w:r>
      <w:r>
        <w:rPr>
          <w:rFonts w:ascii="Times Roman" w:hAnsi="Times Roman"/>
          <w:rtl w:val="0"/>
          <w:lang w:val="en-US"/>
        </w:rPr>
        <w:t xml:space="preserve">Students who have no group work experience </w:t>
      </w:r>
      <w:r>
        <w:rPr>
          <w:rFonts w:ascii="Times Roman" w:hAnsi="Times Roman"/>
          <w:rtl w:val="0"/>
          <w:lang w:val="en-US"/>
        </w:rPr>
        <w:t>before and who</w:t>
      </w:r>
      <w:r>
        <w:rPr>
          <w:rFonts w:ascii="Times Roman" w:hAnsi="Times Roman"/>
          <w:rtl w:val="0"/>
          <w:lang w:val="en-US"/>
        </w:rPr>
        <w:t xml:space="preserve"> are not currently enrolled in a university are excluded</w:t>
      </w:r>
      <w:r>
        <w:rPr>
          <w:rFonts w:ascii="Times Roman" w:hAnsi="Times Roman"/>
          <w:rtl w:val="0"/>
          <w:lang w:val="en-US"/>
        </w:rPr>
        <w:t>.</w:t>
      </w:r>
    </w:p>
    <w:p>
      <w:pPr>
        <w:pStyle w:val="List Paragraph"/>
        <w:ind w:left="426" w:firstLine="0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Plans for pilot studies and ethical considerations (including required ethics documents as an appendix)</w:t>
      </w:r>
    </w:p>
    <w:p>
      <w:pPr>
        <w:pStyle w:val="List Paragraph"/>
        <w:bidi w:val="0"/>
        <w:ind w:left="0" w:right="0" w:firstLine="0"/>
        <w:jc w:val="both"/>
        <w:rPr>
          <w:rFonts w:ascii="Times New Roman" w:cs="Times New Roman" w:hAnsi="Times New Roman" w:eastAsia="Times New Roman"/>
          <w:rtl w:val="0"/>
        </w:rPr>
      </w:pPr>
      <w:r>
        <w:rPr>
          <w:rFonts w:ascii="Times New Roman" w:hAnsi="Times New Roman"/>
          <w:rtl w:val="0"/>
          <w:lang w:val="en-US"/>
        </w:rPr>
        <w:t xml:space="preserve">A pilot interview will be conducted with one participant </w:t>
      </w:r>
      <w:r>
        <w:rPr>
          <w:rFonts w:ascii="Times New Roman" w:hAnsi="Times New Roman"/>
          <w:rtl w:val="0"/>
          <w:lang w:val="ko-KR" w:eastAsia="ko-KR"/>
        </w:rPr>
        <w:t>for</w:t>
      </w:r>
      <w:r>
        <w:rPr>
          <w:rFonts w:ascii="Times New Roman" w:hAnsi="Times New Roman"/>
          <w:rtl w:val="0"/>
          <w:lang w:val="en-US"/>
        </w:rPr>
        <w:t xml:space="preserve"> the clarity</w:t>
      </w:r>
      <w:r>
        <w:rPr>
          <w:rFonts w:ascii="Times New Roman" w:hAnsi="Times New Roman"/>
          <w:rtl w:val="0"/>
          <w:lang w:val="ko-KR" w:eastAsia="ko-KR"/>
        </w:rPr>
        <w:t xml:space="preserve">. </w:t>
      </w:r>
      <w:r>
        <w:rPr>
          <w:rFonts w:ascii="Times New Roman" w:hAnsi="Times New Roman"/>
          <w:rtl w:val="0"/>
          <w:lang w:val="en-US"/>
        </w:rPr>
        <w:t>The interviewer must</w:t>
      </w:r>
      <w:r>
        <w:rPr>
          <w:rFonts w:ascii="Times New Roman" w:hAnsi="Times New Roman"/>
          <w:rtl w:val="0"/>
          <w:lang w:val="en-US"/>
        </w:rPr>
        <w:t xml:space="preserve"> inform participants about the purpose of the study</w:t>
      </w:r>
      <w:r>
        <w:rPr>
          <w:rFonts w:ascii="Times New Roman" w:hAnsi="Times New Roman"/>
          <w:rtl w:val="0"/>
          <w:lang w:val="en-US"/>
        </w:rPr>
        <w:t>. P</w:t>
      </w:r>
      <w:r>
        <w:rPr>
          <w:rFonts w:ascii="Times New Roman" w:hAnsi="Times New Roman"/>
          <w:rtl w:val="0"/>
          <w:lang w:val="en-US"/>
        </w:rPr>
        <w:t xml:space="preserve">ersonal </w:t>
      </w:r>
      <w:r>
        <w:rPr>
          <w:rFonts w:ascii="Times New Roman" w:hAnsi="Times New Roman"/>
          <w:rtl w:val="0"/>
          <w:lang w:val="en-US"/>
        </w:rPr>
        <w:t>i</w:t>
      </w:r>
      <w:r>
        <w:rPr>
          <w:rFonts w:ascii="Times New Roman" w:hAnsi="Times New Roman"/>
          <w:rtl w:val="0"/>
          <w:lang w:val="en-US"/>
        </w:rPr>
        <w:t>nformation will be</w:t>
      </w:r>
      <w:r>
        <w:rPr>
          <w:rFonts w:ascii="Times New Roman" w:hAnsi="Times New Roman"/>
          <w:rtl w:val="0"/>
          <w:lang w:val="en-US"/>
        </w:rPr>
        <w:t xml:space="preserve"> not</w:t>
      </w:r>
      <w:r>
        <w:rPr>
          <w:rFonts w:ascii="Times New Roman" w:hAnsi="Times New Roman"/>
          <w:rtl w:val="0"/>
          <w:lang w:val="en-US"/>
        </w:rPr>
        <w:t xml:space="preserve"> collected, and all responses will remain anonymous. A consent form will be included in the appendix.</w:t>
      </w:r>
    </w:p>
    <w:p>
      <w:pPr>
        <w:pStyle w:val="List Paragraph"/>
        <w:bidi w:val="0"/>
        <w:ind w:left="0" w:right="0" w:firstLine="0"/>
        <w:jc w:val="both"/>
        <w:rPr>
          <w:rFonts w:ascii="Times New Roman" w:cs="Times New Roman" w:hAnsi="Times New Roman" w:eastAsia="Times New Roman"/>
          <w:rtl w:val="0"/>
        </w:rPr>
      </w:pP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Planned activities (Refer to slide 37 in INFO2222-W02-02-UCD Lecture slides)</w:t>
      </w:r>
    </w:p>
    <w:p>
      <w:pPr>
        <w:pStyle w:val="List Paragraph"/>
        <w:bidi w:val="0"/>
        <w:ind w:left="0" w:right="0" w:firstLine="0"/>
        <w:jc w:val="both"/>
        <w:rPr>
          <w:rFonts w:ascii="Times New Roman" w:cs="Times New Roman" w:hAnsi="Times New Roman" w:eastAsia="Times New Roman"/>
          <w:rtl w:val="0"/>
        </w:rPr>
      </w:pPr>
      <w:r>
        <w:rPr>
          <w:rFonts w:ascii="Times New Roman" w:hAnsi="Times New Roman"/>
          <w:rtl w:val="0"/>
          <w:lang w:val="en-US"/>
        </w:rPr>
        <w:t>This</w:t>
      </w:r>
      <w:r>
        <w:rPr>
          <w:rFonts w:ascii="Times New Roman" w:hAnsi="Times New Roman"/>
          <w:rtl w:val="0"/>
          <w:lang w:val="en-US"/>
        </w:rPr>
        <w:t xml:space="preserve"> semi-structured interview </w:t>
      </w:r>
      <w:r>
        <w:rPr>
          <w:rFonts w:ascii="Times New Roman" w:hAnsi="Times New Roman"/>
          <w:rtl w:val="0"/>
          <w:lang w:val="en-US"/>
        </w:rPr>
        <w:t>will</w:t>
      </w:r>
      <w:r>
        <w:rPr>
          <w:rFonts w:ascii="Times New Roman" w:hAnsi="Times New Roman"/>
          <w:rtl w:val="0"/>
          <w:lang w:val="en-US"/>
        </w:rPr>
        <w:t xml:space="preserve"> ask </w:t>
      </w:r>
      <w:r>
        <w:rPr>
          <w:rFonts w:ascii="Times New Roman" w:hAnsi="Times New Roman"/>
          <w:rtl w:val="0"/>
          <w:lang w:val="en-US"/>
        </w:rPr>
        <w:t xml:space="preserve">multiple prepared </w:t>
      </w:r>
      <w:r>
        <w:rPr>
          <w:rFonts w:ascii="Times New Roman" w:hAnsi="Times New Roman"/>
          <w:rtl w:val="0"/>
          <w:lang w:val="en-US"/>
        </w:rPr>
        <w:t xml:space="preserve">questions. </w:t>
      </w:r>
      <w:r>
        <w:rPr>
          <w:rFonts w:ascii="Times New Roman" w:hAnsi="Times New Roman"/>
          <w:rtl w:val="0"/>
          <w:lang w:val="en-US"/>
        </w:rPr>
        <w:t xml:space="preserve">The interviewer is permitted to </w:t>
      </w:r>
      <w:r>
        <w:rPr>
          <w:rFonts w:ascii="Times New Roman" w:hAnsi="Times New Roman"/>
          <w:rtl w:val="0"/>
          <w:lang w:val="en-US"/>
        </w:rPr>
        <w:t xml:space="preserve">ask </w:t>
      </w:r>
      <w:r>
        <w:rPr>
          <w:rFonts w:ascii="Times New Roman" w:hAnsi="Times New Roman"/>
          <w:rtl w:val="0"/>
          <w:lang w:val="en-US"/>
        </w:rPr>
        <w:t>extra</w:t>
      </w:r>
      <w:r>
        <w:rPr>
          <w:rFonts w:ascii="Times New Roman" w:hAnsi="Times New Roman"/>
          <w:rtl w:val="0"/>
          <w:lang w:val="en-US"/>
        </w:rPr>
        <w:t xml:space="preserve"> questions </w:t>
      </w:r>
      <w:r>
        <w:rPr>
          <w:rFonts w:ascii="Times New Roman" w:hAnsi="Times New Roman"/>
          <w:rtl w:val="0"/>
          <w:lang w:val="en-US"/>
        </w:rPr>
        <w:t>for</w:t>
      </w:r>
      <w:r>
        <w:rPr>
          <w:rFonts w:ascii="Times New Roman" w:hAnsi="Times New Roman"/>
          <w:rtl w:val="0"/>
          <w:lang w:val="en-US"/>
        </w:rPr>
        <w:t xml:space="preserve"> </w:t>
      </w:r>
      <w:r>
        <w:rPr>
          <w:rFonts w:ascii="Times New Roman" w:hAnsi="Times New Roman"/>
          <w:rtl w:val="0"/>
          <w:lang w:val="en-US"/>
        </w:rPr>
        <w:t>more</w:t>
      </w:r>
      <w:r>
        <w:rPr>
          <w:rFonts w:ascii="Times New Roman" w:hAnsi="Times New Roman"/>
          <w:rtl w:val="0"/>
          <w:lang w:val="en-US"/>
        </w:rPr>
        <w:t xml:space="preserve"> insights. Each interview is </w:t>
      </w:r>
      <w:r>
        <w:rPr>
          <w:rFonts w:ascii="Times New Roman" w:hAnsi="Times New Roman"/>
          <w:rtl w:val="0"/>
          <w:lang w:val="en-US"/>
        </w:rPr>
        <w:t>limit</w:t>
      </w:r>
      <w:r>
        <w:rPr>
          <w:rFonts w:ascii="Times New Roman" w:hAnsi="Times New Roman"/>
          <w:rtl w:val="0"/>
          <w:lang w:val="en-US"/>
        </w:rPr>
        <w:t>ed to take approximately 10</w:t>
      </w:r>
      <w:r>
        <w:rPr>
          <w:rFonts w:ascii="Times New Roman" w:hAnsi="Times New Roman" w:hint="default"/>
          <w:rtl w:val="0"/>
          <w:lang w:val="en-US"/>
        </w:rPr>
        <w:t>–</w:t>
      </w:r>
      <w:r>
        <w:rPr>
          <w:rFonts w:ascii="Times New Roman" w:hAnsi="Times New Roman"/>
          <w:rtl w:val="0"/>
          <w:lang w:val="en-US"/>
        </w:rPr>
        <w:t>15 minutes and responses will be recorded</w:t>
      </w:r>
      <w:r>
        <w:rPr>
          <w:rFonts w:ascii="Times New Roman" w:hAnsi="Times New Roman"/>
          <w:rtl w:val="0"/>
          <w:lang w:val="en-US"/>
        </w:rPr>
        <w:t>.</w:t>
      </w:r>
    </w:p>
    <w:p>
      <w:pPr>
        <w:pStyle w:val="List Paragraph"/>
        <w:bidi w:val="0"/>
        <w:ind w:left="0" w:right="0" w:firstLine="0"/>
        <w:jc w:val="both"/>
        <w:rPr>
          <w:rFonts w:ascii="Times New Roman" w:cs="Times New Roman" w:hAnsi="Times New Roman" w:eastAsia="Times New Roman"/>
          <w:rtl w:val="0"/>
        </w:rPr>
      </w:pPr>
    </w:p>
    <w:p>
      <w:pPr>
        <w:pStyle w:val="List Paragraph"/>
        <w:bidi w:val="0"/>
        <w:ind w:left="0" w:right="0" w:firstLine="0"/>
        <w:jc w:val="both"/>
        <w:rPr>
          <w:rFonts w:ascii="Times New Roman" w:cs="Times New Roman" w:hAnsi="Times New Roman" w:eastAsia="Times New Roman"/>
          <w:rtl w:val="0"/>
        </w:rPr>
      </w:pPr>
      <w:r>
        <w:rPr>
          <w:rFonts w:ascii="Times New Roman" w:hAnsi="Times New Roman"/>
          <w:rtl w:val="0"/>
          <w:lang w:val="en-US"/>
        </w:rPr>
        <w:t xml:space="preserve">After collecting the data, the responses will be reviewed. Key ideas will be </w:t>
      </w:r>
      <w:r>
        <w:rPr>
          <w:rFonts w:ascii="Times New Roman" w:hAnsi="Times New Roman"/>
          <w:rtl w:val="0"/>
          <w:lang w:val="en-US"/>
        </w:rPr>
        <w:t>collecte</w:t>
      </w:r>
      <w:r>
        <w:rPr>
          <w:rFonts w:ascii="Times New Roman" w:hAnsi="Times New Roman"/>
          <w:rtl w:val="0"/>
          <w:lang w:val="en-US"/>
        </w:rPr>
        <w:t xml:space="preserve">d and similar responses will be grouped together to form themes. These themes will be </w:t>
      </w:r>
      <w:r>
        <w:rPr>
          <w:rFonts w:ascii="Times New Roman" w:hAnsi="Times New Roman"/>
          <w:rtl w:val="0"/>
          <w:lang w:val="en-US"/>
        </w:rPr>
        <w:t>collected</w:t>
      </w:r>
      <w:r>
        <w:rPr>
          <w:rFonts w:ascii="Times New Roman" w:hAnsi="Times New Roman"/>
          <w:rtl w:val="0"/>
          <w:lang w:val="en-US"/>
        </w:rPr>
        <w:t xml:space="preserve"> to understand common</w:t>
      </w:r>
      <w:r>
        <w:rPr>
          <w:rFonts w:ascii="Times New Roman" w:hAnsi="Times New Roman"/>
          <w:rtl w:val="0"/>
          <w:lang w:val="en-US"/>
        </w:rPr>
        <w:t xml:space="preserve"> issues from </w:t>
      </w:r>
      <w:r>
        <w:rPr>
          <w:rFonts w:ascii="Times New Roman" w:hAnsi="Times New Roman"/>
          <w:rtl w:val="0"/>
          <w:lang w:val="en-US"/>
        </w:rPr>
        <w:t>group work experiences.</w:t>
      </w:r>
    </w:p>
    <w:p>
      <w:pPr>
        <w:pStyle w:val="Body"/>
        <w:ind w:left="426" w:firstLine="0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Interview questions</w:t>
      </w:r>
    </w:p>
    <w:p>
      <w:pPr>
        <w:pStyle w:val="Body"/>
        <w:ind w:left="426" w:firstLine="0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1. What tools do you currently use for group work?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2. How do you usually communicate with your group members?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3. What difficulties do you face when working in a group?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4. Can you describe a situation where group work did not go well?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5. How are tasks assigned in your group? Is this effective?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6. Have you experienced communication issues? How did they affect your work?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7. What features would improve your group work experience?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Data to be collected, data recording formats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The data will </w:t>
      </w:r>
      <w:r>
        <w:rPr>
          <w:rFonts w:ascii="Times Roman" w:hAnsi="Times Roman"/>
          <w:rtl w:val="0"/>
          <w:lang w:val="en-US"/>
        </w:rPr>
        <w:t>be about</w:t>
      </w:r>
      <w:r>
        <w:rPr>
          <w:rFonts w:ascii="Times Roman" w:hAnsi="Times Roman"/>
          <w:rtl w:val="0"/>
          <w:lang w:val="en-US"/>
        </w:rPr>
        <w:t xml:space="preserve"> </w:t>
      </w:r>
      <w:r>
        <w:rPr>
          <w:rFonts w:ascii="Times Roman" w:hAnsi="Times Roman"/>
          <w:rtl w:val="0"/>
          <w:lang w:val="fr-FR"/>
        </w:rPr>
        <w:t>participants</w:t>
      </w:r>
      <w:r>
        <w:rPr>
          <w:rFonts w:ascii="Times Roman" w:hAnsi="Times Roman" w:hint="default"/>
          <w:rtl w:val="1"/>
        </w:rPr>
        <w:t xml:space="preserve">’ </w:t>
      </w:r>
      <w:r>
        <w:rPr>
          <w:rFonts w:ascii="Times Roman" w:hAnsi="Times Roman"/>
          <w:rtl w:val="0"/>
          <w:lang w:val="en-US"/>
        </w:rPr>
        <w:t xml:space="preserve">responses </w:t>
      </w:r>
      <w:r>
        <w:rPr>
          <w:rFonts w:ascii="Times Roman" w:hAnsi="Times Roman"/>
          <w:rtl w:val="0"/>
          <w:lang w:val="en-US"/>
        </w:rPr>
        <w:t>inclu</w:t>
      </w:r>
      <w:r>
        <w:rPr>
          <w:rFonts w:ascii="Times Roman" w:hAnsi="Times Roman"/>
          <w:rtl w:val="0"/>
          <w:lang w:val="en-US"/>
        </w:rPr>
        <w:t xml:space="preserve">ding their experiences, challenges, and preferences in group work. Data will be recorded during the interview </w:t>
      </w:r>
      <w:r>
        <w:rPr>
          <w:rFonts w:ascii="Times Roman" w:hAnsi="Times Roman"/>
          <w:rtl w:val="0"/>
          <w:lang w:val="en-US"/>
        </w:rPr>
        <w:t xml:space="preserve">for </w:t>
      </w:r>
      <w:r>
        <w:rPr>
          <w:rFonts w:ascii="Times Roman" w:hAnsi="Times Roman"/>
          <w:rtl w:val="0"/>
          <w:lang w:val="en-US"/>
        </w:rPr>
        <w:t>accuracy.</w:t>
      </w:r>
    </w:p>
    <w:p>
      <w:pPr>
        <w:pStyle w:val="Body"/>
        <w:ind w:left="426" w:firstLine="0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Analysis plan</w:t>
      </w:r>
    </w:p>
    <w:p>
      <w:pPr>
        <w:pStyle w:val="Default"/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Roman" w:hAnsi="Times Roman"/>
          <w:rtl w:val="0"/>
          <w:lang w:val="en-US"/>
        </w:rPr>
        <w:t>The collected data will be analysed using thematic analysis. Common patterns</w:t>
      </w:r>
      <w:r>
        <w:rPr>
          <w:rFonts w:ascii="Times Roman" w:hAnsi="Times Roman"/>
          <w:rtl w:val="0"/>
          <w:lang w:val="en-US"/>
        </w:rPr>
        <w:t xml:space="preserve"> </w:t>
      </w:r>
      <w:r>
        <w:rPr>
          <w:rFonts w:ascii="Times Roman" w:hAnsi="Times Roman"/>
          <w:rtl w:val="0"/>
          <w:lang w:val="en-US"/>
        </w:rPr>
        <w:t xml:space="preserve">will be grouped into themes. These themes </w:t>
      </w:r>
      <w:r>
        <w:rPr>
          <w:rFonts w:ascii="Times Roman" w:hAnsi="Times Roman"/>
          <w:rtl w:val="0"/>
          <w:lang w:val="en-US"/>
        </w:rPr>
        <w:t xml:space="preserve">will help to </w:t>
      </w:r>
      <w:r>
        <w:rPr>
          <w:rFonts w:ascii="Times Roman" w:hAnsi="Times Roman"/>
          <w:rtl w:val="0"/>
          <w:lang w:val="ko-KR" w:eastAsia="ko-KR"/>
        </w:rPr>
        <w:t xml:space="preserve">build </w:t>
      </w:r>
      <w:r>
        <w:rPr>
          <w:rFonts w:ascii="Times Roman" w:hAnsi="Times Roman"/>
          <w:rtl w:val="0"/>
          <w:lang w:val="en-US"/>
        </w:rPr>
        <w:t>the design</w:t>
      </w:r>
      <w:r>
        <w:rPr>
          <w:rFonts w:ascii="Times Roman" w:hAnsi="Times Roman"/>
          <w:rtl w:val="0"/>
          <w:lang w:val="en-US"/>
        </w:rPr>
        <w:t xml:space="preserve"> of system</w:t>
      </w:r>
      <w:r>
        <w:rPr>
          <w:rFonts w:ascii="Times Roman" w:hAnsi="Times Roman"/>
          <w:rtl w:val="0"/>
        </w:rPr>
        <w:t xml:space="preserve"> t</w:t>
      </w:r>
      <w:r>
        <w:rPr>
          <w:rFonts w:ascii="Times Roman" w:hAnsi="Times Roman"/>
          <w:rtl w:val="0"/>
          <w:lang w:val="ko-KR" w:eastAsia="ko-KR"/>
        </w:rPr>
        <w:t xml:space="preserve">o </w:t>
      </w:r>
      <w:r>
        <w:rPr>
          <w:rFonts w:ascii="Times Roman" w:hAnsi="Times Roman"/>
          <w:rtl w:val="0"/>
          <w:lang w:val="en-US"/>
        </w:rPr>
        <w:t>address</w:t>
      </w:r>
      <w:r>
        <w:rPr>
          <w:rFonts w:ascii="Times Roman" w:hAnsi="Times Roman"/>
          <w:rtl w:val="0"/>
          <w:lang w:val="ko-KR" w:eastAsia="ko-KR"/>
        </w:rPr>
        <w:t xml:space="preserve"> their common issues</w:t>
      </w:r>
      <w:r>
        <w:rPr>
          <w:rFonts w:ascii="Times Roman" w:hAnsi="Times Roman"/>
          <w:rtl w:val="0"/>
        </w:rPr>
        <w:t>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ind w:left="426" w:firstLine="0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</w:rPr>
        <w:t>Task 1-b</w:t>
      </w:r>
    </w:p>
    <w:p>
      <w:pPr>
        <w:pStyle w:val="Body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Nothing to be written. Include the transcripts in the appendix.</w:t>
      </w:r>
    </w:p>
    <w:p>
      <w:pPr>
        <w:pStyle w:val="Body"/>
        <w:rPr>
          <w:rFonts w:ascii="Times New Roman" w:cs="Times New Roman" w:hAnsi="Times New Roman" w:eastAsia="Times New Roman"/>
        </w:rPr>
      </w:pPr>
    </w:p>
    <w:p>
      <w:pPr>
        <w:pStyle w:val="Body"/>
        <w:rPr>
          <w:rFonts w:ascii="Times New Roman" w:cs="Times New Roman" w:hAnsi="Times New Roman" w:eastAsia="Times New Roman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 xml:space="preserve">Task 1-c </w:t>
      </w: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Thematic Analysis Process (~100 words)</w:t>
      </w:r>
    </w:p>
    <w:p>
      <w:pPr>
        <w:pStyle w:val="Body"/>
        <w:jc w:val="both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Themes</w:t>
      </w:r>
    </w:p>
    <w:p>
      <w:pPr>
        <w:pStyle w:val="Body"/>
        <w:jc w:val="both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Task 1-d</w:t>
      </w:r>
    </w:p>
    <w:p>
      <w:pPr>
        <w:pStyle w:val="Body"/>
        <w:spacing w:after="100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Features</w:t>
      </w:r>
    </w:p>
    <w:tbl>
      <w:tblPr>
        <w:tblW w:w="901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1696"/>
        <w:gridCol w:w="2977"/>
        <w:gridCol w:w="4343"/>
      </w:tblGrid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Feature</w:t>
            </w:r>
          </w:p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Comparison to Phase 1</w:t>
            </w:r>
          </w:p>
        </w:tc>
        <w:tc>
          <w:tcPr>
            <w:tcW w:type="dxa" w:w="43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Comparison to existing systems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3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3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3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spacing w:after="100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</w:rPr>
        <w:t xml:space="preserve">Task 1-e </w:t>
      </w: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(~300 words)</w:t>
      </w:r>
    </w:p>
    <w:p>
      <w:pPr>
        <w:pStyle w:val="Body"/>
        <w:spacing w:after="100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kern w:val="0"/>
        </w:rPr>
        <w:br w:type="page"/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kern w:val="0"/>
        </w:rPr>
        <w:br w:type="page"/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[New Page]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</w:rPr>
        <w:t xml:space="preserve">Task 2-a 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List Paragraph"/>
        <w:numPr>
          <w:ilvl w:val="0"/>
          <w:numId w:val="6"/>
        </w:numPr>
        <w:bidi w:val="0"/>
        <w:ind w:right="0"/>
        <w:jc w:val="left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Alternative design 1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List Paragraph"/>
        <w:numPr>
          <w:ilvl w:val="0"/>
          <w:numId w:val="6"/>
        </w:numPr>
        <w:bidi w:val="0"/>
        <w:ind w:right="0"/>
        <w:jc w:val="left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Alternative design 2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Task 2-b (Images of your paper protypes with a short caption)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kern w:val="0"/>
        </w:rPr>
        <w:br w:type="page"/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[New Page]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</w:rPr>
        <w:t xml:space="preserve">Task 3-a 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Include a few screenshots with captions, and describe the functionality of the first prototype. Explicitly outline the features that are working and not working.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kern w:val="0"/>
          <w:lang w:val="en-US"/>
        </w:rPr>
        <w:br w:type="page"/>
      </w:r>
    </w:p>
    <w:p>
      <w:pPr>
        <w:pStyle w:val="Body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[New Page]</w:t>
      </w:r>
    </w:p>
    <w:p>
      <w:pPr>
        <w:pStyle w:val="Body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Weekly Diary</w:t>
      </w: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 xml:space="preserve"> (Always use the name as it appears in Canvas):</w:t>
      </w:r>
    </w:p>
    <w:tbl>
      <w:tblPr>
        <w:tblW w:w="901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3005"/>
        <w:gridCol w:w="3005"/>
        <w:gridCol w:w="3006"/>
      </w:tblGrid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9016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Group Name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Week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Student Name</w:t>
            </w:r>
          </w:p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Activities</w:t>
            </w:r>
          </w:p>
        </w:tc>
      </w:tr>
      <w:tr>
        <w:tblPrEx>
          <w:shd w:val="clear" w:color="auto" w:fill="cdd4e9"/>
        </w:tblPrEx>
        <w:trPr>
          <w:trHeight w:val="9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4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Seonghyun Kim</w:t>
            </w:r>
          </w:p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100" w:after="100" w:line="240" w:lineRule="auto"/>
              <w:ind w:left="0" w:right="0" w:firstLine="0"/>
              <w:jc w:val="left"/>
              <w:outlineLvl w:val="3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Planned out schedule and allocate works that team can do together.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rtl w:val="0"/>
                <w:lang w:val="en-US"/>
              </w:rPr>
              <w:t>4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rtl w:val="0"/>
                <w:lang w:val="en-US"/>
              </w:rPr>
              <w:t>4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rtl w:val="0"/>
                <w:lang w:val="en-US"/>
              </w:rPr>
              <w:t>4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rtl w:val="0"/>
                <w:lang w:val="en-US"/>
              </w:rPr>
              <w:t>5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Seonghyun Kim</w:t>
            </w:r>
          </w:p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</w:rPr>
              <w:t>Proceeded individual work.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rtl w:val="0"/>
                <w:lang w:val="en-US"/>
              </w:rPr>
              <w:t>5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rtl w:val="0"/>
                <w:lang w:val="en-US"/>
              </w:rPr>
              <w:t>5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rtl w:val="0"/>
                <w:lang w:val="en-US"/>
              </w:rPr>
              <w:t>5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rtl w:val="0"/>
                <w:lang w:val="en-US"/>
              </w:rPr>
              <w:t>6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Seonghyun Kim</w:t>
            </w:r>
          </w:p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rtl w:val="0"/>
                <w:lang w:val="en-US"/>
              </w:rPr>
              <w:t>6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rtl w:val="0"/>
                <w:lang w:val="en-US"/>
              </w:rPr>
              <w:t>6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rtl w:val="0"/>
                <w:lang w:val="en-US"/>
              </w:rPr>
              <w:t>W0</w:t>
            </w:r>
            <w:r>
              <w:rPr>
                <w:rFonts w:ascii="Times New Roman" w:hAnsi="Times New Roman"/>
                <w:kern w:val="0"/>
                <w:rtl w:val="0"/>
                <w:lang w:val="en-US"/>
              </w:rPr>
              <w:t>6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spacing w:before="100" w:after="100"/>
        <w:outlineLvl w:val="3"/>
      </w:pPr>
      <w:r>
        <w:rPr>
          <w:rFonts w:ascii="Times New Roman" w:cs="Times New Roman" w:hAnsi="Times New Roman" w:eastAsia="Times New Roman"/>
          <w:b w:val="1"/>
          <w:bCs w:val="1"/>
          <w:kern w:val="0"/>
          <w:lang w:val="en-US"/>
        </w:rPr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9000"/>
        <w:tab w:val="clear" w:pos="9026"/>
      </w:tabs>
      <w:jc w:val="center"/>
    </w:pPr>
    <w:r>
      <w:rPr>
        <w:rFonts w:ascii="Times New Roman" w:hAnsi="Times New Roman"/>
        <w:rtl w:val="0"/>
        <w:lang w:val="en-US"/>
      </w:rPr>
      <w:t>The University of Sydney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9000"/>
        <w:tab w:val="clear" w:pos="9026"/>
      </w:tabs>
    </w:pPr>
    <w:r>
      <w:rPr>
        <w:rtl w:val="0"/>
        <w:lang w:val="en-US"/>
      </w:rPr>
      <w:t>INFO2222</w:t>
      <w:tab/>
    </w:r>
    <w:r>
      <w:rPr>
        <w:rFonts w:ascii="Times New Roman" w:hAnsi="Times New Roman"/>
        <w:rtl w:val="0"/>
        <w:lang w:val="en-US"/>
      </w:rPr>
      <w:t>Project Phase 2</w:t>
    </w:r>
    <w:r>
      <w:tab/>
    </w:r>
    <w:r>
      <w:rPr>
        <w:rFonts w:ascii="Times New Roman" w:hAnsi="Times New Roman"/>
        <w:rtl w:val="0"/>
        <w:lang w:val="en-US"/>
      </w:rPr>
      <w:t>2026-S1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426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14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6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586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30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02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746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6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8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ind w:left="426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14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6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586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30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02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746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6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8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bullet"/>
      <w:suff w:val="tab"/>
      <w:lvlText w:val="·"/>
      <w:lvlJc w:val="left"/>
      <w:pPr>
        <w:ind w:left="426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14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6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586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30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02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746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6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86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513"/>
        <w:tab w:val="right" w:pos="902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513"/>
        <w:tab w:val="right" w:pos="902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ko-KR" w:eastAsia="ko-KR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3"/>
      </w:numPr>
    </w:pPr>
  </w:style>
  <w:style w:type="numbering" w:styleId="Imported Style 3">
    <w:name w:val="Imported Style 3"/>
    <w:pPr>
      <w:numPr>
        <w:numId w:val="5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