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STAR511:</w:t>
      </w:r>
      <w:r>
        <w:t xml:space="preserve"> </w:t>
      </w:r>
      <w:r>
        <w:t xml:space="preserve">HW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Sears</w:t>
      </w:r>
    </w:p>
    <w:bookmarkStart w:id="20" w:name="q1"/>
    <w:p>
      <w:pPr>
        <w:pStyle w:val="Heading1"/>
      </w:pPr>
      <w:r>
        <w:t xml:space="preserve">Q1</w:t>
      </w:r>
    </w:p>
    <w:p>
      <w:pPr>
        <w:pStyle w:val="FirstParagraph"/>
      </w:pPr>
      <w:r>
        <w:t xml:space="preserve">A sample size of 15 per group is required to achieve a 90% power using alpha = 0.05.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Two-sample t test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n = 14.48098</w:t>
      </w:r>
      <w:r>
        <w:br/>
      </w:r>
      <w:r>
        <w:rPr>
          <w:rStyle w:val="VerbatimChar"/>
        </w:rPr>
        <w:t xml:space="preserve">##           delta = 1.5</w:t>
      </w:r>
      <w:r>
        <w:br/>
      </w:r>
      <w:r>
        <w:rPr>
          <w:rStyle w:val="VerbatimChar"/>
        </w:rPr>
        <w:t xml:space="preserve">##              sd = 1.2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</w:t>
      </w:r>
      <w:r>
        <w:br/>
      </w:r>
      <w:r>
        <w:rPr>
          <w:rStyle w:val="VerbatimChar"/>
        </w:rPr>
        <w:t xml:space="preserve">##     alternative =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n is number in *each* group</w:t>
      </w:r>
    </w:p>
    <w:bookmarkEnd w:id="20"/>
    <w:bookmarkStart w:id="24" w:name="q2"/>
    <w:p>
      <w:pPr>
        <w:pStyle w:val="Heading1"/>
      </w:pPr>
      <w:r>
        <w:t xml:space="preserve">Q2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W4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q3"/>
    <w:p>
      <w:pPr>
        <w:pStyle w:val="Heading1"/>
      </w:pPr>
      <w:r>
        <w:t xml:space="preserve">Q3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bookmarkEnd w:id="25"/>
    <w:bookmarkStart w:id="26" w:name="q4"/>
    <w:p>
      <w:pPr>
        <w:pStyle w:val="Heading1"/>
      </w:pPr>
      <w:r>
        <w:t xml:space="preserve">Q4</w:t>
      </w:r>
    </w:p>
    <w:p>
      <w:pPr>
        <w:pStyle w:val="FirstParagraph"/>
      </w:pPr>
      <w:r>
        <w:t xml:space="preserve">Since the max standard deviation (Current samples) and min standard deviation (Stored samples) ratio is less than 2, we can assume</w:t>
      </w:r>
      <w:r>
        <w:t xml:space="preserve"> </w:t>
      </w:r>
      <w:r>
        <w:t xml:space="preserve">“</w:t>
      </w:r>
      <w:r>
        <w:t xml:space="preserve">equal</w:t>
      </w:r>
      <w:r>
        <w:t xml:space="preserve">”</w:t>
      </w:r>
      <w:r>
        <w:t xml:space="preserve"> </w:t>
      </w:r>
      <w:r>
        <w:t xml:space="preserve">variances and use a pooled two-sample t-test. Since the sample sizes are equal, the effect of unequal variances on the t-test is minimal. However, pooled test is preferred since the standard deviation ratio is less than 2.</w:t>
      </w:r>
    </w:p>
    <w:p>
      <w:pPr>
        <w:pStyle w:val="SourceCode"/>
      </w:pPr>
      <w:r>
        <w:rPr>
          <w:rStyle w:val="VerbatimChar"/>
        </w:rPr>
        <w:t xml:space="preserve">## [1] 1.333333</w:t>
      </w:r>
    </w:p>
    <w:bookmarkEnd w:id="26"/>
    <w:bookmarkStart w:id="27" w:name="q5"/>
    <w:p>
      <w:pPr>
        <w:pStyle w:val="Heading1"/>
      </w:pPr>
      <w:r>
        <w:t xml:space="preserve">Q5 **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Potency by Sample</w:t>
      </w:r>
      <w:r>
        <w:br/>
      </w:r>
      <w:r>
        <w:rPr>
          <w:rStyle w:val="VerbatimChar"/>
        </w:rPr>
        <w:t xml:space="preserve">## t = 4.2368, df = 18, p-value = 0.0004959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0.2722297 0.8077703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Current  mean in group Stored </w:t>
      </w:r>
      <w:r>
        <w:br/>
      </w:r>
      <w:r>
        <w:rPr>
          <w:rStyle w:val="VerbatimChar"/>
        </w:rPr>
        <w:t xml:space="preserve">##                 10.37                  9.83</w:t>
      </w:r>
    </w:p>
    <w:p>
      <w:pPr>
        <w:pStyle w:val="SourceCode"/>
      </w:pPr>
      <w:r>
        <w:rPr>
          <w:rStyle w:val="VerbatimChar"/>
        </w:rPr>
        <w:t xml:space="preserve">##    t </w:t>
      </w:r>
      <w:r>
        <w:br/>
      </w:r>
      <w:r>
        <w:rPr>
          <w:rStyle w:val="VerbatimChar"/>
        </w:rPr>
        <w:t xml:space="preserve">## 4.24</w:t>
      </w:r>
    </w:p>
    <w:p>
      <w:pPr>
        <w:pStyle w:val="SourceCode"/>
      </w:pPr>
      <w:r>
        <w:rPr>
          <w:rStyle w:val="VerbatimChar"/>
        </w:rPr>
        <w:t xml:space="preserve">## [1] 0.0004959478</w:t>
      </w:r>
    </w:p>
    <w:p>
      <w:pPr>
        <w:pStyle w:val="FirstParagraph"/>
      </w:pPr>
      <w:r>
        <w:t xml:space="preserve">The null hypothesis is mu1 - mu2 (Current standard deviation - Stored standard deviation) equal zero and the alternative hypothesis is that it does not equal 0.</w:t>
      </w:r>
    </w:p>
    <w:p>
      <w:pPr>
        <w:pStyle w:val="BodyText"/>
      </w:pPr>
      <w:r>
        <w:t xml:space="preserve">The test statistics is 4.24.</w:t>
      </w:r>
      <w:r>
        <w:t xml:space="preserve"> </w:t>
      </w:r>
      <w:r>
        <w:t xml:space="preserve">The p-value is 4.9594777</w:t>
      </w:r>
      <w:r>
        <w:t xml:space="preserve">^{-4}.</w:t>
      </w:r>
      <w:r>
        <w:br/>
      </w:r>
      <w:r>
        <w:t xml:space="preserve">The p-value is less than 0.05. Therefore, the null hypothesis should be rejected. We find evidence that there is a difference in means.</w:t>
      </w:r>
    </w:p>
    <w:bookmarkEnd w:id="27"/>
    <w:bookmarkStart w:id="28" w:name="q6"/>
    <w:p>
      <w:pPr>
        <w:pStyle w:val="Heading1"/>
      </w:pPr>
      <w:r>
        <w:t xml:space="preserve">Q6</w:t>
      </w:r>
    </w:p>
    <w:p>
      <w:pPr>
        <w:pStyle w:val="FirstParagraph"/>
      </w:pPr>
      <w:r>
        <w:t xml:space="preserve">The p-value is the probability that a new sample would produce would produce a test statistic at least as large as 4.24 in magnitude if the null hypothesis were true.</w:t>
      </w:r>
    </w:p>
    <w:bookmarkEnd w:id="28"/>
    <w:bookmarkStart w:id="29" w:name="q7"/>
    <w:p>
      <w:pPr>
        <w:pStyle w:val="Heading1"/>
      </w:pPr>
      <w:r>
        <w:t xml:space="preserve">Q7</w:t>
      </w:r>
    </w:p>
    <w:p>
      <w:pPr>
        <w:pStyle w:val="FirstParagraph"/>
      </w:pPr>
      <w:r>
        <w:t xml:space="preserve">The 95% CI for the difference between the two population means is (0.27, 0.81). Since the CI does not include 0, we have evidence that there is a difference between the population means.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Potency by Sample</w:t>
      </w:r>
      <w:r>
        <w:br/>
      </w:r>
      <w:r>
        <w:rPr>
          <w:rStyle w:val="VerbatimChar"/>
        </w:rPr>
        <w:t xml:space="preserve">## t = 4.2368, df = 18, p-value = 0.0004959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0.2722297 0.8077703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Current  mean in group Stored </w:t>
      </w:r>
      <w:r>
        <w:br/>
      </w:r>
      <w:r>
        <w:rPr>
          <w:rStyle w:val="VerbatimChar"/>
        </w:rPr>
        <w:t xml:space="preserve">##                 10.37                  9.83</w:t>
      </w:r>
    </w:p>
    <w:bookmarkEnd w:id="29"/>
    <w:bookmarkStart w:id="33" w:name="q8"/>
    <w:p>
      <w:pPr>
        <w:pStyle w:val="Heading1"/>
      </w:pPr>
      <w:r>
        <w:t xml:space="preserve">Q8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W4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q9"/>
    <w:p>
      <w:pPr>
        <w:pStyle w:val="Heading1"/>
      </w:pPr>
      <w:r>
        <w:t xml:space="preserve">Q9</w:t>
      </w:r>
    </w:p>
    <w:p>
      <w:pPr>
        <w:pStyle w:val="FirstParagraph"/>
      </w:pPr>
      <w:r>
        <w:t xml:space="preserve">A. The statistical hypotheses are the null hypothesis is the mean of the differences are equal to 0 and the alternative hypothesis is they are not equal to 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salt$After and salt$Before</w:t>
      </w:r>
      <w:r>
        <w:br/>
      </w:r>
      <w:r>
        <w:rPr>
          <w:rStyle w:val="VerbatimChar"/>
        </w:rPr>
        <w:t xml:space="preserve">## t = -0.86098, df = 9, p-value = 0.4116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-9.373261  4.205261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  -2.584</w:t>
      </w:r>
    </w:p>
    <w:p>
      <w:pPr>
        <w:pStyle w:val="SourceCode"/>
      </w:pPr>
      <w:r>
        <w:rPr>
          <w:rStyle w:val="VerbatimChar"/>
        </w:rPr>
        <w:t xml:space="preserve">##          t </w:t>
      </w:r>
      <w:r>
        <w:br/>
      </w:r>
      <w:r>
        <w:rPr>
          <w:rStyle w:val="VerbatimChar"/>
        </w:rPr>
        <w:t xml:space="preserve">## -0.8609794</w:t>
      </w:r>
    </w:p>
    <w:p>
      <w:pPr>
        <w:pStyle w:val="SourceCode"/>
      </w:pPr>
      <w:r>
        <w:rPr>
          <w:rStyle w:val="VerbatimChar"/>
        </w:rPr>
        <w:t xml:space="preserve">## [1] 0.4115991</w:t>
      </w:r>
    </w:p>
    <w:p>
      <w:pPr>
        <w:pStyle w:val="FirstParagraph"/>
      </w:pPr>
      <w:r>
        <w:t xml:space="preserve">B. T-test output above. The test statistic is -0.8609794 and the p-value is 0.4115991.</w:t>
      </w:r>
    </w:p>
    <w:p>
      <w:pPr>
        <w:pStyle w:val="BodyText"/>
      </w:pPr>
      <w:r>
        <w:t xml:space="preserve">C. The confidence interval is -9.37 to 4.21.</w:t>
      </w:r>
    </w:p>
    <w:bookmarkEnd w:id="34"/>
    <w:bookmarkStart w:id="36" w:name="q10"/>
    <w:p>
      <w:pPr>
        <w:pStyle w:val="Heading1"/>
      </w:pPr>
      <w:r>
        <w:t xml:space="preserve">Q10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Wilcoxon-Pratt Signed-Rank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 by x (pos, neg) </w:t>
      </w:r>
      <w:r>
        <w:br/>
      </w:r>
      <w:r>
        <w:rPr>
          <w:rStyle w:val="VerbatimChar"/>
        </w:rPr>
        <w:t xml:space="preserve">##   stratified by block</w:t>
      </w:r>
      <w:r>
        <w:br/>
      </w:r>
      <w:r>
        <w:rPr>
          <w:rStyle w:val="VerbatimChar"/>
        </w:rPr>
        <w:t xml:space="preserve">## Z = -1.1722, p-value = 0.2754</w:t>
      </w:r>
      <w:r>
        <w:br/>
      </w:r>
      <w:r>
        <w:rPr>
          <w:rStyle w:val="VerbatimChar"/>
        </w:rPr>
        <w:t xml:space="preserve">## alternative hypothesis: true mu is not equal to 0</w:t>
      </w:r>
    </w:p>
    <w:p>
      <w:pPr>
        <w:pStyle w:val="FirstParagraph"/>
      </w:pPr>
      <w:r>
        <w:t xml:space="preserve">#Q11</w:t>
      </w:r>
    </w:p>
    <w:p>
      <w:pPr>
        <w:pStyle w:val="BodyText"/>
      </w:pPr>
      <w:r>
        <w:t xml:space="preserve">The p-value (0.41) is greater than alpha, which indicates failing to reject the null hypothesis. Therefore, we did not find evidence that there is a difference between means. Additionally, the confidence interval of -9.37 to 4.21 includes 0, indicating that we can conclude that there is not a difference between means.</w:t>
      </w:r>
    </w:p>
    <w:bookmarkStart w:id="35" w:name="Xe5d650ed297489df4019034a2976dc114c3cbec"/>
    <w:p>
      <w:pPr>
        <w:pStyle w:val="Heading2"/>
      </w:pPr>
      <w:r>
        <w:t xml:space="preserve">Continue in this manner for remainder of questions</w:t>
      </w:r>
    </w:p>
    <w:bookmarkEnd w:id="35"/>
    <w:bookmarkEnd w:id="36"/>
    <w:bookmarkStart w:id="37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#Retain (and do not edit) this code chunk!!!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(coin)</w:t>
      </w:r>
      <w:r>
        <w:br/>
      </w:r>
      <w:r>
        <w:br/>
      </w:r>
      <w:r>
        <w:rPr>
          <w:rStyle w:val="CommentTok"/>
        </w:rPr>
        <w:t xml:space="preserve">#Q1</w:t>
      </w:r>
      <w:r>
        <w:br/>
      </w:r>
      <w:r>
        <w:rPr>
          <w:rStyle w:val="NormalTok"/>
        </w:rPr>
        <w:t xml:space="preserve">pool_sd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br/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delta,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pool_sd,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power,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'two.sample'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NormalTok"/>
        </w:rPr>
        <w:t xml:space="preserve">potency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'./HW4/ex6-59.txt'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potency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Current =</w:t>
      </w:r>
      <w:r>
        <w:rPr>
          <w:rStyle w:val="NormalTok"/>
        </w:rPr>
        <w:t xml:space="preserve"> Sample1,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Stored =</w:t>
      </w:r>
      <w:r>
        <w:rPr>
          <w:rStyle w:val="NormalTok"/>
        </w:rPr>
        <w:t xml:space="preserve"> Sample2)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'Potency'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(pot_long,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Sample,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Potency))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boxplot</w:t>
      </w:r>
      <w:r>
        <w:br/>
      </w:r>
      <w:r>
        <w:br/>
      </w:r>
      <w:r>
        <w:rPr>
          <w:rStyle w:val="CommentTok"/>
        </w:rPr>
        <w:t xml:space="preserve">#Q3</w:t>
      </w:r>
      <w:r>
        <w:br/>
      </w:r>
      <w:r>
        <w:rPr>
          <w:rStyle w:val="NormalTok"/>
        </w:rPr>
        <w:t xml:space="preserve">pot_long_summ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pot_long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(Potency),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(Potency),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(pot_long_summ)</w:t>
      </w:r>
      <w:r>
        <w:br/>
      </w:r>
      <w:r>
        <w:br/>
      </w:r>
      <w:r>
        <w:rPr>
          <w:rStyle w:val="CommentTok"/>
        </w:rPr>
        <w:t xml:space="preserve">#Q4</w:t>
      </w:r>
      <w:r>
        <w:br/>
      </w:r>
      <w:r>
        <w:rPr>
          <w:rStyle w:val="NormalTok"/>
        </w:rPr>
        <w:t xml:space="preserve">sd_ratio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0.32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0.24</w:t>
      </w:r>
      <w:r>
        <w:br/>
      </w:r>
      <w:r>
        <w:rPr>
          <w:rStyle w:val="NormalTok"/>
        </w:rPr>
        <w:t xml:space="preserve">sd_ratio</w:t>
      </w:r>
      <w:r>
        <w:br/>
      </w:r>
      <w:r>
        <w:br/>
      </w:r>
      <w:r>
        <w:rPr>
          <w:rStyle w:val="CommentTok"/>
        </w:rPr>
        <w:t xml:space="preserve">#Q5</w:t>
      </w:r>
      <w:r>
        <w:br/>
      </w:r>
      <w:r>
        <w:rPr>
          <w:rStyle w:val="NormalTok"/>
        </w:rPr>
        <w:t xml:space="preserve">q5test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pot_long, Potency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Sample,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q5test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(q5test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</w:t>
      </w:r>
      <w:r>
        <w:br/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q5test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br/>
      </w:r>
      <w:r>
        <w:rPr>
          <w:rStyle w:val="NormalTok"/>
        </w:rPr>
        <w:t xml:space="preserve">pval</w:t>
      </w:r>
      <w:r>
        <w:br/>
      </w:r>
      <w:r>
        <w:br/>
      </w:r>
      <w:r>
        <w:rPr>
          <w:rStyle w:val="CommentTok"/>
        </w:rPr>
        <w:t xml:space="preserve">#Q7</w:t>
      </w:r>
      <w:r>
        <w:br/>
      </w:r>
      <w:r>
        <w:rPr>
          <w:rStyle w:val="NormalTok"/>
        </w:rPr>
        <w:t xml:space="preserve">q5test</w:t>
      </w:r>
      <w:r>
        <w:br/>
      </w:r>
      <w:r>
        <w:br/>
      </w:r>
      <w:r>
        <w:rPr>
          <w:rStyle w:val="CommentTok"/>
        </w:rPr>
        <w:t xml:space="preserve">#Q8</w:t>
      </w:r>
      <w:r>
        <w:br/>
      </w:r>
      <w:r>
        <w:rPr>
          <w:rStyle w:val="NormalTok"/>
        </w:rPr>
        <w:t xml:space="preserve">salt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'./HW4/ex6-28.txt'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salt_long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After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Before)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'Salt_Sensitivity'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salt_boxp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(salt_long,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Salt_Sensitivity))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salt_boxp</w:t>
      </w:r>
      <w:r>
        <w:br/>
      </w:r>
      <w:r>
        <w:br/>
      </w:r>
      <w:r>
        <w:rPr>
          <w:rStyle w:val="CommentTok"/>
        </w:rPr>
        <w:t xml:space="preserve">#Q9</w:t>
      </w:r>
      <w:r>
        <w:br/>
      </w:r>
      <w:r>
        <w:rPr>
          <w:rStyle w:val="NormalTok"/>
        </w:rPr>
        <w:t xml:space="preserve">salt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After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Before)</w:t>
      </w:r>
      <w:r>
        <w:br/>
      </w:r>
      <w:r>
        <w:br/>
      </w:r>
      <w:r>
        <w:rPr>
          <w:rStyle w:val="NormalTok"/>
        </w:rPr>
        <w:t xml:space="preserve">q9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After, salt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Before,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q9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ts</w:t>
      </w:r>
      <w:r>
        <w:br/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pval</w:t>
      </w:r>
      <w:r>
        <w:br/>
      </w:r>
      <w:r>
        <w:br/>
      </w:r>
      <w:r>
        <w:rPr>
          <w:rStyle w:val="CommentTok"/>
        </w:rPr>
        <w:t xml:space="preserve">#Q10</w:t>
      </w:r>
      <w:r>
        <w:br/>
      </w:r>
      <w:r>
        <w:rPr>
          <w:rStyle w:val="FunctionTok"/>
        </w:rPr>
        <w:t xml:space="preserve">wilcoxsign_test</w:t>
      </w:r>
      <w:r>
        <w:rPr>
          <w:rStyle w:val="NormalTok"/>
        </w:rPr>
        <w:t xml:space="preserve">(After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Before,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salt,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'exact'</w:t>
      </w:r>
      <w:r>
        <w:rPr>
          <w:rStyle w:val="NormalTok"/>
        </w:rPr>
        <w:t xml:space="preserve">)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STAR511: HW 4</dc:title>
  <dc:creator>Megan Sears</dc:creator>
  <cp:keywords/>
  <dcterms:created xsi:type="dcterms:W3CDTF">2022-10-11T00:32:39Z</dcterms:created>
  <dcterms:modified xsi:type="dcterms:W3CDTF">2022-10-11T00:32:39Z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